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47284" w14:textId="77777777" w:rsidR="001F1FD8" w:rsidRDefault="001F1FD8" w:rsidP="001F1FD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Администрация города Лермонтова сообщает о введенных ограничениях на проведение контрольной (надзорной) деятельности</w:t>
      </w:r>
    </w:p>
    <w:p w14:paraId="72FA35C0" w14:textId="77777777" w:rsidR="001F1FD8" w:rsidRDefault="001F1FD8" w:rsidP="001F1FD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hyperlink r:id="rId4" w:history="1">
        <w:r>
          <w:rPr>
            <w:rStyle w:val="a7"/>
            <w:bdr w:val="none" w:sz="0" w:space="0" w:color="auto" w:frame="1"/>
          </w:rPr>
          <w:t>Постановлением</w:t>
        </w:r>
      </w:hyperlink>
      <w:r>
        <w:rPr>
          <w:color w:val="242424"/>
          <w:bdr w:val="none" w:sz="0" w:space="0" w:color="auto" w:frame="1"/>
        </w:rPr>
        <w:t> Правительства Российской Федерации от 10 марта 2022 г. № 336 (далее – Постановление № 336) с 10 марта 2022 года введены ограничения на проведение плановых и внеплановых контрольных (надзорных) мероприятий, проверок, осуществляемых, в том числе, в рамках муниципального контроля, порядок организации и осуществления которых регулируется Федеральным </w:t>
      </w:r>
      <w:hyperlink r:id="rId5" w:history="1">
        <w:r>
          <w:rPr>
            <w:rStyle w:val="a7"/>
            <w:bdr w:val="none" w:sz="0" w:space="0" w:color="auto" w:frame="1"/>
          </w:rPr>
          <w:t>законом</w:t>
        </w:r>
      </w:hyperlink>
      <w:r>
        <w:rPr>
          <w:color w:val="242424"/>
          <w:bdr w:val="none" w:sz="0" w:space="0" w:color="auto" w:frame="1"/>
        </w:rPr>
        <w:t> от 31 июля 2020 г.</w:t>
      </w:r>
      <w:r>
        <w:rPr>
          <w:color w:val="242424"/>
          <w:bdr w:val="none" w:sz="0" w:space="0" w:color="auto" w:frame="1"/>
        </w:rPr>
        <w:br/>
        <w:t>«О государственном контроле (надзоре) и муниципальном контроле в Российской Федерации» и Федеральным </w:t>
      </w:r>
      <w:hyperlink r:id="rId6" w:history="1">
        <w:r>
          <w:rPr>
            <w:rStyle w:val="a7"/>
            <w:bdr w:val="none" w:sz="0" w:space="0" w:color="auto" w:frame="1"/>
          </w:rPr>
          <w:t>законом</w:t>
        </w:r>
      </w:hyperlink>
      <w:r>
        <w:rPr>
          <w:color w:val="242424"/>
          <w:bdr w:val="none" w:sz="0" w:space="0" w:color="auto" w:frame="1"/>
        </w:rPr>
        <w:t> от 26 декабря 2008 г. № 294-ФЗ</w:t>
      </w:r>
      <w:r>
        <w:rPr>
          <w:color w:val="242424"/>
          <w:bdr w:val="none" w:sz="0" w:space="0" w:color="auto" w:frame="1"/>
        </w:rPr>
        <w:br/>
        <w:t>«О государственного контроля (надзора) и муниципального контроля».</w:t>
      </w:r>
    </w:p>
    <w:p w14:paraId="03ECF413" w14:textId="77777777" w:rsidR="001F1FD8" w:rsidRDefault="001F1FD8" w:rsidP="001F1FD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При этом </w:t>
      </w:r>
      <w:hyperlink r:id="rId7" w:history="1">
        <w:r>
          <w:rPr>
            <w:rStyle w:val="a7"/>
            <w:bdr w:val="none" w:sz="0" w:space="0" w:color="auto" w:frame="1"/>
          </w:rPr>
          <w:t>Постановлением</w:t>
        </w:r>
      </w:hyperlink>
      <w:r>
        <w:rPr>
          <w:color w:val="242424"/>
          <w:bdr w:val="none" w:sz="0" w:space="0" w:color="auto" w:frame="1"/>
        </w:rPr>
        <w:t> № 336 не ограничивается проведение контрольных (надзорных) мероприятий без взаимодействия с контролируемыми лицами, профилактических мероприятий.</w:t>
      </w:r>
    </w:p>
    <w:p w14:paraId="345C30FB" w14:textId="77777777" w:rsidR="001F1FD8" w:rsidRDefault="001F1FD8" w:rsidP="001F1FD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Отмечаем, что на основании положений </w:t>
      </w:r>
      <w:hyperlink r:id="rId8" w:history="1">
        <w:r>
          <w:rPr>
            <w:rStyle w:val="a7"/>
            <w:bdr w:val="none" w:sz="0" w:space="0" w:color="auto" w:frame="1"/>
          </w:rPr>
          <w:t>подпункта «а» пункта 3</w:t>
        </w:r>
      </w:hyperlink>
      <w:r>
        <w:rPr>
          <w:color w:val="242424"/>
          <w:bdr w:val="none" w:sz="0" w:space="0" w:color="auto" w:frame="1"/>
        </w:rPr>
        <w:t> Постановления</w:t>
      </w:r>
      <w:r>
        <w:rPr>
          <w:color w:val="242424"/>
          <w:bdr w:val="none" w:sz="0" w:space="0" w:color="auto" w:frame="1"/>
        </w:rPr>
        <w:br/>
        <w:t>№ 336 выявления фактов причинения вреда либо непосредственной угрозы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 является основанием для проведения внепланового контрольного (надзорного) мероприятия.</w:t>
      </w:r>
    </w:p>
    <w:p w14:paraId="4FCFC9E0" w14:textId="77777777" w:rsidR="001F1FD8" w:rsidRDefault="001F1FD8" w:rsidP="001F1FD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На 2023 г. также установлены особенности осуществления государственного контроля (надзора) и муниципального контроля.</w:t>
      </w:r>
    </w:p>
    <w:p w14:paraId="71807528" w14:textId="77777777" w:rsidR="001F1FD8" w:rsidRDefault="001F1FD8" w:rsidP="001F1FD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частности, в 2023 г. по общему правилу плановые контрольные (надзорные) мероприятия, плановые проверки, проводимые в соответствие с Федеральными законами от 26.12.2008 № 294-ФЗ и от 31.07.2020 № 248-ФЗ, могут </w:t>
      </w:r>
      <w:hyperlink r:id="rId9" w:history="1">
        <w:r>
          <w:rPr>
            <w:rStyle w:val="a7"/>
            <w:bdr w:val="none" w:sz="0" w:space="0" w:color="auto" w:frame="1"/>
          </w:rPr>
          <w:t>проводиться</w:t>
        </w:r>
      </w:hyperlink>
      <w:r>
        <w:rPr>
          <w:color w:val="242424"/>
          <w:bdr w:val="none" w:sz="0" w:space="0" w:color="auto" w:frame="1"/>
        </w:rPr>
        <w:t> только в отношении объектов контроля, отнесенных к категориям чрезвычайно высокого</w:t>
      </w:r>
      <w:r>
        <w:rPr>
          <w:color w:val="242424"/>
          <w:bdr w:val="none" w:sz="0" w:space="0" w:color="auto" w:frame="1"/>
        </w:rPr>
        <w:br/>
        <w:t>и высокого риска, опасным производственным объектам II класса опасности, гидротехническим сооружениям II класса (пункт 11(3) Постановления № 336).</w:t>
      </w:r>
    </w:p>
    <w:p w14:paraId="097D74A7" w14:textId="77777777" w:rsidR="00D43D1E" w:rsidRPr="001F1FD8" w:rsidRDefault="00D43D1E" w:rsidP="001F1FD8">
      <w:bookmarkStart w:id="0" w:name="_GoBack"/>
      <w:bookmarkEnd w:id="0"/>
    </w:p>
    <w:sectPr w:rsidR="00D43D1E" w:rsidRPr="001F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180F28"/>
    <w:rsid w:val="001F1FD8"/>
    <w:rsid w:val="006F093E"/>
    <w:rsid w:val="00700FD3"/>
    <w:rsid w:val="009A2B2A"/>
    <w:rsid w:val="00B50EAD"/>
    <w:rsid w:val="00D43D1E"/>
    <w:rsid w:val="00F0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145&amp;dst=100027&amp;field=134&amp;date=28.11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233&amp;date=28.1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137&amp;date=28.11.20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9501&amp;date=28.11.202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1233&amp;date=28.11.2022" TargetMode="External"/><Relationship Id="rId9" Type="http://schemas.openxmlformats.org/officeDocument/2006/relationships/hyperlink" Target="https://login.consultant.ru/link/?req=doc&amp;base=LAW&amp;n=431145&amp;dst=100077&amp;field=134&amp;date=28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2023-10-16T09:38:00Z</dcterms:created>
  <dcterms:modified xsi:type="dcterms:W3CDTF">2023-10-18T14:31:00Z</dcterms:modified>
</cp:coreProperties>
</file>