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0EB" w:rsidRPr="00F560EB" w:rsidRDefault="00F560EB" w:rsidP="00F560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560E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ГУБЕРНАТОР СТАВРОПОЛЬСКОГО КРАЯ</w:t>
      </w:r>
    </w:p>
    <w:p w:rsidR="00F560EB" w:rsidRPr="00F560EB" w:rsidRDefault="00F560EB" w:rsidP="00F560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F560EB" w:rsidRPr="00F560EB" w:rsidRDefault="00F560EB" w:rsidP="00F560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560E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F560EB" w:rsidRPr="00F560EB" w:rsidRDefault="00F560EB" w:rsidP="00F560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560E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от 28 мая 2018 г. N 172</w:t>
      </w:r>
      <w:bookmarkStart w:id="0" w:name="_GoBack"/>
      <w:bookmarkEnd w:id="0"/>
    </w:p>
    <w:p w:rsidR="00F560EB" w:rsidRPr="00F560EB" w:rsidRDefault="00F560EB" w:rsidP="00F560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F560EB" w:rsidRPr="00F560EB" w:rsidRDefault="00F560EB" w:rsidP="00F560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560E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 ПОРЯДКЕ РАССМОТРЕНИЯ ФАКТОВ НЕПРЕДСТАВЛЕНИЯ ПО ОБЪЕКТИВНЫМ</w:t>
      </w:r>
    </w:p>
    <w:p w:rsidR="00F560EB" w:rsidRPr="00F560EB" w:rsidRDefault="00F560EB" w:rsidP="00F560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560E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ПРИЧИНАМ ЛИЦАМИ, ЗАМЕЩАЮЩИМИ МУНИЦИПАЛЬНЫЕ ДОЛЖНОСТИ</w:t>
      </w:r>
    </w:p>
    <w:p w:rsidR="00F560EB" w:rsidRPr="00F560EB" w:rsidRDefault="00F560EB" w:rsidP="00F560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560E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СТАВРОПОЛЬСКОГО КРАЯ, СВЕДЕНИЙ О ДОХОДАХ, РАСХОДАХ,</w:t>
      </w:r>
    </w:p>
    <w:p w:rsidR="00F560EB" w:rsidRPr="00F560EB" w:rsidRDefault="00F560EB" w:rsidP="00F560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560E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ОБ ИМУЩЕСТВЕ И ОБЯЗАТЕЛЬСТВАХ ИМУЩЕСТВЕННОГО ХАРАКТЕРА</w:t>
      </w:r>
    </w:p>
    <w:p w:rsidR="00F560EB" w:rsidRPr="00F560EB" w:rsidRDefault="00F560EB" w:rsidP="00F560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560E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СВОИХ СУПРУГИ (СУПРУГА) И (ИЛИ) НЕСОВЕРШЕННОЛЕТНИХ ДЕТЕЙ</w:t>
      </w:r>
    </w:p>
    <w:p w:rsidR="00F560EB" w:rsidRPr="00F560EB" w:rsidRDefault="00F560EB" w:rsidP="00F56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560EB" w:rsidRPr="00F56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0EB" w:rsidRPr="00F560EB" w:rsidRDefault="00F56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0EB" w:rsidRPr="00F560EB" w:rsidRDefault="00F56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60EB" w:rsidRPr="00F560EB" w:rsidRDefault="00F56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56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F560EB" w:rsidRPr="00F560EB" w:rsidRDefault="00F56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56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Губернатора Ставропольского края</w:t>
            </w:r>
          </w:p>
          <w:p w:rsidR="00F560EB" w:rsidRPr="00F560EB" w:rsidRDefault="00F56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56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19.03.2021 </w:t>
            </w:r>
            <w:hyperlink r:id="rId4" w:history="1">
              <w:r w:rsidRPr="00F560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123</w:t>
              </w:r>
            </w:hyperlink>
            <w:r w:rsidRPr="00F56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16.09.2021 </w:t>
            </w:r>
            <w:hyperlink r:id="rId5" w:history="1">
              <w:r w:rsidRPr="00F560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394</w:t>
              </w:r>
            </w:hyperlink>
            <w:r w:rsidRPr="00F56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21.04.2023 </w:t>
            </w:r>
            <w:hyperlink r:id="rId6" w:history="1">
              <w:r w:rsidRPr="00F560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178</w:t>
              </w:r>
            </w:hyperlink>
            <w:r w:rsidRPr="00F56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0EB" w:rsidRPr="00F560EB" w:rsidRDefault="00F56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F560EB" w:rsidRPr="00F560EB" w:rsidRDefault="00F560EB" w:rsidP="00F56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0EB" w:rsidRPr="00F560EB" w:rsidRDefault="00F560EB" w:rsidP="00F560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0EB">
        <w:rPr>
          <w:rFonts w:ascii="Times New Roman" w:hAnsi="Times New Roman" w:cs="Times New Roman"/>
          <w:sz w:val="28"/>
          <w:szCs w:val="28"/>
        </w:rPr>
        <w:t>В целях реализации Закона Ставропольского края "</w:t>
      </w:r>
      <w:hyperlink r:id="rId7" w:history="1">
        <w:r w:rsidRPr="00F560EB">
          <w:rPr>
            <w:rFonts w:ascii="Times New Roman" w:hAnsi="Times New Roman" w:cs="Times New Roman"/>
            <w:color w:val="0000FF"/>
            <w:sz w:val="28"/>
            <w:szCs w:val="28"/>
          </w:rPr>
          <w:t>О некоторых вопросах</w:t>
        </w:r>
      </w:hyperlink>
      <w:r w:rsidRPr="00F560EB">
        <w:rPr>
          <w:rFonts w:ascii="Times New Roman" w:hAnsi="Times New Roman" w:cs="Times New Roman"/>
          <w:sz w:val="28"/>
          <w:szCs w:val="28"/>
        </w:rPr>
        <w:t>, связанных с соблюдением ограничений, запретов, исполнением обязанностей, установленных в целях противодействия коррупции,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крае" постановляю:</w:t>
      </w:r>
    </w:p>
    <w:p w:rsidR="00F560EB" w:rsidRPr="00F560EB" w:rsidRDefault="00F560EB" w:rsidP="00F56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0EB">
        <w:rPr>
          <w:rFonts w:ascii="Times New Roman" w:hAnsi="Times New Roman" w:cs="Times New Roman"/>
          <w:sz w:val="28"/>
          <w:szCs w:val="28"/>
        </w:rPr>
        <w:t xml:space="preserve">(в ред. постановлений Губернатора Ставропольского края от 19.03.2021 </w:t>
      </w:r>
      <w:hyperlink r:id="rId8" w:history="1">
        <w:r w:rsidRPr="00F560EB">
          <w:rPr>
            <w:rFonts w:ascii="Times New Roman" w:hAnsi="Times New Roman" w:cs="Times New Roman"/>
            <w:color w:val="0000FF"/>
            <w:sz w:val="28"/>
            <w:szCs w:val="28"/>
          </w:rPr>
          <w:t>N 123</w:t>
        </w:r>
      </w:hyperlink>
      <w:r w:rsidRPr="00F560EB">
        <w:rPr>
          <w:rFonts w:ascii="Times New Roman" w:hAnsi="Times New Roman" w:cs="Times New Roman"/>
          <w:sz w:val="28"/>
          <w:szCs w:val="28"/>
        </w:rPr>
        <w:t xml:space="preserve">, от 16.09.2021 </w:t>
      </w:r>
      <w:hyperlink r:id="rId9" w:history="1">
        <w:r w:rsidRPr="00F560EB">
          <w:rPr>
            <w:rFonts w:ascii="Times New Roman" w:hAnsi="Times New Roman" w:cs="Times New Roman"/>
            <w:color w:val="0000FF"/>
            <w:sz w:val="28"/>
            <w:szCs w:val="28"/>
          </w:rPr>
          <w:t>N 394</w:t>
        </w:r>
      </w:hyperlink>
      <w:r w:rsidRPr="00F560EB">
        <w:rPr>
          <w:rFonts w:ascii="Times New Roman" w:hAnsi="Times New Roman" w:cs="Times New Roman"/>
          <w:sz w:val="28"/>
          <w:szCs w:val="28"/>
        </w:rPr>
        <w:t>)</w:t>
      </w:r>
    </w:p>
    <w:p w:rsidR="00F560EB" w:rsidRPr="00F560EB" w:rsidRDefault="00F560EB" w:rsidP="00F56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0EB" w:rsidRPr="00F560EB" w:rsidRDefault="00F560EB" w:rsidP="00F560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0EB">
        <w:rPr>
          <w:rFonts w:ascii="Times New Roman" w:hAnsi="Times New Roman" w:cs="Times New Roman"/>
          <w:sz w:val="28"/>
          <w:szCs w:val="28"/>
        </w:rPr>
        <w:t>1. Установить, что:</w:t>
      </w:r>
    </w:p>
    <w:p w:rsidR="00F560EB" w:rsidRPr="00F560EB" w:rsidRDefault="00F560EB" w:rsidP="00F560EB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1" w:name="Par19"/>
      <w:bookmarkEnd w:id="1"/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1.1.  Лицо, замещающее муниципальную </w:t>
      </w:r>
      <w:proofErr w:type="gramStart"/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>должность,  письменное</w:t>
      </w:r>
      <w:proofErr w:type="gramEnd"/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уведомление</w:t>
      </w:r>
    </w:p>
    <w:p w:rsidR="00F560EB" w:rsidRPr="00F560EB" w:rsidRDefault="00F560EB" w:rsidP="00F560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>на  имя</w:t>
      </w:r>
      <w:proofErr w:type="gramEnd"/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Губернатора  Ставропольского  края  о невозможности по объективным</w:t>
      </w:r>
    </w:p>
    <w:p w:rsidR="00F560EB" w:rsidRPr="00F560EB" w:rsidRDefault="00F560EB" w:rsidP="00F560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причинам   представить   </w:t>
      </w:r>
      <w:proofErr w:type="gramStart"/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>сведения  о</w:t>
      </w:r>
      <w:proofErr w:type="gramEnd"/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доходах,  расходах,  об  имуществе  и</w:t>
      </w:r>
    </w:p>
    <w:p w:rsidR="00F560EB" w:rsidRPr="00F560EB" w:rsidRDefault="00F560EB" w:rsidP="00F560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>обязательствах  имущественного</w:t>
      </w:r>
      <w:proofErr w:type="gramEnd"/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характера  своих  супруги (супруга) и (или)</w:t>
      </w:r>
    </w:p>
    <w:p w:rsidR="00F560EB" w:rsidRPr="00F560EB" w:rsidRDefault="00F560EB" w:rsidP="00F560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                           1</w:t>
      </w:r>
    </w:p>
    <w:p w:rsidR="00F560EB" w:rsidRPr="00F560EB" w:rsidRDefault="00F560EB" w:rsidP="00F560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несовершеннолетних детей до истечения срока, установленного </w:t>
      </w:r>
      <w:hyperlink r:id="rId10" w:history="1">
        <w:r w:rsidRPr="00F560EB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частями 2</w:t>
        </w:r>
      </w:hyperlink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или</w:t>
      </w:r>
    </w:p>
    <w:p w:rsidR="00F560EB" w:rsidRPr="00F560EB" w:rsidRDefault="00F560EB" w:rsidP="00F560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2</w:t>
      </w:r>
    </w:p>
    <w:p w:rsidR="00F560EB" w:rsidRPr="00F560EB" w:rsidRDefault="00F560EB" w:rsidP="00F560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hyperlink r:id="rId11" w:history="1">
        <w:proofErr w:type="gramStart"/>
        <w:r w:rsidRPr="00F560EB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2  статьи</w:t>
        </w:r>
        <w:proofErr w:type="gramEnd"/>
        <w:r w:rsidRPr="00F560EB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 xml:space="preserve"> 3</w:t>
        </w:r>
      </w:hyperlink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Закона Ставропольского  края "О некоторых вопросах, связанных с</w:t>
      </w:r>
    </w:p>
    <w:p w:rsidR="00F560EB" w:rsidRPr="00F560EB" w:rsidRDefault="00F560EB" w:rsidP="00F560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>соблюдением  ограничений</w:t>
      </w:r>
      <w:proofErr w:type="gramEnd"/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>, запретов, исполнением обязанностей, установленных</w:t>
      </w:r>
    </w:p>
    <w:p w:rsidR="00F560EB" w:rsidRPr="00F560EB" w:rsidRDefault="00F560EB" w:rsidP="00F560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   целях   </w:t>
      </w:r>
      <w:proofErr w:type="gramStart"/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>противодействия  коррупции</w:t>
      </w:r>
      <w:proofErr w:type="gramEnd"/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>,  гражданами  Российской  Федерации,</w:t>
      </w:r>
    </w:p>
    <w:p w:rsidR="00F560EB" w:rsidRPr="00F560EB" w:rsidRDefault="00F560EB" w:rsidP="00F560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>претендующими  на</w:t>
      </w:r>
      <w:proofErr w:type="gramEnd"/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замещение муниципальных должностей в Ставропольском крае,</w:t>
      </w:r>
    </w:p>
    <w:p w:rsidR="00F560EB" w:rsidRPr="00F560EB" w:rsidRDefault="00F560EB" w:rsidP="00F560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>и  лицами</w:t>
      </w:r>
      <w:proofErr w:type="gramEnd"/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>,  замещающими  муниципальные  должности  в  Ставропольском крае",</w:t>
      </w:r>
    </w:p>
    <w:p w:rsidR="00F560EB" w:rsidRPr="00F560EB" w:rsidRDefault="00F560EB" w:rsidP="00F560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>направляет  в</w:t>
      </w:r>
      <w:proofErr w:type="gramEnd"/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управление  Губернатора Ставропольского края по профилактике</w:t>
      </w:r>
    </w:p>
    <w:p w:rsidR="00F560EB" w:rsidRPr="00F560EB" w:rsidRDefault="00F560EB" w:rsidP="00F560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560EB">
        <w:rPr>
          <w:rFonts w:ascii="Times New Roman" w:eastAsiaTheme="minorHAnsi" w:hAnsi="Times New Roman" w:cs="Times New Roman"/>
          <w:color w:val="auto"/>
          <w:sz w:val="28"/>
          <w:szCs w:val="28"/>
        </w:rPr>
        <w:t>коррупционных правонарушений.</w:t>
      </w:r>
    </w:p>
    <w:p w:rsidR="00F560EB" w:rsidRPr="00F560EB" w:rsidRDefault="00F560EB" w:rsidP="00F56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0EB">
        <w:rPr>
          <w:rFonts w:ascii="Times New Roman" w:hAnsi="Times New Roman" w:cs="Times New Roman"/>
          <w:sz w:val="28"/>
          <w:szCs w:val="28"/>
        </w:rPr>
        <w:lastRenderedPageBreak/>
        <w:t xml:space="preserve">(в ред. постановлений Губернатора Ставропольского края от 16.09.2021 </w:t>
      </w:r>
      <w:hyperlink r:id="rId12" w:history="1">
        <w:r w:rsidRPr="00F560EB">
          <w:rPr>
            <w:rFonts w:ascii="Times New Roman" w:hAnsi="Times New Roman" w:cs="Times New Roman"/>
            <w:color w:val="0000FF"/>
            <w:sz w:val="28"/>
            <w:szCs w:val="28"/>
          </w:rPr>
          <w:t>N 394</w:t>
        </w:r>
      </w:hyperlink>
      <w:r w:rsidRPr="00F560EB">
        <w:rPr>
          <w:rFonts w:ascii="Times New Roman" w:hAnsi="Times New Roman" w:cs="Times New Roman"/>
          <w:sz w:val="28"/>
          <w:szCs w:val="28"/>
        </w:rPr>
        <w:t xml:space="preserve">, от 21.04.2023 </w:t>
      </w:r>
      <w:hyperlink r:id="rId13" w:history="1">
        <w:r w:rsidRPr="00F560EB">
          <w:rPr>
            <w:rFonts w:ascii="Times New Roman" w:hAnsi="Times New Roman" w:cs="Times New Roman"/>
            <w:color w:val="0000FF"/>
            <w:sz w:val="28"/>
            <w:szCs w:val="28"/>
          </w:rPr>
          <w:t>N 178</w:t>
        </w:r>
      </w:hyperlink>
      <w:r w:rsidRPr="00F560EB">
        <w:rPr>
          <w:rFonts w:ascii="Times New Roman" w:hAnsi="Times New Roman" w:cs="Times New Roman"/>
          <w:sz w:val="28"/>
          <w:szCs w:val="28"/>
        </w:rPr>
        <w:t>)</w:t>
      </w:r>
    </w:p>
    <w:p w:rsidR="00F560EB" w:rsidRPr="00F560EB" w:rsidRDefault="00F560EB" w:rsidP="00F560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0EB">
        <w:rPr>
          <w:rFonts w:ascii="Times New Roman" w:hAnsi="Times New Roman" w:cs="Times New Roman"/>
          <w:sz w:val="28"/>
          <w:szCs w:val="28"/>
        </w:rPr>
        <w:t xml:space="preserve">1.2. Рассмотрение уведомления, указанного в </w:t>
      </w:r>
      <w:hyperlink w:anchor="Par19" w:history="1">
        <w:r w:rsidRPr="00F560EB">
          <w:rPr>
            <w:rFonts w:ascii="Times New Roman" w:hAnsi="Times New Roman" w:cs="Times New Roman"/>
            <w:color w:val="0000FF"/>
            <w:sz w:val="28"/>
            <w:szCs w:val="28"/>
          </w:rPr>
          <w:t>подпункте 1.1</w:t>
        </w:r>
      </w:hyperlink>
      <w:r w:rsidRPr="00F560EB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комиссией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 на которые и освобождение от которых осуществляется Губернатором Ставропольского края, и урегулированию конфликта интересов, образованной </w:t>
      </w:r>
      <w:hyperlink r:id="rId14" w:history="1">
        <w:r w:rsidRPr="00F56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560EB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21 сентября 2010 г. N 511, в порядке, установленном для рассмотрения заявлений государственных гражданских служащих Ставропольского края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560EB" w:rsidRPr="00F560EB" w:rsidRDefault="00F560EB" w:rsidP="00F560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0EB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председателя Правительства Ставропольского края, руководителя аппарата Правительства Ставропольского края Прудникову О.Н.</w:t>
      </w:r>
    </w:p>
    <w:p w:rsidR="00F560EB" w:rsidRPr="00F560EB" w:rsidRDefault="00F560EB" w:rsidP="00F560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0E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F560EB" w:rsidRPr="00F560EB" w:rsidRDefault="00F560EB" w:rsidP="00F56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0EB" w:rsidRPr="00F560EB" w:rsidRDefault="00F560EB" w:rsidP="00F560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0EB">
        <w:rPr>
          <w:rFonts w:ascii="Times New Roman" w:hAnsi="Times New Roman" w:cs="Times New Roman"/>
          <w:sz w:val="28"/>
          <w:szCs w:val="28"/>
        </w:rPr>
        <w:t>Губернатор</w:t>
      </w:r>
    </w:p>
    <w:p w:rsidR="00F560EB" w:rsidRPr="00F560EB" w:rsidRDefault="00F560EB" w:rsidP="00F560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0E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560EB" w:rsidRPr="00F560EB" w:rsidRDefault="00F560EB" w:rsidP="00F560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0EB">
        <w:rPr>
          <w:rFonts w:ascii="Times New Roman" w:hAnsi="Times New Roman" w:cs="Times New Roman"/>
          <w:sz w:val="28"/>
          <w:szCs w:val="28"/>
        </w:rPr>
        <w:t>В.В.ВЛАДИМИРОВ</w:t>
      </w:r>
    </w:p>
    <w:p w:rsidR="00CC7E71" w:rsidRPr="00F560EB" w:rsidRDefault="00CC7E71">
      <w:pPr>
        <w:rPr>
          <w:rFonts w:ascii="Times New Roman" w:hAnsi="Times New Roman" w:cs="Times New Roman"/>
          <w:sz w:val="28"/>
          <w:szCs w:val="28"/>
        </w:rPr>
      </w:pPr>
    </w:p>
    <w:sectPr w:rsidR="00CC7E71" w:rsidRPr="00F560EB" w:rsidSect="00724CA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EB"/>
    <w:rsid w:val="00CC7E71"/>
    <w:rsid w:val="00F5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72067-5813-424C-A6DE-94382FB6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73848&amp;dst=100006" TargetMode="External"/><Relationship Id="rId13" Type="http://schemas.openxmlformats.org/officeDocument/2006/relationships/hyperlink" Target="https://login.consultant.ru/link/?req=doc&amp;base=RLAW077&amp;n=205785&amp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217211&amp;dst=100110" TargetMode="External"/><Relationship Id="rId12" Type="http://schemas.openxmlformats.org/officeDocument/2006/relationships/hyperlink" Target="https://login.consultant.ru/link/?req=doc&amp;base=RLAW077&amp;n=180613&amp;dst=10001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05785&amp;dst=100005" TargetMode="External"/><Relationship Id="rId11" Type="http://schemas.openxmlformats.org/officeDocument/2006/relationships/hyperlink" Target="https://login.consultant.ru/link/?req=doc&amp;base=RLAW077&amp;n=217211&amp;dst=100140" TargetMode="External"/><Relationship Id="rId5" Type="http://schemas.openxmlformats.org/officeDocument/2006/relationships/hyperlink" Target="https://login.consultant.ru/link/?req=doc&amp;base=RLAW077&amp;n=180613&amp;dst=1000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7&amp;n=217211&amp;dst=100139" TargetMode="External"/><Relationship Id="rId4" Type="http://schemas.openxmlformats.org/officeDocument/2006/relationships/hyperlink" Target="https://login.consultant.ru/link/?req=doc&amp;base=RLAW077&amp;n=173848&amp;dst=100005" TargetMode="External"/><Relationship Id="rId9" Type="http://schemas.openxmlformats.org/officeDocument/2006/relationships/hyperlink" Target="https://login.consultant.ru/link/?req=doc&amp;base=RLAW077&amp;n=180613&amp;dst=100012" TargetMode="External"/><Relationship Id="rId14" Type="http://schemas.openxmlformats.org/officeDocument/2006/relationships/hyperlink" Target="https://login.consultant.ru/link/?req=doc&amp;base=RLAW077&amp;n=220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Подоплелова Виктория Вячеславовна</dc:creator>
  <cp:keywords/>
  <dc:description/>
  <cp:lastModifiedBy>Подоплелова Виктория Вячеславовна</cp:lastModifiedBy>
  <cp:revision>1</cp:revision>
  <dcterms:created xsi:type="dcterms:W3CDTF">2024-07-16T09:01:00Z</dcterms:created>
  <dcterms:modified xsi:type="dcterms:W3CDTF">2024-07-16T09:01:00Z</dcterms:modified>
</cp:coreProperties>
</file>