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000" w:firstRow="0" w:lastRow="0" w:firstColumn="0" w:lastColumn="0" w:noHBand="0" w:noVBand="0"/>
      </w:tblPr>
      <w:tblGrid>
        <w:gridCol w:w="5103"/>
        <w:gridCol w:w="5104"/>
      </w:tblGrid>
      <w:tr w:rsidR="008534F8" w:rsidRPr="008534F8" w:rsidTr="008534F8">
        <w:trPr>
          <w:trHeight w:val="284"/>
        </w:trPr>
        <w:tc>
          <w:tcPr>
            <w:tcW w:w="5103" w:type="dxa"/>
          </w:tcPr>
          <w:p w:rsidR="008534F8" w:rsidRPr="008534F8" w:rsidRDefault="008534F8">
            <w:pPr>
              <w:autoSpaceDE w:val="0"/>
              <w:autoSpaceDN w:val="0"/>
              <w:adjustRightInd w:val="0"/>
              <w:spacing w:after="0" w:line="240" w:lineRule="auto"/>
              <w:outlineLvl w:val="0"/>
              <w:rPr>
                <w:rFonts w:ascii="Times New Roman" w:hAnsi="Times New Roman" w:cs="Times New Roman"/>
                <w:sz w:val="28"/>
                <w:szCs w:val="28"/>
              </w:rPr>
            </w:pPr>
            <w:r w:rsidRPr="008534F8">
              <w:rPr>
                <w:rFonts w:ascii="Times New Roman" w:hAnsi="Times New Roman" w:cs="Times New Roman"/>
                <w:sz w:val="28"/>
                <w:szCs w:val="28"/>
              </w:rPr>
              <w:t>04 мая 2009 года</w:t>
            </w:r>
          </w:p>
        </w:tc>
        <w:tc>
          <w:tcPr>
            <w:tcW w:w="5104" w:type="dxa"/>
          </w:tcPr>
          <w:p w:rsidR="008534F8" w:rsidRPr="008534F8" w:rsidRDefault="008534F8">
            <w:pPr>
              <w:autoSpaceDE w:val="0"/>
              <w:autoSpaceDN w:val="0"/>
              <w:adjustRightInd w:val="0"/>
              <w:spacing w:after="0" w:line="240" w:lineRule="auto"/>
              <w:jc w:val="right"/>
              <w:outlineLvl w:val="0"/>
              <w:rPr>
                <w:rFonts w:ascii="Times New Roman" w:hAnsi="Times New Roman" w:cs="Times New Roman"/>
                <w:sz w:val="28"/>
                <w:szCs w:val="28"/>
              </w:rPr>
            </w:pPr>
            <w:r w:rsidRPr="008534F8">
              <w:rPr>
                <w:rFonts w:ascii="Times New Roman" w:hAnsi="Times New Roman" w:cs="Times New Roman"/>
                <w:sz w:val="28"/>
                <w:szCs w:val="28"/>
              </w:rPr>
              <w:t>N 25-кз</w:t>
            </w:r>
          </w:p>
        </w:tc>
      </w:tr>
    </w:tbl>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rsidR="008534F8" w:rsidRPr="008534F8" w:rsidRDefault="008534F8" w:rsidP="008534F8">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ЗАКОН</w:t>
      </w:r>
    </w:p>
    <w:p w:rsidR="008534F8" w:rsidRPr="008534F8" w:rsidRDefault="008534F8" w:rsidP="008534F8">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СТАВРОПОЛЬСКОГО КРАЯ</w:t>
      </w:r>
    </w:p>
    <w:p w:rsidR="008534F8" w:rsidRPr="008534F8" w:rsidRDefault="008534F8" w:rsidP="008534F8">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p>
    <w:p w:rsidR="008534F8" w:rsidRPr="008534F8" w:rsidRDefault="008534F8" w:rsidP="008534F8">
      <w:pPr>
        <w:keepNext w:val="0"/>
        <w:keepLines w:val="0"/>
        <w:autoSpaceDE w:val="0"/>
        <w:autoSpaceDN w:val="0"/>
        <w:adjustRightInd w:val="0"/>
        <w:spacing w:before="0" w:line="240" w:lineRule="auto"/>
        <w:jc w:val="center"/>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О ПРОТИВОДЕЙСТВИИ КОРРУПЦИИ В СТАВРОПОЛЬСКОМ КРАЕ</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Принят</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Государственной Думой</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Ставропольского края</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22 апреля 2009 года</w:t>
      </w:r>
    </w:p>
    <w:p w:rsidR="008534F8" w:rsidRPr="008534F8" w:rsidRDefault="008534F8" w:rsidP="008534F8">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4F8" w:rsidRPr="008534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4F8" w:rsidRPr="008534F8" w:rsidRDefault="008534F8">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8534F8" w:rsidRPr="008534F8" w:rsidRDefault="008534F8">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Список изменяющих документов</w:t>
            </w:r>
          </w:p>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(в ред. Законов Ставропольского края</w:t>
            </w:r>
          </w:p>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 xml:space="preserve">от 29.12.2009 </w:t>
            </w:r>
            <w:hyperlink r:id="rId4" w:history="1">
              <w:r w:rsidRPr="008534F8">
                <w:rPr>
                  <w:rFonts w:ascii="Times New Roman" w:hAnsi="Times New Roman" w:cs="Times New Roman"/>
                  <w:color w:val="0000FF"/>
                  <w:sz w:val="28"/>
                  <w:szCs w:val="28"/>
                </w:rPr>
                <w:t>N 110-кз</w:t>
              </w:r>
            </w:hyperlink>
            <w:r w:rsidRPr="008534F8">
              <w:rPr>
                <w:rFonts w:ascii="Times New Roman" w:hAnsi="Times New Roman" w:cs="Times New Roman"/>
                <w:color w:val="392C69"/>
                <w:sz w:val="28"/>
                <w:szCs w:val="28"/>
              </w:rPr>
              <w:t xml:space="preserve">, от 11.05.2010 </w:t>
            </w:r>
            <w:hyperlink r:id="rId5" w:history="1">
              <w:r w:rsidRPr="008534F8">
                <w:rPr>
                  <w:rFonts w:ascii="Times New Roman" w:hAnsi="Times New Roman" w:cs="Times New Roman"/>
                  <w:color w:val="0000FF"/>
                  <w:sz w:val="28"/>
                  <w:szCs w:val="28"/>
                </w:rPr>
                <w:t>N 25-кз</w:t>
              </w:r>
            </w:hyperlink>
            <w:r w:rsidRPr="008534F8">
              <w:rPr>
                <w:rFonts w:ascii="Times New Roman" w:hAnsi="Times New Roman" w:cs="Times New Roman"/>
                <w:color w:val="392C69"/>
                <w:sz w:val="28"/>
                <w:szCs w:val="28"/>
              </w:rPr>
              <w:t xml:space="preserve">, от 24.12.2010 </w:t>
            </w:r>
            <w:hyperlink r:id="rId6" w:history="1">
              <w:r w:rsidRPr="008534F8">
                <w:rPr>
                  <w:rFonts w:ascii="Times New Roman" w:hAnsi="Times New Roman" w:cs="Times New Roman"/>
                  <w:color w:val="0000FF"/>
                  <w:sz w:val="28"/>
                  <w:szCs w:val="28"/>
                </w:rPr>
                <w:t>N 108-кз</w:t>
              </w:r>
            </w:hyperlink>
            <w:r w:rsidRPr="008534F8">
              <w:rPr>
                <w:rFonts w:ascii="Times New Roman" w:hAnsi="Times New Roman" w:cs="Times New Roman"/>
                <w:color w:val="392C69"/>
                <w:sz w:val="28"/>
                <w:szCs w:val="28"/>
              </w:rPr>
              <w:t>,</w:t>
            </w:r>
          </w:p>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 xml:space="preserve">от 27.02.2012 </w:t>
            </w:r>
            <w:hyperlink r:id="rId7" w:history="1">
              <w:r w:rsidRPr="008534F8">
                <w:rPr>
                  <w:rFonts w:ascii="Times New Roman" w:hAnsi="Times New Roman" w:cs="Times New Roman"/>
                  <w:color w:val="0000FF"/>
                  <w:sz w:val="28"/>
                  <w:szCs w:val="28"/>
                </w:rPr>
                <w:t>N 20-кз</w:t>
              </w:r>
            </w:hyperlink>
            <w:r w:rsidRPr="008534F8">
              <w:rPr>
                <w:rFonts w:ascii="Times New Roman" w:hAnsi="Times New Roman" w:cs="Times New Roman"/>
                <w:color w:val="392C69"/>
                <w:sz w:val="28"/>
                <w:szCs w:val="28"/>
              </w:rPr>
              <w:t xml:space="preserve">, от 11.02.2014 </w:t>
            </w:r>
            <w:hyperlink r:id="rId8" w:history="1">
              <w:r w:rsidRPr="008534F8">
                <w:rPr>
                  <w:rFonts w:ascii="Times New Roman" w:hAnsi="Times New Roman" w:cs="Times New Roman"/>
                  <w:color w:val="0000FF"/>
                  <w:sz w:val="28"/>
                  <w:szCs w:val="28"/>
                </w:rPr>
                <w:t>N 9-кз</w:t>
              </w:r>
            </w:hyperlink>
            <w:r w:rsidRPr="008534F8">
              <w:rPr>
                <w:rFonts w:ascii="Times New Roman" w:hAnsi="Times New Roman" w:cs="Times New Roman"/>
                <w:color w:val="392C69"/>
                <w:sz w:val="28"/>
                <w:szCs w:val="28"/>
              </w:rPr>
              <w:t xml:space="preserve">, от 29.04.2015 </w:t>
            </w:r>
            <w:hyperlink r:id="rId9" w:history="1">
              <w:r w:rsidRPr="008534F8">
                <w:rPr>
                  <w:rFonts w:ascii="Times New Roman" w:hAnsi="Times New Roman" w:cs="Times New Roman"/>
                  <w:color w:val="0000FF"/>
                  <w:sz w:val="28"/>
                  <w:szCs w:val="28"/>
                </w:rPr>
                <w:t>N 48-кз</w:t>
              </w:r>
            </w:hyperlink>
            <w:r w:rsidRPr="008534F8">
              <w:rPr>
                <w:rFonts w:ascii="Times New Roman" w:hAnsi="Times New Roman" w:cs="Times New Roman"/>
                <w:color w:val="392C69"/>
                <w:sz w:val="28"/>
                <w:szCs w:val="28"/>
              </w:rPr>
              <w:t>,</w:t>
            </w:r>
          </w:p>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 xml:space="preserve">от 07.04.2016 </w:t>
            </w:r>
            <w:hyperlink r:id="rId10" w:history="1">
              <w:r w:rsidRPr="008534F8">
                <w:rPr>
                  <w:rFonts w:ascii="Times New Roman" w:hAnsi="Times New Roman" w:cs="Times New Roman"/>
                  <w:color w:val="0000FF"/>
                  <w:sz w:val="28"/>
                  <w:szCs w:val="28"/>
                </w:rPr>
                <w:t>N 34-кз</w:t>
              </w:r>
            </w:hyperlink>
            <w:r w:rsidRPr="008534F8">
              <w:rPr>
                <w:rFonts w:ascii="Times New Roman" w:hAnsi="Times New Roman" w:cs="Times New Roman"/>
                <w:color w:val="392C69"/>
                <w:sz w:val="28"/>
                <w:szCs w:val="28"/>
              </w:rPr>
              <w:t xml:space="preserve">, от 09.11.2016 </w:t>
            </w:r>
            <w:hyperlink r:id="rId11" w:history="1">
              <w:r w:rsidRPr="008534F8">
                <w:rPr>
                  <w:rFonts w:ascii="Times New Roman" w:hAnsi="Times New Roman" w:cs="Times New Roman"/>
                  <w:color w:val="0000FF"/>
                  <w:sz w:val="28"/>
                  <w:szCs w:val="28"/>
                </w:rPr>
                <w:t>N 100-кз</w:t>
              </w:r>
            </w:hyperlink>
            <w:r w:rsidRPr="008534F8">
              <w:rPr>
                <w:rFonts w:ascii="Times New Roman" w:hAnsi="Times New Roman" w:cs="Times New Roman"/>
                <w:color w:val="392C69"/>
                <w:sz w:val="28"/>
                <w:szCs w:val="28"/>
              </w:rPr>
              <w:t xml:space="preserve">, от 05.06.2017 </w:t>
            </w:r>
            <w:hyperlink r:id="rId12" w:history="1">
              <w:r w:rsidRPr="008534F8">
                <w:rPr>
                  <w:rFonts w:ascii="Times New Roman" w:hAnsi="Times New Roman" w:cs="Times New Roman"/>
                  <w:color w:val="0000FF"/>
                  <w:sz w:val="28"/>
                  <w:szCs w:val="28"/>
                </w:rPr>
                <w:t>N 58-кз</w:t>
              </w:r>
            </w:hyperlink>
            <w:r w:rsidRPr="008534F8">
              <w:rPr>
                <w:rFonts w:ascii="Times New Roman" w:hAnsi="Times New Roman" w:cs="Times New Roman"/>
                <w:color w:val="392C69"/>
                <w:sz w:val="28"/>
                <w:szCs w:val="28"/>
              </w:rPr>
              <w:t>,</w:t>
            </w:r>
          </w:p>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 xml:space="preserve">от 09.11.2017 </w:t>
            </w:r>
            <w:hyperlink r:id="rId13" w:history="1">
              <w:r w:rsidRPr="008534F8">
                <w:rPr>
                  <w:rFonts w:ascii="Times New Roman" w:hAnsi="Times New Roman" w:cs="Times New Roman"/>
                  <w:color w:val="0000FF"/>
                  <w:sz w:val="28"/>
                  <w:szCs w:val="28"/>
                </w:rPr>
                <w:t>N 118-кз</w:t>
              </w:r>
            </w:hyperlink>
            <w:r w:rsidRPr="008534F8">
              <w:rPr>
                <w:rFonts w:ascii="Times New Roman" w:hAnsi="Times New Roman" w:cs="Times New Roman"/>
                <w:color w:val="392C69"/>
                <w:sz w:val="28"/>
                <w:szCs w:val="28"/>
              </w:rPr>
              <w:t xml:space="preserve">, от 08.12.2017 </w:t>
            </w:r>
            <w:hyperlink r:id="rId14" w:history="1">
              <w:r w:rsidRPr="008534F8">
                <w:rPr>
                  <w:rFonts w:ascii="Times New Roman" w:hAnsi="Times New Roman" w:cs="Times New Roman"/>
                  <w:color w:val="0000FF"/>
                  <w:sz w:val="28"/>
                  <w:szCs w:val="28"/>
                </w:rPr>
                <w:t>N 127-кз</w:t>
              </w:r>
            </w:hyperlink>
            <w:r w:rsidRPr="008534F8">
              <w:rPr>
                <w:rFonts w:ascii="Times New Roman" w:hAnsi="Times New Roman" w:cs="Times New Roman"/>
                <w:color w:val="392C69"/>
                <w:sz w:val="28"/>
                <w:szCs w:val="28"/>
              </w:rPr>
              <w:t xml:space="preserve">, от 07.05.2020 </w:t>
            </w:r>
            <w:hyperlink r:id="rId15" w:history="1">
              <w:r w:rsidRPr="008534F8">
                <w:rPr>
                  <w:rFonts w:ascii="Times New Roman" w:hAnsi="Times New Roman" w:cs="Times New Roman"/>
                  <w:color w:val="0000FF"/>
                  <w:sz w:val="28"/>
                  <w:szCs w:val="28"/>
                </w:rPr>
                <w:t>N 65-кз</w:t>
              </w:r>
            </w:hyperlink>
            <w:r w:rsidRPr="008534F8">
              <w:rPr>
                <w:rFonts w:ascii="Times New Roman" w:hAnsi="Times New Roman" w:cs="Times New Roman"/>
                <w:color w:val="392C69"/>
                <w:sz w:val="28"/>
                <w:szCs w:val="28"/>
              </w:rPr>
              <w:t>,</w:t>
            </w:r>
          </w:p>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 xml:space="preserve">от 05.02.2021 </w:t>
            </w:r>
            <w:hyperlink r:id="rId16" w:history="1">
              <w:r w:rsidRPr="008534F8">
                <w:rPr>
                  <w:rFonts w:ascii="Times New Roman" w:hAnsi="Times New Roman" w:cs="Times New Roman"/>
                  <w:color w:val="0000FF"/>
                  <w:sz w:val="28"/>
                  <w:szCs w:val="28"/>
                </w:rPr>
                <w:t>N 4-кз</w:t>
              </w:r>
            </w:hyperlink>
            <w:r w:rsidRPr="008534F8">
              <w:rPr>
                <w:rFonts w:ascii="Times New Roman" w:hAnsi="Times New Roman" w:cs="Times New Roman"/>
                <w:color w:val="392C69"/>
                <w:sz w:val="28"/>
                <w:szCs w:val="28"/>
              </w:rPr>
              <w:t xml:space="preserve">, от 12.05.2021 </w:t>
            </w:r>
            <w:hyperlink r:id="rId17" w:history="1">
              <w:r w:rsidRPr="008534F8">
                <w:rPr>
                  <w:rFonts w:ascii="Times New Roman" w:hAnsi="Times New Roman" w:cs="Times New Roman"/>
                  <w:color w:val="0000FF"/>
                  <w:sz w:val="28"/>
                  <w:szCs w:val="28"/>
                </w:rPr>
                <w:t>N 39-кз</w:t>
              </w:r>
            </w:hyperlink>
            <w:r w:rsidRPr="008534F8">
              <w:rPr>
                <w:rFonts w:ascii="Times New Roman" w:hAnsi="Times New Roman" w:cs="Times New Roman"/>
                <w:color w:val="392C69"/>
                <w:sz w:val="28"/>
                <w:szCs w:val="28"/>
              </w:rPr>
              <w:t xml:space="preserve">, от 26.12.2022 </w:t>
            </w:r>
            <w:hyperlink r:id="rId18" w:history="1">
              <w:r w:rsidRPr="008534F8">
                <w:rPr>
                  <w:rFonts w:ascii="Times New Roman" w:hAnsi="Times New Roman" w:cs="Times New Roman"/>
                  <w:color w:val="0000FF"/>
                  <w:sz w:val="28"/>
                  <w:szCs w:val="28"/>
                </w:rPr>
                <w:t>N 122-кз</w:t>
              </w:r>
            </w:hyperlink>
            <w:r w:rsidRPr="008534F8">
              <w:rPr>
                <w:rFonts w:ascii="Times New Roman" w:hAnsi="Times New Roman" w:cs="Times New Roman"/>
                <w:color w:val="392C69"/>
                <w:sz w:val="28"/>
                <w:szCs w:val="28"/>
              </w:rPr>
              <w:t>)</w:t>
            </w:r>
          </w:p>
        </w:tc>
        <w:tc>
          <w:tcPr>
            <w:tcW w:w="113" w:type="dxa"/>
            <w:shd w:val="clear" w:color="auto" w:fill="F4F3F8"/>
            <w:tcMar>
              <w:top w:w="0" w:type="dxa"/>
              <w:left w:w="0" w:type="dxa"/>
              <w:bottom w:w="0" w:type="dxa"/>
              <w:right w:w="0" w:type="dxa"/>
            </w:tcMar>
          </w:tcPr>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p>
        </w:tc>
      </w:tr>
    </w:tbl>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Настоящий Закон в целях обеспечения законности, правопорядка и общественной безопасности в соответствии с Федеральным </w:t>
      </w:r>
      <w:hyperlink r:id="rId19"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от 25 декабря 2008 года N 273-ФЗ "О противодействии коррупции" определяет основные меры предупреждения коррупционных правонарушений в Ставропольском крае и направлен на противодействие коррупции и условий ее проявления.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1. Основные понятия, используемые в настоящем Законе</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20"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29.12.2009 N 110-кз)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Основные понятия, используемые в настоящем Законе, применяются в том же значении, что и в Федеральном </w:t>
      </w:r>
      <w:hyperlink r:id="rId21" w:history="1">
        <w:r w:rsidRPr="008534F8">
          <w:rPr>
            <w:rFonts w:ascii="Times New Roman" w:hAnsi="Times New Roman" w:cs="Times New Roman"/>
            <w:color w:val="0000FF"/>
            <w:sz w:val="28"/>
            <w:szCs w:val="28"/>
          </w:rPr>
          <w:t>законе</w:t>
        </w:r>
      </w:hyperlink>
      <w:r w:rsidRPr="008534F8">
        <w:rPr>
          <w:rFonts w:ascii="Times New Roman" w:hAnsi="Times New Roman" w:cs="Times New Roman"/>
          <w:sz w:val="28"/>
          <w:szCs w:val="28"/>
        </w:rPr>
        <w:t xml:space="preserve"> от 25 декабря 2008 года N 273-ФЗ "О противодействии коррупции" и Федеральном </w:t>
      </w:r>
      <w:hyperlink r:id="rId22" w:history="1">
        <w:r w:rsidRPr="008534F8">
          <w:rPr>
            <w:rFonts w:ascii="Times New Roman" w:hAnsi="Times New Roman" w:cs="Times New Roman"/>
            <w:color w:val="0000FF"/>
            <w:sz w:val="28"/>
            <w:szCs w:val="28"/>
          </w:rPr>
          <w:t>законе</w:t>
        </w:r>
      </w:hyperlink>
      <w:r w:rsidRPr="008534F8">
        <w:rPr>
          <w:rFonts w:ascii="Times New Roman" w:hAnsi="Times New Roman" w:cs="Times New Roman"/>
          <w:sz w:val="28"/>
          <w:szCs w:val="28"/>
        </w:rPr>
        <w:t xml:space="preserve"> от 17 июля 2009 года N 172-ФЗ "Об антикоррупционной экспертизе нормативных правовых актов и проектов нормативных правовых актов".</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2. Основные меры по предупреждению коррупционных правонарушений в Ставропольском крае</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Предупреждение коррупционных правонарушений в Ставропольском крае осуществляется путем применения следующих мер:</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lastRenderedPageBreak/>
        <w:t>1) разработка и утверждение программ (планов) противодействия коррупции;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(п. 1 в ред. </w:t>
      </w:r>
      <w:hyperlink r:id="rId23"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2) проведение антикоррупционной экспертизы нормативных правовых актов Ставропольского края и их проектов;</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3) антикоррупционные образование и пропаганда;</w:t>
      </w:r>
    </w:p>
    <w:p w:rsidR="008534F8" w:rsidRPr="008534F8" w:rsidRDefault="008534F8" w:rsidP="008534F8">
      <w:pPr>
        <w:keepNext w:val="0"/>
        <w:keepLines w:val="0"/>
        <w:autoSpaceDE w:val="0"/>
        <w:autoSpaceDN w:val="0"/>
        <w:adjustRightInd w:val="0"/>
        <w:spacing w:before="20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1</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3 )</w:t>
      </w:r>
      <w:proofErr w:type="gramEnd"/>
      <w:r w:rsidRPr="008534F8">
        <w:rPr>
          <w:rFonts w:ascii="Times New Roman" w:eastAsiaTheme="minorHAnsi" w:hAnsi="Times New Roman" w:cs="Times New Roman"/>
          <w:color w:val="auto"/>
          <w:sz w:val="28"/>
          <w:szCs w:val="28"/>
        </w:rPr>
        <w:t xml:space="preserve"> рассмотрение  в органах государственной власти Ставропольского края</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вопросов правоприменительной практики;</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(п. 3.1 введен </w:t>
      </w:r>
      <w:hyperlink r:id="rId24" w:history="1">
        <w:r w:rsidRPr="008534F8">
          <w:rPr>
            <w:rFonts w:ascii="Times New Roman" w:eastAsiaTheme="minorHAnsi" w:hAnsi="Times New Roman" w:cs="Times New Roman"/>
            <w:color w:val="0000FF"/>
            <w:sz w:val="28"/>
            <w:szCs w:val="28"/>
          </w:rPr>
          <w:t>Законом</w:t>
        </w:r>
      </w:hyperlink>
      <w:r w:rsidRPr="008534F8">
        <w:rPr>
          <w:rFonts w:ascii="Times New Roman" w:eastAsiaTheme="minorHAnsi" w:hAnsi="Times New Roman" w:cs="Times New Roman"/>
          <w:color w:val="auto"/>
          <w:sz w:val="28"/>
          <w:szCs w:val="28"/>
        </w:rPr>
        <w:t xml:space="preserve"> Ставропольского края от 27.02.2012 N 20-кз)</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2</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3 )</w:t>
      </w:r>
      <w:proofErr w:type="gramEnd"/>
      <w:r w:rsidRPr="008534F8">
        <w:rPr>
          <w:rFonts w:ascii="Times New Roman" w:eastAsiaTheme="minorHAnsi" w:hAnsi="Times New Roman" w:cs="Times New Roman"/>
          <w:color w:val="auto"/>
          <w:sz w:val="28"/>
          <w:szCs w:val="28"/>
        </w:rPr>
        <w:t xml:space="preserve">  проведение  антикоррупционного мониторинга применения  нормативных</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8534F8">
        <w:rPr>
          <w:rFonts w:ascii="Times New Roman" w:eastAsiaTheme="minorHAnsi" w:hAnsi="Times New Roman" w:cs="Times New Roman"/>
          <w:color w:val="auto"/>
          <w:sz w:val="28"/>
          <w:szCs w:val="28"/>
        </w:rPr>
        <w:t>правовых  актов</w:t>
      </w:r>
      <w:proofErr w:type="gramEnd"/>
      <w:r w:rsidRPr="008534F8">
        <w:rPr>
          <w:rFonts w:ascii="Times New Roman" w:eastAsiaTheme="minorHAnsi" w:hAnsi="Times New Roman" w:cs="Times New Roman"/>
          <w:color w:val="auto"/>
          <w:sz w:val="28"/>
          <w:szCs w:val="28"/>
        </w:rPr>
        <w:t xml:space="preserve">  органов  государственной  власти  Ставропольского  края  и</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8534F8">
        <w:rPr>
          <w:rFonts w:ascii="Times New Roman" w:eastAsiaTheme="minorHAnsi" w:hAnsi="Times New Roman" w:cs="Times New Roman"/>
          <w:color w:val="auto"/>
          <w:sz w:val="28"/>
          <w:szCs w:val="28"/>
        </w:rPr>
        <w:t>государственных  органов</w:t>
      </w:r>
      <w:proofErr w:type="gramEnd"/>
      <w:r w:rsidRPr="008534F8">
        <w:rPr>
          <w:rFonts w:ascii="Times New Roman" w:eastAsiaTheme="minorHAnsi" w:hAnsi="Times New Roman" w:cs="Times New Roman"/>
          <w:color w:val="auto"/>
          <w:sz w:val="28"/>
          <w:szCs w:val="28"/>
        </w:rPr>
        <w:t xml:space="preserve">  Ставропольского  края  (далее  -  государственные</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органы) и муниципальных правовых актов;</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(п. 3.2 введен </w:t>
      </w:r>
      <w:hyperlink r:id="rId25" w:history="1">
        <w:r w:rsidRPr="008534F8">
          <w:rPr>
            <w:rFonts w:ascii="Times New Roman" w:eastAsiaTheme="minorHAnsi" w:hAnsi="Times New Roman" w:cs="Times New Roman"/>
            <w:color w:val="0000FF"/>
            <w:sz w:val="28"/>
            <w:szCs w:val="28"/>
          </w:rPr>
          <w:t>Законом</w:t>
        </w:r>
      </w:hyperlink>
      <w:r w:rsidRPr="008534F8">
        <w:rPr>
          <w:rFonts w:ascii="Times New Roman" w:eastAsiaTheme="minorHAnsi" w:hAnsi="Times New Roman" w:cs="Times New Roman"/>
          <w:color w:val="auto"/>
          <w:sz w:val="28"/>
          <w:szCs w:val="28"/>
        </w:rPr>
        <w:t xml:space="preserve"> Ставропольского края от 09.11.2017 N 118-кз)</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4) обеспечение соблюдения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(п. 4 в ред. </w:t>
      </w:r>
      <w:hyperlink r:id="rId26"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07.04.2016 N 34-кз)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5) внедрение административных регламентов исполнения государственных функций и административных регламентов предоставления государственных услуг;</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6) взаимодействие государственных органов с общественными объединениями и гражданами по вопросам противодействия коррупции;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(п. 6 в ред. </w:t>
      </w:r>
      <w:hyperlink r:id="rId27"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7) иные меры, предусмотренные федеральным законодательством и законодательством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3. Программы (планы) противодействия коррупции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28"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29"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29.04.2015 N 48-кз)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1. Мероприятия по противодействию коррупции осуществляются посредством разработки и реализации программ (планов) противодействия коррупции в соответствии с федеральным законодательством и законодательством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1 в ред. </w:t>
      </w:r>
      <w:hyperlink r:id="rId30"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2. Программа (план) противодействия коррупции является комплексной мерой, обеспечивающей согласованное применение правовых, экономических, </w:t>
      </w:r>
      <w:r w:rsidRPr="008534F8">
        <w:rPr>
          <w:rFonts w:ascii="Times New Roman" w:hAnsi="Times New Roman" w:cs="Times New Roman"/>
          <w:sz w:val="28"/>
          <w:szCs w:val="28"/>
        </w:rPr>
        <w:lastRenderedPageBreak/>
        <w:t>образовательных, воспитательных, организационных и иных мер, направленных на противодействие коррупции в Ставропольском крае (краевая антикоррупционная программа) либо в отдельном государственном органе и подведомственных ему государственных учреждениях Ставропольского края (ведомственный план (программа) противодействия коррупции).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Законов Ставропольского края от 09.11.2016 </w:t>
      </w:r>
      <w:hyperlink r:id="rId31" w:history="1">
        <w:r w:rsidRPr="008534F8">
          <w:rPr>
            <w:rFonts w:ascii="Times New Roman" w:hAnsi="Times New Roman" w:cs="Times New Roman"/>
            <w:color w:val="0000FF"/>
            <w:sz w:val="28"/>
            <w:szCs w:val="28"/>
          </w:rPr>
          <w:t>N 100-кз</w:t>
        </w:r>
      </w:hyperlink>
      <w:r w:rsidRPr="008534F8">
        <w:rPr>
          <w:rFonts w:ascii="Times New Roman" w:hAnsi="Times New Roman" w:cs="Times New Roman"/>
          <w:sz w:val="28"/>
          <w:szCs w:val="28"/>
        </w:rPr>
        <w:t xml:space="preserve">, от 09.11.2017 </w:t>
      </w:r>
      <w:hyperlink r:id="rId32" w:history="1">
        <w:r w:rsidRPr="008534F8">
          <w:rPr>
            <w:rFonts w:ascii="Times New Roman" w:hAnsi="Times New Roman" w:cs="Times New Roman"/>
            <w:color w:val="0000FF"/>
            <w:sz w:val="28"/>
            <w:szCs w:val="28"/>
          </w:rPr>
          <w:t>N 118-кз</w:t>
        </w:r>
      </w:hyperlink>
      <w:r w:rsidRPr="008534F8">
        <w:rPr>
          <w:rFonts w:ascii="Times New Roman" w:hAnsi="Times New Roman" w:cs="Times New Roman"/>
          <w:sz w:val="28"/>
          <w:szCs w:val="28"/>
        </w:rPr>
        <w:t>)</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3. Краевая антикоррупционная программа утверждается Правительством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33"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09.11.2016 N 100-кз)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Ведомственный план (программа) противодействия коррупции утверждается соответствующим государственным органом.</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4. Утратила силу. - </w:t>
      </w:r>
      <w:hyperlink r:id="rId34" w:history="1">
        <w:r w:rsidRPr="008534F8">
          <w:rPr>
            <w:rFonts w:ascii="Times New Roman" w:hAnsi="Times New Roman" w:cs="Times New Roman"/>
            <w:color w:val="0000FF"/>
            <w:sz w:val="28"/>
            <w:szCs w:val="28"/>
          </w:rPr>
          <w:t>Закон</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5. По решению органов местного самоуправления муниципальных образований Ставропольского края в устанавливаемом ими порядке могут приниматься муниципальные планы (программы) противодействия коррупции.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4. Антикоррупционная экспертиза нормативных правовых актов государственных органов и их проектов</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35"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29.12.2009 N 110-кз)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1. Антикоррупционная экспертиза нормативных правовых актов государственных органов и их проектов проводится при проведении юридической экспертизы и мониторинга их применения в целях выявления в них коррупциогенных факторов и их последующего устранения.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2. Антикоррупционная экспертиза нормативных правовых актов государственных органов и их проектов проводится в порядке, устанавливаемом нормативными правовыми актами указанных государственных органов, и согласно методике, определяемой Правительством Российской Федерации.</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3. Антикоррупционная экспертиза проекта закона Ставропольского края проводится в соответствии с </w:t>
      </w:r>
      <w:hyperlink r:id="rId36"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24 июня 2002 г. N 24-кз "О порядке принятия законов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4. Решение о проведении антикоррупционной экспертизы действующего закона Ставропольского края принимается в порядке, определяемом соответственно Губернатором Ставропольского края, Думой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37"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24.12.2010 N 108-кз)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5. Решение о проведении антикоррупционной экспертизы действующих нормативных правовых актов Губернатора Ставропольского края и Правительства Ставропольского края принимается Губернатором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lastRenderedPageBreak/>
        <w:t>6. Решение о проведении антикоррупционной экспертизы действующих нормативных правовых актов государственных органов принимается руководителем соответствующего государственного органа в соответствии с законодательством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7. Решение о проведении антикоррупционной экспертизы действующих нормативных правовых актов органов исполнительной власти Ставропольского края может быть принято Губернатором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8. Институты гражданского общества и граждане могут проводить независимую антикоррупционную экспертизу нормативных правовых актов Ставропольского края и их проектов в порядке, предусмотренном нормативными правовыми актами Российской Федерации.</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9. В целях обеспечения возможности проведения независимой антикоррупционной экспертизы проектов нормативных правовых актов Ставропольского края такие проекты подлежат размещению в региональной информационной системе Ставропольского края "Региональный интернет-портал проектов нормативных правовых актов Ставропольского края" в информационно-телекоммуникационной сети "Интернет" по адресу: http://reestr.stavregion.ru (далее - Интернет-портал).</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9 введена </w:t>
      </w:r>
      <w:hyperlink r:id="rId38"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08.12.2017 N 127-кз)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bookmarkStart w:id="1" w:name="Par80"/>
      <w:bookmarkEnd w:id="1"/>
      <w:r w:rsidRPr="008534F8">
        <w:rPr>
          <w:rFonts w:ascii="Times New Roman" w:hAnsi="Times New Roman" w:cs="Times New Roman"/>
          <w:sz w:val="28"/>
          <w:szCs w:val="28"/>
        </w:rPr>
        <w:t>10. Размещение проектов законов Ставропольского края, вносимых в Думу Ставропольского края в порядке законодательной инициативы депутатами Думы Ставропольского края, прокурором Ставропольского края, представительными органами муниципальных образований Ставропольского края, сенаторами Российской Федерации от Ставропольского края, депутатами Государственной Думы Федерального Собрания Российской Федерации, избранными от Ставропольского края, избирательной комиссией Ставропольского края, Ассоциацией "Совет муниципальных образований Ставропольского края", Молодежным парламентом при Думе Ставропольского края, на Интернет-портале осуществляется Думой Ставропольского края после их принятия к рассмотрению.</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10 в ред. </w:t>
      </w:r>
      <w:hyperlink r:id="rId39"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26.12.2022 N 122-кз)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11. Размещение проектов законов Ставропольского края, указанных в </w:t>
      </w:r>
      <w:hyperlink w:anchor="Par80" w:history="1">
        <w:r w:rsidRPr="008534F8">
          <w:rPr>
            <w:rFonts w:ascii="Times New Roman" w:hAnsi="Times New Roman" w:cs="Times New Roman"/>
            <w:color w:val="0000FF"/>
            <w:sz w:val="28"/>
            <w:szCs w:val="28"/>
          </w:rPr>
          <w:t>части 10</w:t>
        </w:r>
      </w:hyperlink>
      <w:r w:rsidRPr="008534F8">
        <w:rPr>
          <w:rFonts w:ascii="Times New Roman" w:hAnsi="Times New Roman" w:cs="Times New Roman"/>
          <w:sz w:val="28"/>
          <w:szCs w:val="28"/>
        </w:rPr>
        <w:t xml:space="preserve"> настоящей статьи, и проектов постановлений Думы Ставропольского края, имеющих нормативный характер, осуществляется в порядке, устанавливаемом распоряжением председателя Думы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11 введена </w:t>
      </w:r>
      <w:hyperlink r:id="rId40"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08.12.2017 N 127-кз)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bookmarkStart w:id="2" w:name="Par84"/>
      <w:bookmarkEnd w:id="2"/>
      <w:r w:rsidRPr="008534F8">
        <w:rPr>
          <w:rFonts w:ascii="Times New Roman" w:hAnsi="Times New Roman" w:cs="Times New Roman"/>
          <w:sz w:val="28"/>
          <w:szCs w:val="28"/>
        </w:rPr>
        <w:t>12. Размещение проектов законов Ставропольского края, вносимых в Думу Ставропольского края в порядке законодательной инициативы Губернатором Ставропольского края и (или) Правительством Ставропольского края, на Интернет-</w:t>
      </w:r>
      <w:r w:rsidRPr="008534F8">
        <w:rPr>
          <w:rFonts w:ascii="Times New Roman" w:hAnsi="Times New Roman" w:cs="Times New Roman"/>
          <w:sz w:val="28"/>
          <w:szCs w:val="28"/>
        </w:rPr>
        <w:lastRenderedPageBreak/>
        <w:t>портале осуществляется органом исполнительной власти Ставропольского края, подготовившим проект закона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12 введена </w:t>
      </w:r>
      <w:hyperlink r:id="rId41"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08.12.2017 N 127-кз)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13. Размещение проектов законов Ставропольского края, указанных в </w:t>
      </w:r>
      <w:hyperlink w:anchor="Par84" w:history="1">
        <w:r w:rsidRPr="008534F8">
          <w:rPr>
            <w:rFonts w:ascii="Times New Roman" w:hAnsi="Times New Roman" w:cs="Times New Roman"/>
            <w:color w:val="0000FF"/>
            <w:sz w:val="28"/>
            <w:szCs w:val="28"/>
          </w:rPr>
          <w:t>части 12</w:t>
        </w:r>
      </w:hyperlink>
      <w:r w:rsidRPr="008534F8">
        <w:rPr>
          <w:rFonts w:ascii="Times New Roman" w:hAnsi="Times New Roman" w:cs="Times New Roman"/>
          <w:sz w:val="28"/>
          <w:szCs w:val="28"/>
        </w:rPr>
        <w:t xml:space="preserve"> настоящей статьи, и проектов нормативных правовых актов Губернатора Ставропольского края, Правительства Ставропольского края, органов исполнительной власти Ставропольского края на Интернет-портале осуществляется в порядке, устанавливаемом Правительством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13 введена </w:t>
      </w:r>
      <w:hyperlink r:id="rId42"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08.12.2017 N 127-кз)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1</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Статья   </w:t>
      </w:r>
      <w:proofErr w:type="gramStart"/>
      <w:r w:rsidRPr="008534F8">
        <w:rPr>
          <w:rFonts w:ascii="Times New Roman" w:eastAsiaTheme="minorHAnsi" w:hAnsi="Times New Roman" w:cs="Times New Roman"/>
          <w:color w:val="auto"/>
          <w:sz w:val="28"/>
          <w:szCs w:val="28"/>
        </w:rPr>
        <w:t>4 .</w:t>
      </w:r>
      <w:proofErr w:type="gramEnd"/>
      <w:r w:rsidRPr="008534F8">
        <w:rPr>
          <w:rFonts w:ascii="Times New Roman" w:eastAsiaTheme="minorHAnsi" w:hAnsi="Times New Roman" w:cs="Times New Roman"/>
          <w:color w:val="auto"/>
          <w:sz w:val="28"/>
          <w:szCs w:val="28"/>
        </w:rPr>
        <w:t xml:space="preserve">   Рассмотрение    в    органах    государственной   власти</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Ставропольского края вопросов правоприменительной практики</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(введена </w:t>
      </w:r>
      <w:hyperlink r:id="rId43"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27.02.2012 N 20-кз)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Рассмотрение в органах государственной власти Ставропольского края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их должностных лиц в целях выработки и принятия мер по предупреждению и устранению причин выявленных нарушений проводится не реже одного раза в квартал.</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5. Антикоррупционные образование и пропаганда</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образовательных программах, реализуемых в общеобразовательных организациях, профессиональных образовательных организациях, образовательных организациях высшего образования и иных образовательных организациях в целях формирования антикоррупционного мировоззрения, повышения уровня правосознания и правовой культуры.</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1 в ред. </w:t>
      </w:r>
      <w:hyperlink r:id="rId44"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07.04.2016 N 34-кз)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2. Организация антикоррупционного образования осуществляется органом исполнительной власти Ставропольского края, осуществляющим государственное управление в сфере образования, во взаимодействии с государственными органами, правоохранительными органами, органами местного самоуправления муниципальных образований Ставропольского края и общественными объединениями в соответствии с федеральным законодательством и законодательством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45"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07.04.2016 N 34-кз)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lastRenderedPageBreak/>
        <w:t>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закупок, содержанием которой являются просветительская работа в обществе по вопросам противодействия коррупции в любых ее проявлениях, воспитания у граждан чувства гражданской ответственности, укрепления доверия к власти.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Законов Ставропольского края от 29.04.2015 </w:t>
      </w:r>
      <w:hyperlink r:id="rId46" w:history="1">
        <w:r w:rsidRPr="008534F8">
          <w:rPr>
            <w:rFonts w:ascii="Times New Roman" w:hAnsi="Times New Roman" w:cs="Times New Roman"/>
            <w:color w:val="0000FF"/>
            <w:sz w:val="28"/>
            <w:szCs w:val="28"/>
          </w:rPr>
          <w:t>N 48-кз</w:t>
        </w:r>
      </w:hyperlink>
      <w:r w:rsidRPr="008534F8">
        <w:rPr>
          <w:rFonts w:ascii="Times New Roman" w:hAnsi="Times New Roman" w:cs="Times New Roman"/>
          <w:sz w:val="28"/>
          <w:szCs w:val="28"/>
        </w:rPr>
        <w:t xml:space="preserve">, от 09.11.2017 </w:t>
      </w:r>
      <w:hyperlink r:id="rId47" w:history="1">
        <w:r w:rsidRPr="008534F8">
          <w:rPr>
            <w:rFonts w:ascii="Times New Roman" w:hAnsi="Times New Roman" w:cs="Times New Roman"/>
            <w:color w:val="0000FF"/>
            <w:sz w:val="28"/>
            <w:szCs w:val="28"/>
          </w:rPr>
          <w:t>N 118-кз</w:t>
        </w:r>
      </w:hyperlink>
      <w:r w:rsidRPr="008534F8">
        <w:rPr>
          <w:rFonts w:ascii="Times New Roman" w:hAnsi="Times New Roman" w:cs="Times New Roman"/>
          <w:sz w:val="28"/>
          <w:szCs w:val="28"/>
        </w:rPr>
        <w:t>)</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4. Организация антикоррупционной пропаганды осуществляется структурным подразделением аппарата Правительства Ставропольского края, обеспечивающим проведение на территории Ставропольского края государственной информационной политики, в соответствии с федеральным законодательством и законодательством Ставропольского края во взаимодействии с государственными органами, правоохранительными органами и общественными объединениями.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48"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29.04.2015 N 48-кз)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1</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Статья </w:t>
      </w:r>
      <w:proofErr w:type="gramStart"/>
      <w:r w:rsidRPr="008534F8">
        <w:rPr>
          <w:rFonts w:ascii="Times New Roman" w:eastAsiaTheme="minorHAnsi" w:hAnsi="Times New Roman" w:cs="Times New Roman"/>
          <w:color w:val="auto"/>
          <w:sz w:val="28"/>
          <w:szCs w:val="28"/>
        </w:rPr>
        <w:t>5 .</w:t>
      </w:r>
      <w:proofErr w:type="gramEnd"/>
      <w:r w:rsidRPr="008534F8">
        <w:rPr>
          <w:rFonts w:ascii="Times New Roman" w:eastAsiaTheme="minorHAnsi" w:hAnsi="Times New Roman" w:cs="Times New Roman"/>
          <w:color w:val="auto"/>
          <w:sz w:val="28"/>
          <w:szCs w:val="28"/>
        </w:rPr>
        <w:t xml:space="preserve"> Антикоррупционный мониторинг применения нормативных правовых</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актов государственных органов и муниципальных правовых актов</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49"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1. Антикоррупционный мониторинг применения нормативных правовых актов государственных органов осуществляется в целях предупреждения коррупционных правонарушений и совершенствования правовой и организационной основы противодействия коррупции.</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2. Антикоррупционный мониторинг применения нормативных правовых актов государственных органов осуществляется путем:</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1) выявления в нормативных правовых актах государственных органов положений, содержащих коррупциогенные факторы;</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2) оценки эффективности применения нормативных правовых актов государственных органов по предупреждению коррупционных правонарушений;</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3) использования данных контроля за исполнением законов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4) анализа правоприменительной и судебной практики нормативных правовых актов государственных органов;</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5) проведения научных исследований, опросов и иных мероприятий по оценке эффективности мер противодействия коррупции;</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6) подготовки предложений по совершенствованию федерального законодательства и законодательства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lastRenderedPageBreak/>
        <w:t>3. Результаты антикоррупционного мониторинга применения нормативных правовых актов государственных органов учитываются при разработке проекта краевой антикоррупционной программы, а также при подготовке комиссией при Губернаторе Ставропольского края по координации работы по противодействию коррупции в Ставропольском крае ежегодного доклада о деятельности в области противодействия коррупции.</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4. Антикоррупционный мониторинг муниципальных правовых актов осуществляется по решению органов местного самоуправления муниципальных образований Ставропольского края в порядке, устанавливаемом соответствующими органами местного самоуправления.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6. 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50"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07.04.2016 N 34-кз)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Соблюдение ограничений, запретов и обязанностей лицами, замещающими государственные должности Ставропольского края, муниципальные должности, а также должности государственной гражданской службы Ставропольского края, должности муниципальной службы, осуществляется в порядке, устанавливаемом федеральным законодательством и законодательством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1</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Статья   </w:t>
      </w:r>
      <w:proofErr w:type="gramStart"/>
      <w:r w:rsidRPr="008534F8">
        <w:rPr>
          <w:rFonts w:ascii="Times New Roman" w:eastAsiaTheme="minorHAnsi" w:hAnsi="Times New Roman" w:cs="Times New Roman"/>
          <w:color w:val="auto"/>
          <w:sz w:val="28"/>
          <w:szCs w:val="28"/>
        </w:rPr>
        <w:t>6 .</w:t>
      </w:r>
      <w:proofErr w:type="gramEnd"/>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Контроль  за</w:t>
      </w:r>
      <w:proofErr w:type="gramEnd"/>
      <w:r w:rsidRPr="008534F8">
        <w:rPr>
          <w:rFonts w:ascii="Times New Roman" w:eastAsiaTheme="minorHAnsi" w:hAnsi="Times New Roman" w:cs="Times New Roman"/>
          <w:color w:val="auto"/>
          <w:sz w:val="28"/>
          <w:szCs w:val="28"/>
        </w:rPr>
        <w:t xml:space="preserve">  соответствием   расходов  лиц,  замещающих</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8534F8">
        <w:rPr>
          <w:rFonts w:ascii="Times New Roman" w:eastAsiaTheme="minorHAnsi" w:hAnsi="Times New Roman" w:cs="Times New Roman"/>
          <w:color w:val="auto"/>
          <w:sz w:val="28"/>
          <w:szCs w:val="28"/>
        </w:rPr>
        <w:t>государственные  должности</w:t>
      </w:r>
      <w:proofErr w:type="gramEnd"/>
      <w:r w:rsidRPr="008534F8">
        <w:rPr>
          <w:rFonts w:ascii="Times New Roman" w:eastAsiaTheme="minorHAnsi" w:hAnsi="Times New Roman" w:cs="Times New Roman"/>
          <w:color w:val="auto"/>
          <w:sz w:val="28"/>
          <w:szCs w:val="28"/>
        </w:rPr>
        <w:t xml:space="preserve">  Ставропольского края, муниципальные должности в</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Ставропольском   </w:t>
      </w:r>
      <w:proofErr w:type="gramStart"/>
      <w:r w:rsidRPr="008534F8">
        <w:rPr>
          <w:rFonts w:ascii="Times New Roman" w:eastAsiaTheme="minorHAnsi" w:hAnsi="Times New Roman" w:cs="Times New Roman"/>
          <w:color w:val="auto"/>
          <w:sz w:val="28"/>
          <w:szCs w:val="28"/>
        </w:rPr>
        <w:t xml:space="preserve">крае,   </w:t>
      </w:r>
      <w:proofErr w:type="gramEnd"/>
      <w:r w:rsidRPr="008534F8">
        <w:rPr>
          <w:rFonts w:ascii="Times New Roman" w:eastAsiaTheme="minorHAnsi" w:hAnsi="Times New Roman" w:cs="Times New Roman"/>
          <w:color w:val="auto"/>
          <w:sz w:val="28"/>
          <w:szCs w:val="28"/>
        </w:rPr>
        <w:t>должности   государственной   гражданской   службы</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8534F8">
        <w:rPr>
          <w:rFonts w:ascii="Times New Roman" w:eastAsiaTheme="minorHAnsi" w:hAnsi="Times New Roman" w:cs="Times New Roman"/>
          <w:color w:val="auto"/>
          <w:sz w:val="28"/>
          <w:szCs w:val="28"/>
        </w:rPr>
        <w:t>Ставропольского  края</w:t>
      </w:r>
      <w:proofErr w:type="gramEnd"/>
      <w:r w:rsidRPr="008534F8">
        <w:rPr>
          <w:rFonts w:ascii="Times New Roman" w:eastAsiaTheme="minorHAnsi" w:hAnsi="Times New Roman" w:cs="Times New Roman"/>
          <w:color w:val="auto"/>
          <w:sz w:val="28"/>
          <w:szCs w:val="28"/>
        </w:rPr>
        <w:t>,  должности  муниципальной службы, расходов их супруг</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w:t>
      </w:r>
      <w:proofErr w:type="gramStart"/>
      <w:r w:rsidRPr="008534F8">
        <w:rPr>
          <w:rFonts w:ascii="Times New Roman" w:eastAsiaTheme="minorHAnsi" w:hAnsi="Times New Roman" w:cs="Times New Roman"/>
          <w:color w:val="auto"/>
          <w:sz w:val="28"/>
          <w:szCs w:val="28"/>
        </w:rPr>
        <w:t>супругов)  и</w:t>
      </w:r>
      <w:proofErr w:type="gramEnd"/>
      <w:r w:rsidRPr="008534F8">
        <w:rPr>
          <w:rFonts w:ascii="Times New Roman" w:eastAsiaTheme="minorHAnsi" w:hAnsi="Times New Roman" w:cs="Times New Roman"/>
          <w:color w:val="auto"/>
          <w:sz w:val="28"/>
          <w:szCs w:val="28"/>
        </w:rPr>
        <w:t xml:space="preserve">  несовершеннолетних  детей  доходам  данных  лиц  и их супруг</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(супругов)</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(введена </w:t>
      </w:r>
      <w:hyperlink r:id="rId51"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05.06.2017 N 58-кз)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1. Контроль за соответствием расходов лиц, замещающих государственные должности Ставропольского края, муниципальные должности в Ставропольском крае, должности государственной гражданской службы Ставропольского края (далее - гражданская служба), должности муниципальной службы, расходов их супруг (супругов) и несовершеннолетних детей доходам данных лиц и их супруг (супругов) (далее - контроль за расходами) осуществляется в порядке, определяемом Федеральным </w:t>
      </w:r>
      <w:hyperlink r:id="rId52"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и законами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lastRenderedPageBreak/>
        <w:t>2. Решение об осуществлении контроля за расходами лиц, замещающих государственные должности Ставропольского края, муниципальные должности в Ставропольском крае, должности гражданской службы, должности муниципальной службы, а также за расходами их супруг (супругов) и несовершеннолетних детей принимается Губернатором Ставропольского края либо уполномоченным им должностным лицом в порядке, установленном нормативным правовым актом Губернатора Ставропольского края.</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3. Контроль за расходами лиц, замещающих государственные должности Ставропольского края в Думе Ставропольского края, а также за расходами их супруг (супругов) и несовершеннолетних детей осуществляется комиссией Думы Ставропольского края по контролю за достоверностью сведений о доходах, об имуществе и обязательствах имущественного характера, представляемых депутатами Думы Ставропольского края. Контроль за расходами лиц, замещающих иные государственные должности Ставропольского края, муниципальные должности в Ставропольском крае, должности муниципальной службы, а также за расходами их супруг (супругов) и несовершеннолетних детей осуществляется структурным подразделением аппарата Правительства Ставропольского края по профилактике коррупционных правонарушений.</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4. Контроль за расходами лиц, замещающих должности гражданской службы, а также за расходами их супруг (супругов) и несовершеннолетних детей осуществляется кадровой службой государственного органа, в котором государственный гражданский служащий Ставропольского края проходит гражданскую службу, либо лицом, замещающим должность гражданской службы в данном государственном органе, ответственным за работу по профилактике коррупционных и иных правонарушений.</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2</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bookmarkStart w:id="3" w:name="Par143"/>
      <w:bookmarkEnd w:id="3"/>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Статья  6</w:t>
      </w:r>
      <w:proofErr w:type="gramEnd"/>
      <w:r w:rsidRPr="008534F8">
        <w:rPr>
          <w:rFonts w:ascii="Times New Roman" w:eastAsiaTheme="minorHAnsi" w:hAnsi="Times New Roman" w:cs="Times New Roman"/>
          <w:color w:val="auto"/>
          <w:sz w:val="28"/>
          <w:szCs w:val="28"/>
        </w:rPr>
        <w:t xml:space="preserve"> .  </w:t>
      </w:r>
      <w:proofErr w:type="gramStart"/>
      <w:r w:rsidRPr="008534F8">
        <w:rPr>
          <w:rFonts w:ascii="Times New Roman" w:eastAsiaTheme="minorHAnsi" w:hAnsi="Times New Roman" w:cs="Times New Roman"/>
          <w:color w:val="auto"/>
          <w:sz w:val="28"/>
          <w:szCs w:val="28"/>
        </w:rPr>
        <w:t>Порядок  предварительного</w:t>
      </w:r>
      <w:proofErr w:type="gramEnd"/>
      <w:r w:rsidRPr="008534F8">
        <w:rPr>
          <w:rFonts w:ascii="Times New Roman" w:eastAsiaTheme="minorHAnsi" w:hAnsi="Times New Roman" w:cs="Times New Roman"/>
          <w:color w:val="auto"/>
          <w:sz w:val="28"/>
          <w:szCs w:val="28"/>
        </w:rPr>
        <w:t xml:space="preserve">  уведомления  лицом,  замещающим</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8534F8">
        <w:rPr>
          <w:rFonts w:ascii="Times New Roman" w:eastAsiaTheme="minorHAnsi" w:hAnsi="Times New Roman" w:cs="Times New Roman"/>
          <w:color w:val="auto"/>
          <w:sz w:val="28"/>
          <w:szCs w:val="28"/>
        </w:rPr>
        <w:t>государственную  должность</w:t>
      </w:r>
      <w:proofErr w:type="gramEnd"/>
      <w:r w:rsidRPr="008534F8">
        <w:rPr>
          <w:rFonts w:ascii="Times New Roman" w:eastAsiaTheme="minorHAnsi" w:hAnsi="Times New Roman" w:cs="Times New Roman"/>
          <w:color w:val="auto"/>
          <w:sz w:val="28"/>
          <w:szCs w:val="28"/>
        </w:rPr>
        <w:t xml:space="preserve">  Ставропольского  края  (за исключением депутата</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8534F8">
        <w:rPr>
          <w:rFonts w:ascii="Times New Roman" w:eastAsiaTheme="minorHAnsi" w:hAnsi="Times New Roman" w:cs="Times New Roman"/>
          <w:color w:val="auto"/>
          <w:sz w:val="28"/>
          <w:szCs w:val="28"/>
        </w:rPr>
        <w:t>Думы  Ставропольского</w:t>
      </w:r>
      <w:proofErr w:type="gramEnd"/>
      <w:r w:rsidRPr="008534F8">
        <w:rPr>
          <w:rFonts w:ascii="Times New Roman" w:eastAsiaTheme="minorHAnsi" w:hAnsi="Times New Roman" w:cs="Times New Roman"/>
          <w:color w:val="auto"/>
          <w:sz w:val="28"/>
          <w:szCs w:val="28"/>
        </w:rPr>
        <w:t xml:space="preserve"> края), муниципальную должность в Ставропольском крае,</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об участии на безвозмездной основе в управлении некоммерческой организацией</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(введена </w:t>
      </w:r>
      <w:hyperlink r:id="rId53"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sz w:val="28"/>
          <w:szCs w:val="28"/>
        </w:rPr>
        <w:t xml:space="preserve"> Ставропольского края от 07.05.2020 N 65-кз)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1. Предварительное уведомление Губернатора Ставропольского края лицом, замещающим государственную должность Ставропольского края (за исключением депутата Думы Ставропольского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w:t>
      </w:r>
      <w:r w:rsidRPr="008534F8">
        <w:rPr>
          <w:rFonts w:ascii="Times New Roman" w:hAnsi="Times New Roman" w:cs="Times New Roman"/>
          <w:sz w:val="28"/>
          <w:szCs w:val="28"/>
        </w:rPr>
        <w:lastRenderedPageBreak/>
        <w:t xml:space="preserve">правонарушений в срок не позднее 30 календарных дней до дня предполагаемого начала такого участия письменного </w:t>
      </w:r>
      <w:hyperlink w:anchor="Par223" w:history="1">
        <w:r w:rsidRPr="008534F8">
          <w:rPr>
            <w:rFonts w:ascii="Times New Roman" w:hAnsi="Times New Roman" w:cs="Times New Roman"/>
            <w:color w:val="0000FF"/>
            <w:sz w:val="28"/>
            <w:szCs w:val="28"/>
          </w:rPr>
          <w:t>уведомления</w:t>
        </w:r>
      </w:hyperlink>
      <w:r w:rsidRPr="008534F8">
        <w:rPr>
          <w:rFonts w:ascii="Times New Roman" w:hAnsi="Times New Roman" w:cs="Times New Roman"/>
          <w:sz w:val="28"/>
          <w:szCs w:val="28"/>
        </w:rPr>
        <w:t xml:space="preserve"> по форме согласно приложению к настоящему Закону.</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2. Предварительное уведомление Губернатора Ставропольского края лицом, замещающим муниципальную должность в Ставропольском крае и осуществляющим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Ставропольского края,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осуществляется путем направления им в структурное подразделение аппарата Правительства Ставропольского края по профилактике коррупционных правонарушений в срок не позднее 30 календарных дней до дня предполагаемого начала такого участия письменного </w:t>
      </w:r>
      <w:hyperlink w:anchor="Par223" w:history="1">
        <w:r w:rsidRPr="008534F8">
          <w:rPr>
            <w:rFonts w:ascii="Times New Roman" w:hAnsi="Times New Roman" w:cs="Times New Roman"/>
            <w:color w:val="0000FF"/>
            <w:sz w:val="28"/>
            <w:szCs w:val="28"/>
          </w:rPr>
          <w:t>уведомления</w:t>
        </w:r>
      </w:hyperlink>
      <w:r w:rsidRPr="008534F8">
        <w:rPr>
          <w:rFonts w:ascii="Times New Roman" w:hAnsi="Times New Roman" w:cs="Times New Roman"/>
          <w:sz w:val="28"/>
          <w:szCs w:val="28"/>
        </w:rPr>
        <w:t xml:space="preserve"> по форме согласно приложению к настоящему Закону.</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54"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26.12.2022 N 122-кз)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7. Административные регламенты исполнения государственных функций и административные регламенты предоставления государственных услуг</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1. В целях обеспечения </w:t>
      </w:r>
      <w:proofErr w:type="spellStart"/>
      <w:r w:rsidRPr="008534F8">
        <w:rPr>
          <w:rFonts w:ascii="Times New Roman" w:hAnsi="Times New Roman" w:cs="Times New Roman"/>
          <w:sz w:val="28"/>
          <w:szCs w:val="28"/>
        </w:rPr>
        <w:t>антикоррупционности</w:t>
      </w:r>
      <w:proofErr w:type="spellEnd"/>
      <w:r w:rsidRPr="008534F8">
        <w:rPr>
          <w:rFonts w:ascii="Times New Roman" w:hAnsi="Times New Roman" w:cs="Times New Roman"/>
          <w:sz w:val="28"/>
          <w:szCs w:val="28"/>
        </w:rPr>
        <w:t xml:space="preserve"> административных процедур, исключения возможности возникновения коррупциогенных факторов и повышения прозрачности своей деятельности органами исполнительной власти Ставропольского края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2. Административные регламенты исполнения государственных функций и административные регламенты предоставления государственных услуг определяют сроки и последовательность действий органов исполнительной власти Ставропольского края, порядок взаимодействия между их структурными подразделениями и должностными лицами, с физическими и юридическими лицами, а также взаимодействия с другими государственными органами, органами местного самоуправления муниципальных образований Ставропольского края, учреждениями и организациями при исполнении государственных функций или предоставлении государственных услуг.</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(часть 2 в ред. </w:t>
      </w:r>
      <w:hyperlink r:id="rId55"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27.02.2012 N 20-кз)</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3. Административные регламенты исполнения государственных функций и административные регламенты предоставления государственных услуг разрабатываются органами исполнительной власти Ставропольского края в </w:t>
      </w:r>
      <w:r w:rsidRPr="008534F8">
        <w:rPr>
          <w:rFonts w:ascii="Times New Roman" w:hAnsi="Times New Roman" w:cs="Times New Roman"/>
          <w:sz w:val="28"/>
          <w:szCs w:val="28"/>
        </w:rPr>
        <w:lastRenderedPageBreak/>
        <w:t>соответствии с федеральным законодательством и законодательством Ставропольского края.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1</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Статья  7</w:t>
      </w:r>
      <w:proofErr w:type="gramEnd"/>
      <w:r w:rsidRPr="008534F8">
        <w:rPr>
          <w:rFonts w:ascii="Times New Roman" w:eastAsiaTheme="minorHAnsi" w:hAnsi="Times New Roman" w:cs="Times New Roman"/>
          <w:color w:val="auto"/>
          <w:sz w:val="28"/>
          <w:szCs w:val="28"/>
        </w:rPr>
        <w:t xml:space="preserve"> .  Направление в прокуратуру Ставропольского края нормативных</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правовых актов государственных органов</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56"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Нормативные правовые акты, принятые государственными органами, направляются в прокуратуру Ставропольского края в порядке и сроки, установленные руководителями этих органов.</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8. Взаимодействие государственных органов с общественными объединениями и гражданами</w:t>
      </w: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57"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Взаимодействие государственных органов с общественными объединениями и гражданами по вопросам противодействия коррупции осуществляется в соответствии с федеральным законодательством.</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9. Совещательные и консультативные органы</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58"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1. Государственные органы могут создавать совещательные и консультативные органы с участием представителей иных государственных органов, органов местного самоуправления муниципальных образований Ставропольского края, правоохранительных органов, общественных объединений, научных, образовательных организаций, иных организаций и лиц, специализирующихся на изучении проблем коррупции.</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Законов Ставропольского края от 11.02.2014 </w:t>
      </w:r>
      <w:hyperlink r:id="rId59" w:history="1">
        <w:r w:rsidRPr="008534F8">
          <w:rPr>
            <w:rFonts w:ascii="Times New Roman" w:hAnsi="Times New Roman" w:cs="Times New Roman"/>
            <w:color w:val="0000FF"/>
            <w:sz w:val="28"/>
            <w:szCs w:val="28"/>
          </w:rPr>
          <w:t>N 9-кз</w:t>
        </w:r>
      </w:hyperlink>
      <w:r w:rsidRPr="008534F8">
        <w:rPr>
          <w:rFonts w:ascii="Times New Roman" w:hAnsi="Times New Roman" w:cs="Times New Roman"/>
          <w:sz w:val="28"/>
          <w:szCs w:val="28"/>
        </w:rPr>
        <w:t xml:space="preserve">, от 09.11.2017 </w:t>
      </w:r>
      <w:hyperlink r:id="rId60" w:history="1">
        <w:r w:rsidRPr="008534F8">
          <w:rPr>
            <w:rFonts w:ascii="Times New Roman" w:hAnsi="Times New Roman" w:cs="Times New Roman"/>
            <w:color w:val="0000FF"/>
            <w:sz w:val="28"/>
            <w:szCs w:val="28"/>
          </w:rPr>
          <w:t>N 118-кз</w:t>
        </w:r>
      </w:hyperlink>
      <w:r w:rsidRPr="008534F8">
        <w:rPr>
          <w:rFonts w:ascii="Times New Roman" w:hAnsi="Times New Roman" w:cs="Times New Roman"/>
          <w:sz w:val="28"/>
          <w:szCs w:val="28"/>
        </w:rPr>
        <w:t>)</w:t>
      </w:r>
    </w:p>
    <w:p w:rsidR="008534F8" w:rsidRPr="008534F8" w:rsidRDefault="008534F8" w:rsidP="008534F8">
      <w:pPr>
        <w:autoSpaceDE w:val="0"/>
        <w:autoSpaceDN w:val="0"/>
        <w:adjustRightInd w:val="0"/>
        <w:spacing w:before="200"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2. Порядок формирования и деятельности совещательных и консультативных органов, их полномочия, персональный состав определяются соответствующими государственными органами, которыми они создаются.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t xml:space="preserve">(в ред. </w:t>
      </w:r>
      <w:hyperlink r:id="rId61" w:history="1">
        <w:r w:rsidRPr="008534F8">
          <w:rPr>
            <w:rFonts w:ascii="Times New Roman" w:hAnsi="Times New Roman" w:cs="Times New Roman"/>
            <w:color w:val="0000FF"/>
            <w:sz w:val="28"/>
            <w:szCs w:val="28"/>
          </w:rPr>
          <w:t>Закона</w:t>
        </w:r>
      </w:hyperlink>
      <w:r w:rsidRPr="008534F8">
        <w:rPr>
          <w:rFonts w:ascii="Times New Roman" w:hAnsi="Times New Roman" w:cs="Times New Roman"/>
          <w:sz w:val="28"/>
          <w:szCs w:val="28"/>
        </w:rPr>
        <w:t xml:space="preserve"> Ставропольского края от 09.11.2017 N 118-кз)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10. Финансирование расходов, связанных с реализацией настоящего Закона</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Финансирование расходов, связанных с реализацией настоящего Закона, осуществляется в пределах средств бюджета Ставропольского края, утверждаемых законом Ставропольского края о бюджете Ставропольского края на очередной финансовый год и плановый период.</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r w:rsidRPr="008534F8">
        <w:rPr>
          <w:rFonts w:ascii="Times New Roman" w:hAnsi="Times New Roman" w:cs="Times New Roman"/>
          <w:sz w:val="28"/>
          <w:szCs w:val="28"/>
        </w:rPr>
        <w:lastRenderedPageBreak/>
        <w:t xml:space="preserve">(в ред. Законов Ставропольского края от 11.02.2014 </w:t>
      </w:r>
      <w:hyperlink r:id="rId62" w:history="1">
        <w:r w:rsidRPr="008534F8">
          <w:rPr>
            <w:rFonts w:ascii="Times New Roman" w:hAnsi="Times New Roman" w:cs="Times New Roman"/>
            <w:color w:val="0000FF"/>
            <w:sz w:val="28"/>
            <w:szCs w:val="28"/>
          </w:rPr>
          <w:t>N 9-кз</w:t>
        </w:r>
      </w:hyperlink>
      <w:r w:rsidRPr="008534F8">
        <w:rPr>
          <w:rFonts w:ascii="Times New Roman" w:hAnsi="Times New Roman" w:cs="Times New Roman"/>
          <w:sz w:val="28"/>
          <w:szCs w:val="28"/>
        </w:rPr>
        <w:t xml:space="preserve">, от 29.04.2015 </w:t>
      </w:r>
      <w:hyperlink r:id="rId63" w:history="1">
        <w:r w:rsidRPr="008534F8">
          <w:rPr>
            <w:rFonts w:ascii="Times New Roman" w:hAnsi="Times New Roman" w:cs="Times New Roman"/>
            <w:color w:val="0000FF"/>
            <w:sz w:val="28"/>
            <w:szCs w:val="28"/>
          </w:rPr>
          <w:t>N 48-кз</w:t>
        </w:r>
      </w:hyperlink>
      <w:r w:rsidRPr="008534F8">
        <w:rPr>
          <w:rFonts w:ascii="Times New Roman" w:hAnsi="Times New Roman" w:cs="Times New Roman"/>
          <w:sz w:val="28"/>
          <w:szCs w:val="28"/>
        </w:rPr>
        <w:t>)</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ind w:firstLine="540"/>
        <w:jc w:val="both"/>
        <w:rPr>
          <w:rFonts w:ascii="Times New Roman" w:eastAsiaTheme="minorHAnsi" w:hAnsi="Times New Roman" w:cs="Times New Roman"/>
          <w:b/>
          <w:bCs/>
          <w:color w:val="auto"/>
          <w:sz w:val="28"/>
          <w:szCs w:val="28"/>
        </w:rPr>
      </w:pPr>
      <w:r w:rsidRPr="008534F8">
        <w:rPr>
          <w:rFonts w:ascii="Times New Roman" w:eastAsiaTheme="minorHAnsi" w:hAnsi="Times New Roman" w:cs="Times New Roman"/>
          <w:b/>
          <w:bCs/>
          <w:color w:val="auto"/>
          <w:sz w:val="28"/>
          <w:szCs w:val="28"/>
        </w:rPr>
        <w:t>Статья 11. Вступление в силу настоящего Закона</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ind w:firstLine="540"/>
        <w:jc w:val="both"/>
        <w:rPr>
          <w:rFonts w:ascii="Times New Roman" w:hAnsi="Times New Roman" w:cs="Times New Roman"/>
          <w:sz w:val="28"/>
          <w:szCs w:val="28"/>
        </w:rPr>
      </w:pPr>
      <w:r w:rsidRPr="008534F8">
        <w:rPr>
          <w:rFonts w:ascii="Times New Roman" w:hAnsi="Times New Roman" w:cs="Times New Roman"/>
          <w:sz w:val="28"/>
          <w:szCs w:val="28"/>
        </w:rPr>
        <w:t>Настоящий Закон вступает в силу через десять дней со дня его официального опубликования.</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Губернатор</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Ставропольского края</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В.В.ГАЕВСКИЙ</w:t>
      </w:r>
    </w:p>
    <w:p w:rsidR="008534F8" w:rsidRPr="008534F8" w:rsidRDefault="008534F8" w:rsidP="008534F8">
      <w:pPr>
        <w:autoSpaceDE w:val="0"/>
        <w:autoSpaceDN w:val="0"/>
        <w:adjustRightInd w:val="0"/>
        <w:spacing w:after="0" w:line="240" w:lineRule="auto"/>
        <w:rPr>
          <w:rFonts w:ascii="Times New Roman" w:hAnsi="Times New Roman" w:cs="Times New Roman"/>
          <w:sz w:val="28"/>
          <w:szCs w:val="28"/>
        </w:rPr>
      </w:pPr>
      <w:r w:rsidRPr="008534F8">
        <w:rPr>
          <w:rFonts w:ascii="Times New Roman" w:hAnsi="Times New Roman" w:cs="Times New Roman"/>
          <w:sz w:val="28"/>
          <w:szCs w:val="28"/>
        </w:rPr>
        <w:t>г. Ставрополь</w:t>
      </w:r>
    </w:p>
    <w:p w:rsidR="008534F8" w:rsidRPr="008534F8" w:rsidRDefault="008534F8" w:rsidP="008534F8">
      <w:pPr>
        <w:autoSpaceDE w:val="0"/>
        <w:autoSpaceDN w:val="0"/>
        <w:adjustRightInd w:val="0"/>
        <w:spacing w:before="200" w:after="0" w:line="240" w:lineRule="auto"/>
        <w:rPr>
          <w:rFonts w:ascii="Times New Roman" w:hAnsi="Times New Roman" w:cs="Times New Roman"/>
          <w:sz w:val="28"/>
          <w:szCs w:val="28"/>
        </w:rPr>
      </w:pPr>
      <w:r w:rsidRPr="008534F8">
        <w:rPr>
          <w:rFonts w:ascii="Times New Roman" w:hAnsi="Times New Roman" w:cs="Times New Roman"/>
          <w:sz w:val="28"/>
          <w:szCs w:val="28"/>
        </w:rPr>
        <w:t>04 мая 2009 г.</w:t>
      </w:r>
    </w:p>
    <w:p w:rsidR="008534F8" w:rsidRPr="008534F8" w:rsidRDefault="008534F8" w:rsidP="008534F8">
      <w:pPr>
        <w:autoSpaceDE w:val="0"/>
        <w:autoSpaceDN w:val="0"/>
        <w:adjustRightInd w:val="0"/>
        <w:spacing w:before="200" w:after="0" w:line="240" w:lineRule="auto"/>
        <w:rPr>
          <w:rFonts w:ascii="Times New Roman" w:hAnsi="Times New Roman" w:cs="Times New Roman"/>
          <w:sz w:val="28"/>
          <w:szCs w:val="28"/>
        </w:rPr>
      </w:pPr>
      <w:r w:rsidRPr="008534F8">
        <w:rPr>
          <w:rFonts w:ascii="Times New Roman" w:hAnsi="Times New Roman" w:cs="Times New Roman"/>
          <w:sz w:val="28"/>
          <w:szCs w:val="28"/>
        </w:rPr>
        <w:t>N 25-кз</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autoSpaceDE w:val="0"/>
        <w:autoSpaceDN w:val="0"/>
        <w:adjustRightInd w:val="0"/>
        <w:spacing w:after="0" w:line="240" w:lineRule="auto"/>
        <w:jc w:val="right"/>
        <w:outlineLvl w:val="0"/>
        <w:rPr>
          <w:rFonts w:ascii="Times New Roman" w:hAnsi="Times New Roman" w:cs="Times New Roman"/>
          <w:sz w:val="28"/>
          <w:szCs w:val="28"/>
        </w:rPr>
      </w:pPr>
      <w:r w:rsidRPr="008534F8">
        <w:rPr>
          <w:rFonts w:ascii="Times New Roman" w:hAnsi="Times New Roman" w:cs="Times New Roman"/>
          <w:sz w:val="28"/>
          <w:szCs w:val="28"/>
        </w:rPr>
        <w:t>Приложение</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к Закону</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Ставропольского края</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"О противодействии коррупции</w:t>
      </w:r>
    </w:p>
    <w:p w:rsidR="008534F8" w:rsidRPr="008534F8" w:rsidRDefault="008534F8" w:rsidP="008534F8">
      <w:pPr>
        <w:autoSpaceDE w:val="0"/>
        <w:autoSpaceDN w:val="0"/>
        <w:adjustRightInd w:val="0"/>
        <w:spacing w:after="0" w:line="240" w:lineRule="auto"/>
        <w:jc w:val="right"/>
        <w:rPr>
          <w:rFonts w:ascii="Times New Roman" w:hAnsi="Times New Roman" w:cs="Times New Roman"/>
          <w:sz w:val="28"/>
          <w:szCs w:val="28"/>
        </w:rPr>
      </w:pPr>
      <w:r w:rsidRPr="008534F8">
        <w:rPr>
          <w:rFonts w:ascii="Times New Roman" w:hAnsi="Times New Roman" w:cs="Times New Roman"/>
          <w:sz w:val="28"/>
          <w:szCs w:val="28"/>
        </w:rPr>
        <w:t>в Ставропольском крае"</w:t>
      </w:r>
    </w:p>
    <w:p w:rsidR="008534F8" w:rsidRPr="008534F8" w:rsidRDefault="008534F8" w:rsidP="008534F8">
      <w:pPr>
        <w:autoSpaceDE w:val="0"/>
        <w:autoSpaceDN w:val="0"/>
        <w:adjustRightInd w:val="0"/>
        <w:spacing w:after="0" w:line="240" w:lineRule="auto"/>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534F8" w:rsidRPr="008534F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534F8" w:rsidRPr="008534F8" w:rsidRDefault="008534F8">
            <w:pPr>
              <w:autoSpaceDE w:val="0"/>
              <w:autoSpaceDN w:val="0"/>
              <w:adjustRightInd w:val="0"/>
              <w:spacing w:after="0" w:line="240" w:lineRule="auto"/>
              <w:rPr>
                <w:rFonts w:ascii="Times New Roman" w:hAnsi="Times New Roman" w:cs="Times New Roman"/>
                <w:sz w:val="28"/>
                <w:szCs w:val="28"/>
              </w:rPr>
            </w:pPr>
          </w:p>
        </w:tc>
        <w:tc>
          <w:tcPr>
            <w:tcW w:w="113" w:type="dxa"/>
            <w:shd w:val="clear" w:color="auto" w:fill="F4F3F8"/>
            <w:tcMar>
              <w:top w:w="0" w:type="dxa"/>
              <w:left w:w="0" w:type="dxa"/>
              <w:bottom w:w="0" w:type="dxa"/>
              <w:right w:w="0" w:type="dxa"/>
            </w:tcMar>
          </w:tcPr>
          <w:p w:rsidR="008534F8" w:rsidRPr="008534F8" w:rsidRDefault="008534F8">
            <w:pPr>
              <w:autoSpaceDE w:val="0"/>
              <w:autoSpaceDN w:val="0"/>
              <w:adjustRightInd w:val="0"/>
              <w:spacing w:after="0" w:line="240" w:lineRule="auto"/>
              <w:rPr>
                <w:rFonts w:ascii="Times New Roman" w:hAnsi="Times New Roman" w:cs="Times New Roman"/>
                <w:sz w:val="28"/>
                <w:szCs w:val="28"/>
              </w:rPr>
            </w:pPr>
          </w:p>
        </w:tc>
        <w:tc>
          <w:tcPr>
            <w:tcW w:w="0" w:type="auto"/>
            <w:shd w:val="clear" w:color="auto" w:fill="F4F3F8"/>
            <w:tcMar>
              <w:top w:w="113" w:type="dxa"/>
              <w:left w:w="0" w:type="dxa"/>
              <w:bottom w:w="113" w:type="dxa"/>
              <w:right w:w="0" w:type="dxa"/>
            </w:tcMar>
          </w:tcPr>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Список изменяющих документов</w:t>
            </w:r>
          </w:p>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r w:rsidRPr="008534F8">
              <w:rPr>
                <w:rFonts w:ascii="Times New Roman" w:hAnsi="Times New Roman" w:cs="Times New Roman"/>
                <w:color w:val="392C69"/>
                <w:sz w:val="28"/>
                <w:szCs w:val="28"/>
              </w:rPr>
              <w:t xml:space="preserve">(введено </w:t>
            </w:r>
            <w:hyperlink r:id="rId64" w:history="1">
              <w:r w:rsidRPr="008534F8">
                <w:rPr>
                  <w:rFonts w:ascii="Times New Roman" w:hAnsi="Times New Roman" w:cs="Times New Roman"/>
                  <w:color w:val="0000FF"/>
                  <w:sz w:val="28"/>
                  <w:szCs w:val="28"/>
                </w:rPr>
                <w:t>Законом</w:t>
              </w:r>
            </w:hyperlink>
            <w:r w:rsidRPr="008534F8">
              <w:rPr>
                <w:rFonts w:ascii="Times New Roman" w:hAnsi="Times New Roman" w:cs="Times New Roman"/>
                <w:color w:val="392C69"/>
                <w:sz w:val="28"/>
                <w:szCs w:val="28"/>
              </w:rPr>
              <w:t xml:space="preserve"> Ставропольского края от 07.05.2020 N 65-кз)</w:t>
            </w:r>
          </w:p>
        </w:tc>
        <w:tc>
          <w:tcPr>
            <w:tcW w:w="113" w:type="dxa"/>
            <w:shd w:val="clear" w:color="auto" w:fill="F4F3F8"/>
            <w:tcMar>
              <w:top w:w="0" w:type="dxa"/>
              <w:left w:w="0" w:type="dxa"/>
              <w:bottom w:w="0" w:type="dxa"/>
              <w:right w:w="0" w:type="dxa"/>
            </w:tcMar>
          </w:tcPr>
          <w:p w:rsidR="008534F8" w:rsidRPr="008534F8" w:rsidRDefault="008534F8">
            <w:pPr>
              <w:autoSpaceDE w:val="0"/>
              <w:autoSpaceDN w:val="0"/>
              <w:adjustRightInd w:val="0"/>
              <w:spacing w:after="0" w:line="240" w:lineRule="auto"/>
              <w:jc w:val="center"/>
              <w:rPr>
                <w:rFonts w:ascii="Times New Roman" w:hAnsi="Times New Roman" w:cs="Times New Roman"/>
                <w:color w:val="392C69"/>
                <w:sz w:val="28"/>
                <w:szCs w:val="28"/>
              </w:rPr>
            </w:pPr>
          </w:p>
        </w:tc>
      </w:tr>
    </w:tbl>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Губернатору Ставропольского края</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(фамилия, инициалы)</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(фамилия, имя, отчество</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(последнее - при наличии),</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наименование должности лица,</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замещающего государственную должность</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Ставропольского края,</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муниципальную должность</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в Ставропольском крае)</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bookmarkStart w:id="4" w:name="Par223"/>
      <w:bookmarkEnd w:id="4"/>
      <w:r w:rsidRPr="008534F8">
        <w:rPr>
          <w:rFonts w:ascii="Times New Roman" w:eastAsiaTheme="minorHAnsi" w:hAnsi="Times New Roman" w:cs="Times New Roman"/>
          <w:color w:val="auto"/>
          <w:sz w:val="28"/>
          <w:szCs w:val="28"/>
        </w:rPr>
        <w:t xml:space="preserve">                                УВЕДОМЛЕНИЕ</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об участии на безвозмездной основе в управлении</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некоммерческой организацией</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2</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В   соответствии   со   </w:t>
      </w:r>
      <w:hyperlink w:anchor="Par143" w:history="1">
        <w:r w:rsidRPr="008534F8">
          <w:rPr>
            <w:rFonts w:ascii="Times New Roman" w:eastAsiaTheme="minorHAnsi" w:hAnsi="Times New Roman" w:cs="Times New Roman"/>
            <w:color w:val="0000FF"/>
            <w:sz w:val="28"/>
            <w:szCs w:val="28"/>
          </w:rPr>
          <w:t>статьей   6</w:t>
        </w:r>
      </w:hyperlink>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Закона  Ставропольского</w:t>
      </w:r>
      <w:proofErr w:type="gramEnd"/>
      <w:r w:rsidRPr="008534F8">
        <w:rPr>
          <w:rFonts w:ascii="Times New Roman" w:eastAsiaTheme="minorHAnsi" w:hAnsi="Times New Roman" w:cs="Times New Roman"/>
          <w:color w:val="auto"/>
          <w:sz w:val="28"/>
          <w:szCs w:val="28"/>
        </w:rPr>
        <w:t xml:space="preserve">  края  "О</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противодействии коррупции в Ставропольском крае" уведомляю Вас о том, что с</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"__</w:t>
      </w:r>
      <w:proofErr w:type="gramStart"/>
      <w:r w:rsidRPr="008534F8">
        <w:rPr>
          <w:rFonts w:ascii="Times New Roman" w:eastAsiaTheme="minorHAnsi" w:hAnsi="Times New Roman" w:cs="Times New Roman"/>
          <w:color w:val="auto"/>
          <w:sz w:val="28"/>
          <w:szCs w:val="28"/>
        </w:rPr>
        <w:t>"  _</w:t>
      </w:r>
      <w:proofErr w:type="gramEnd"/>
      <w:r w:rsidRPr="008534F8">
        <w:rPr>
          <w:rFonts w:ascii="Times New Roman" w:eastAsiaTheme="minorHAnsi" w:hAnsi="Times New Roman" w:cs="Times New Roman"/>
          <w:color w:val="auto"/>
          <w:sz w:val="28"/>
          <w:szCs w:val="28"/>
        </w:rPr>
        <w:t>_______  20__  года  планирую  участвовать на безвозмездной основе в</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управлении некоммерческой организацией 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(организационно-правовая форма</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__________________________________________________________________________,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и наименование некоммерческой организации)</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расположенной по адресу: __________________________________________________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(сведения об адресе (о месте нахождения)</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постоянно действующего</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__________________________________________________________________________.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органа некоммерческой организации, по которому осуществляется</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связь с некоммерческой организацией)</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Основные виды деятельности некоммерческой организации: 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__________________________________________________________________________.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Участие  в</w:t>
      </w:r>
      <w:proofErr w:type="gramEnd"/>
      <w:r w:rsidRPr="008534F8">
        <w:rPr>
          <w:rFonts w:ascii="Times New Roman" w:eastAsiaTheme="minorHAnsi" w:hAnsi="Times New Roman" w:cs="Times New Roman"/>
          <w:color w:val="auto"/>
          <w:sz w:val="28"/>
          <w:szCs w:val="28"/>
        </w:rPr>
        <w:t xml:space="preserve"> управлении указанной некоммерческой организацией не повлечет</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roofErr w:type="gramStart"/>
      <w:r w:rsidRPr="008534F8">
        <w:rPr>
          <w:rFonts w:ascii="Times New Roman" w:eastAsiaTheme="minorHAnsi" w:hAnsi="Times New Roman" w:cs="Times New Roman"/>
          <w:color w:val="auto"/>
          <w:sz w:val="28"/>
          <w:szCs w:val="28"/>
        </w:rPr>
        <w:t>за  собой</w:t>
      </w:r>
      <w:proofErr w:type="gramEnd"/>
      <w:r w:rsidRPr="008534F8">
        <w:rPr>
          <w:rFonts w:ascii="Times New Roman" w:eastAsiaTheme="minorHAnsi" w:hAnsi="Times New Roman" w:cs="Times New Roman"/>
          <w:color w:val="auto"/>
          <w:sz w:val="28"/>
          <w:szCs w:val="28"/>
        </w:rPr>
        <w:t xml:space="preserve">  возникновения  конфликта интересов или возможности возникновения</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конфликта интересов при исполнении мной своих должностных обязанностей.</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____________________ ______________________ 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w:t>
      </w:r>
      <w:proofErr w:type="gramStart"/>
      <w:r w:rsidRPr="008534F8">
        <w:rPr>
          <w:rFonts w:ascii="Times New Roman" w:eastAsiaTheme="minorHAnsi" w:hAnsi="Times New Roman" w:cs="Times New Roman"/>
          <w:color w:val="auto"/>
          <w:sz w:val="28"/>
          <w:szCs w:val="28"/>
        </w:rPr>
        <w:t xml:space="preserve">дата)   </w:t>
      </w:r>
      <w:proofErr w:type="gramEnd"/>
      <w:r w:rsidRPr="008534F8">
        <w:rPr>
          <w:rFonts w:ascii="Times New Roman" w:eastAsiaTheme="minorHAnsi" w:hAnsi="Times New Roman" w:cs="Times New Roman"/>
          <w:color w:val="auto"/>
          <w:sz w:val="28"/>
          <w:szCs w:val="28"/>
        </w:rPr>
        <w:t xml:space="preserve">            (подпись)             (расшифровка подписи)</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"__" _________ 20__ г.  ___________________________________________________</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(фамилия, инициалы, подпись лица,</w:t>
      </w:r>
    </w:p>
    <w:p w:rsidR="008534F8" w:rsidRPr="008534F8" w:rsidRDefault="008534F8" w:rsidP="008534F8">
      <w:pPr>
        <w:keepNext w:val="0"/>
        <w:keepLines w:val="0"/>
        <w:autoSpaceDE w:val="0"/>
        <w:autoSpaceDN w:val="0"/>
        <w:adjustRightInd w:val="0"/>
        <w:spacing w:before="0" w:line="240" w:lineRule="auto"/>
        <w:jc w:val="both"/>
        <w:rPr>
          <w:rFonts w:ascii="Times New Roman" w:eastAsiaTheme="minorHAnsi" w:hAnsi="Times New Roman" w:cs="Times New Roman"/>
          <w:color w:val="auto"/>
          <w:sz w:val="28"/>
          <w:szCs w:val="28"/>
        </w:rPr>
      </w:pPr>
      <w:r w:rsidRPr="008534F8">
        <w:rPr>
          <w:rFonts w:ascii="Times New Roman" w:eastAsiaTheme="minorHAnsi" w:hAnsi="Times New Roman" w:cs="Times New Roman"/>
          <w:color w:val="auto"/>
          <w:sz w:val="28"/>
          <w:szCs w:val="28"/>
        </w:rPr>
        <w:t xml:space="preserve">                                      принявшего уведомление)</w:t>
      </w:r>
    </w:p>
    <w:p w:rsidR="008534F8" w:rsidRPr="008534F8" w:rsidRDefault="008534F8" w:rsidP="008534F8">
      <w:pPr>
        <w:autoSpaceDE w:val="0"/>
        <w:autoSpaceDN w:val="0"/>
        <w:adjustRightInd w:val="0"/>
        <w:spacing w:after="0" w:line="240" w:lineRule="auto"/>
        <w:jc w:val="both"/>
        <w:rPr>
          <w:rFonts w:ascii="Times New Roman" w:hAnsi="Times New Roman" w:cs="Times New Roman"/>
          <w:sz w:val="28"/>
          <w:szCs w:val="28"/>
        </w:rPr>
      </w:pPr>
    </w:p>
    <w:p w:rsidR="002F2C2B" w:rsidRPr="008534F8" w:rsidRDefault="002F2C2B">
      <w:pPr>
        <w:rPr>
          <w:rFonts w:ascii="Times New Roman" w:hAnsi="Times New Roman" w:cs="Times New Roman"/>
          <w:sz w:val="28"/>
          <w:szCs w:val="28"/>
        </w:rPr>
      </w:pPr>
    </w:p>
    <w:sectPr w:rsidR="002F2C2B" w:rsidRPr="008534F8" w:rsidSect="00B13E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F8"/>
    <w:rsid w:val="002F2C2B"/>
    <w:rsid w:val="0085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486E"/>
  <w15:chartTrackingRefBased/>
  <w15:docId w15:val="{5D499313-7D93-4D17-AD14-619C8BF8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7&amp;n=125110&amp;dst=100007" TargetMode="External"/><Relationship Id="rId18" Type="http://schemas.openxmlformats.org/officeDocument/2006/relationships/hyperlink" Target="https://login.consultant.ru/link/?req=doc&amp;base=RLAW077&amp;n=200547&amp;dst=100007" TargetMode="External"/><Relationship Id="rId26" Type="http://schemas.openxmlformats.org/officeDocument/2006/relationships/hyperlink" Target="https://login.consultant.ru/link/?req=doc&amp;base=RLAW077&amp;n=100306&amp;dst=100008" TargetMode="External"/><Relationship Id="rId39" Type="http://schemas.openxmlformats.org/officeDocument/2006/relationships/hyperlink" Target="https://login.consultant.ru/link/?req=doc&amp;base=RLAW077&amp;n=200547&amp;dst=100008" TargetMode="External"/><Relationship Id="rId21" Type="http://schemas.openxmlformats.org/officeDocument/2006/relationships/hyperlink" Target="https://login.consultant.ru/link/?req=doc&amp;base=LAW&amp;n=464894&amp;dst=100009" TargetMode="External"/><Relationship Id="rId34" Type="http://schemas.openxmlformats.org/officeDocument/2006/relationships/hyperlink" Target="https://login.consultant.ru/link/?req=doc&amp;base=RLAW077&amp;n=125110&amp;dst=100021" TargetMode="External"/><Relationship Id="rId42" Type="http://schemas.openxmlformats.org/officeDocument/2006/relationships/hyperlink" Target="https://login.consultant.ru/link/?req=doc&amp;base=RLAW077&amp;n=126688&amp;dst=100015" TargetMode="External"/><Relationship Id="rId47" Type="http://schemas.openxmlformats.org/officeDocument/2006/relationships/hyperlink" Target="https://login.consultant.ru/link/?req=doc&amp;base=RLAW077&amp;n=125110&amp;dst=100022" TargetMode="External"/><Relationship Id="rId50" Type="http://schemas.openxmlformats.org/officeDocument/2006/relationships/hyperlink" Target="https://login.consultant.ru/link/?req=doc&amp;base=RLAW077&amp;n=100306&amp;dst=100019" TargetMode="External"/><Relationship Id="rId55" Type="http://schemas.openxmlformats.org/officeDocument/2006/relationships/hyperlink" Target="https://login.consultant.ru/link/?req=doc&amp;base=RLAW077&amp;n=44308&amp;dst=100034" TargetMode="External"/><Relationship Id="rId63" Type="http://schemas.openxmlformats.org/officeDocument/2006/relationships/hyperlink" Target="https://login.consultant.ru/link/?req=doc&amp;base=RLAW077&amp;n=86048&amp;dst=100021" TargetMode="External"/><Relationship Id="rId7" Type="http://schemas.openxmlformats.org/officeDocument/2006/relationships/hyperlink" Target="https://login.consultant.ru/link/?req=doc&amp;base=RLAW077&amp;n=44308&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LAW077&amp;n=172161&amp;dst=100009" TargetMode="External"/><Relationship Id="rId20" Type="http://schemas.openxmlformats.org/officeDocument/2006/relationships/hyperlink" Target="https://login.consultant.ru/link/?req=doc&amp;base=RLAW077&amp;n=28265&amp;dst=100008" TargetMode="External"/><Relationship Id="rId29" Type="http://schemas.openxmlformats.org/officeDocument/2006/relationships/hyperlink" Target="https://login.consultant.ru/link/?req=doc&amp;base=RLAW077&amp;n=86048&amp;dst=100010" TargetMode="External"/><Relationship Id="rId41" Type="http://schemas.openxmlformats.org/officeDocument/2006/relationships/hyperlink" Target="https://login.consultant.ru/link/?req=doc&amp;base=RLAW077&amp;n=126688&amp;dst=100014" TargetMode="External"/><Relationship Id="rId54" Type="http://schemas.openxmlformats.org/officeDocument/2006/relationships/hyperlink" Target="https://login.consultant.ru/link/?req=doc&amp;base=RLAW077&amp;n=200547&amp;dst=100010" TargetMode="External"/><Relationship Id="rId62" Type="http://schemas.openxmlformats.org/officeDocument/2006/relationships/hyperlink" Target="https://login.consultant.ru/link/?req=doc&amp;base=RLAW077&amp;n=202041&amp;dst=100152" TargetMode="External"/><Relationship Id="rId1" Type="http://schemas.openxmlformats.org/officeDocument/2006/relationships/styles" Target="styles.xml"/><Relationship Id="rId6" Type="http://schemas.openxmlformats.org/officeDocument/2006/relationships/hyperlink" Target="https://login.consultant.ru/link/?req=doc&amp;base=RLAW077&amp;n=216404&amp;dst=100063" TargetMode="External"/><Relationship Id="rId11" Type="http://schemas.openxmlformats.org/officeDocument/2006/relationships/hyperlink" Target="https://login.consultant.ru/link/?req=doc&amp;base=RLAW077&amp;n=109467&amp;dst=100007" TargetMode="External"/><Relationship Id="rId24" Type="http://schemas.openxmlformats.org/officeDocument/2006/relationships/hyperlink" Target="https://login.consultant.ru/link/?req=doc&amp;base=RLAW077&amp;n=44308&amp;dst=100029" TargetMode="External"/><Relationship Id="rId32" Type="http://schemas.openxmlformats.org/officeDocument/2006/relationships/hyperlink" Target="https://login.consultant.ru/link/?req=doc&amp;base=RLAW077&amp;n=125110&amp;dst=100020" TargetMode="External"/><Relationship Id="rId37" Type="http://schemas.openxmlformats.org/officeDocument/2006/relationships/hyperlink" Target="https://login.consultant.ru/link/?req=doc&amp;base=RLAW077&amp;n=216404&amp;dst=100063" TargetMode="External"/><Relationship Id="rId40" Type="http://schemas.openxmlformats.org/officeDocument/2006/relationships/hyperlink" Target="https://login.consultant.ru/link/?req=doc&amp;base=RLAW077&amp;n=126688&amp;dst=100013" TargetMode="External"/><Relationship Id="rId45" Type="http://schemas.openxmlformats.org/officeDocument/2006/relationships/hyperlink" Target="https://login.consultant.ru/link/?req=doc&amp;base=RLAW077&amp;n=100306&amp;dst=100013" TargetMode="External"/><Relationship Id="rId53" Type="http://schemas.openxmlformats.org/officeDocument/2006/relationships/hyperlink" Target="https://login.consultant.ru/link/?req=doc&amp;base=RLAW077&amp;n=161797&amp;dst=100032" TargetMode="External"/><Relationship Id="rId58" Type="http://schemas.openxmlformats.org/officeDocument/2006/relationships/hyperlink" Target="https://login.consultant.ru/link/?req=doc&amp;base=RLAW077&amp;n=125110&amp;dst=100042" TargetMode="External"/><Relationship Id="rId66" Type="http://schemas.openxmlformats.org/officeDocument/2006/relationships/theme" Target="theme/theme1.xml"/><Relationship Id="rId5" Type="http://schemas.openxmlformats.org/officeDocument/2006/relationships/hyperlink" Target="https://login.consultant.ru/link/?req=doc&amp;base=RLAW077&amp;n=30151&amp;dst=100007" TargetMode="External"/><Relationship Id="rId15" Type="http://schemas.openxmlformats.org/officeDocument/2006/relationships/hyperlink" Target="https://login.consultant.ru/link/?req=doc&amp;base=RLAW077&amp;n=161797&amp;dst=100031" TargetMode="External"/><Relationship Id="rId23" Type="http://schemas.openxmlformats.org/officeDocument/2006/relationships/hyperlink" Target="https://login.consultant.ru/link/?req=doc&amp;base=RLAW077&amp;n=125110&amp;dst=100009" TargetMode="External"/><Relationship Id="rId28" Type="http://schemas.openxmlformats.org/officeDocument/2006/relationships/hyperlink" Target="https://login.consultant.ru/link/?req=doc&amp;base=RLAW077&amp;n=125110&amp;dst=100016" TargetMode="External"/><Relationship Id="rId36" Type="http://schemas.openxmlformats.org/officeDocument/2006/relationships/hyperlink" Target="https://login.consultant.ru/link/?req=doc&amp;base=RLAW077&amp;n=218521&amp;dst=100246" TargetMode="External"/><Relationship Id="rId49" Type="http://schemas.openxmlformats.org/officeDocument/2006/relationships/hyperlink" Target="https://login.consultant.ru/link/?req=doc&amp;base=RLAW077&amp;n=125110&amp;dst=100023" TargetMode="External"/><Relationship Id="rId57" Type="http://schemas.openxmlformats.org/officeDocument/2006/relationships/hyperlink" Target="https://login.consultant.ru/link/?req=doc&amp;base=RLAW077&amp;n=125110&amp;dst=100038" TargetMode="External"/><Relationship Id="rId61" Type="http://schemas.openxmlformats.org/officeDocument/2006/relationships/hyperlink" Target="https://login.consultant.ru/link/?req=doc&amp;base=RLAW077&amp;n=125110&amp;dst=100044" TargetMode="External"/><Relationship Id="rId10" Type="http://schemas.openxmlformats.org/officeDocument/2006/relationships/hyperlink" Target="https://login.consultant.ru/link/?req=doc&amp;base=RLAW077&amp;n=100306&amp;dst=100007" TargetMode="External"/><Relationship Id="rId19" Type="http://schemas.openxmlformats.org/officeDocument/2006/relationships/hyperlink" Target="https://login.consultant.ru/link/?req=doc&amp;base=LAW&amp;n=464894&amp;dst=100019" TargetMode="External"/><Relationship Id="rId31" Type="http://schemas.openxmlformats.org/officeDocument/2006/relationships/hyperlink" Target="https://login.consultant.ru/link/?req=doc&amp;base=RLAW077&amp;n=109467&amp;dst=100008" TargetMode="External"/><Relationship Id="rId44" Type="http://schemas.openxmlformats.org/officeDocument/2006/relationships/hyperlink" Target="https://login.consultant.ru/link/?req=doc&amp;base=RLAW077&amp;n=100306&amp;dst=100011" TargetMode="External"/><Relationship Id="rId52" Type="http://schemas.openxmlformats.org/officeDocument/2006/relationships/hyperlink" Target="https://login.consultant.ru/link/?req=doc&amp;base=LAW&amp;n=442435" TargetMode="External"/><Relationship Id="rId60" Type="http://schemas.openxmlformats.org/officeDocument/2006/relationships/hyperlink" Target="https://login.consultant.ru/link/?req=doc&amp;base=RLAW077&amp;n=125110&amp;dst=100043" TargetMode="External"/><Relationship Id="rId65" Type="http://schemas.openxmlformats.org/officeDocument/2006/relationships/fontTable" Target="fontTable.xml"/><Relationship Id="rId4" Type="http://schemas.openxmlformats.org/officeDocument/2006/relationships/hyperlink" Target="https://login.consultant.ru/link/?req=doc&amp;base=RLAW077&amp;n=28265&amp;dst=100007" TargetMode="External"/><Relationship Id="rId9" Type="http://schemas.openxmlformats.org/officeDocument/2006/relationships/hyperlink" Target="https://login.consultant.ru/link/?req=doc&amp;base=RLAW077&amp;n=86048&amp;dst=100007" TargetMode="External"/><Relationship Id="rId14" Type="http://schemas.openxmlformats.org/officeDocument/2006/relationships/hyperlink" Target="https://login.consultant.ru/link/?req=doc&amp;base=RLAW077&amp;n=126688&amp;dst=100010" TargetMode="External"/><Relationship Id="rId22" Type="http://schemas.openxmlformats.org/officeDocument/2006/relationships/hyperlink" Target="https://login.consultant.ru/link/?req=doc&amp;base=LAW&amp;n=433466" TargetMode="External"/><Relationship Id="rId27" Type="http://schemas.openxmlformats.org/officeDocument/2006/relationships/hyperlink" Target="https://login.consultant.ru/link/?req=doc&amp;base=RLAW077&amp;n=125110&amp;dst=100013" TargetMode="External"/><Relationship Id="rId30" Type="http://schemas.openxmlformats.org/officeDocument/2006/relationships/hyperlink" Target="https://login.consultant.ru/link/?req=doc&amp;base=RLAW077&amp;n=125110&amp;dst=100018" TargetMode="External"/><Relationship Id="rId35" Type="http://schemas.openxmlformats.org/officeDocument/2006/relationships/hyperlink" Target="https://login.consultant.ru/link/?req=doc&amp;base=RLAW077&amp;n=28265&amp;dst=100016" TargetMode="External"/><Relationship Id="rId43" Type="http://schemas.openxmlformats.org/officeDocument/2006/relationships/hyperlink" Target="https://login.consultant.ru/link/?req=doc&amp;base=RLAW077&amp;n=44308&amp;dst=100031" TargetMode="External"/><Relationship Id="rId48" Type="http://schemas.openxmlformats.org/officeDocument/2006/relationships/hyperlink" Target="https://login.consultant.ru/link/?req=doc&amp;base=RLAW077&amp;n=86048&amp;dst=100020" TargetMode="External"/><Relationship Id="rId56" Type="http://schemas.openxmlformats.org/officeDocument/2006/relationships/hyperlink" Target="https://login.consultant.ru/link/?req=doc&amp;base=RLAW077&amp;n=125110&amp;dst=100035" TargetMode="External"/><Relationship Id="rId64" Type="http://schemas.openxmlformats.org/officeDocument/2006/relationships/hyperlink" Target="https://login.consultant.ru/link/?req=doc&amp;base=RLAW077&amp;n=161797&amp;dst=100036" TargetMode="External"/><Relationship Id="rId8" Type="http://schemas.openxmlformats.org/officeDocument/2006/relationships/hyperlink" Target="https://login.consultant.ru/link/?req=doc&amp;base=RLAW077&amp;n=202041&amp;dst=100145" TargetMode="External"/><Relationship Id="rId51" Type="http://schemas.openxmlformats.org/officeDocument/2006/relationships/hyperlink" Target="https://login.consultant.ru/link/?req=doc&amp;base=RLAW077&amp;n=118678&amp;dst=100007" TargetMode="External"/><Relationship Id="rId3" Type="http://schemas.openxmlformats.org/officeDocument/2006/relationships/webSettings" Target="webSettings.xml"/><Relationship Id="rId12" Type="http://schemas.openxmlformats.org/officeDocument/2006/relationships/hyperlink" Target="https://login.consultant.ru/link/?req=doc&amp;base=RLAW077&amp;n=118678&amp;dst=100007" TargetMode="External"/><Relationship Id="rId17" Type="http://schemas.openxmlformats.org/officeDocument/2006/relationships/hyperlink" Target="https://login.consultant.ru/link/?req=doc&amp;base=RLAW077&amp;n=191255&amp;dst=100013" TargetMode="External"/><Relationship Id="rId25" Type="http://schemas.openxmlformats.org/officeDocument/2006/relationships/hyperlink" Target="https://login.consultant.ru/link/?req=doc&amp;base=RLAW077&amp;n=125110&amp;dst=100011" TargetMode="External"/><Relationship Id="rId33" Type="http://schemas.openxmlformats.org/officeDocument/2006/relationships/hyperlink" Target="https://login.consultant.ru/link/?req=doc&amp;base=RLAW077&amp;n=109467&amp;dst=100009" TargetMode="External"/><Relationship Id="rId38" Type="http://schemas.openxmlformats.org/officeDocument/2006/relationships/hyperlink" Target="https://login.consultant.ru/link/?req=doc&amp;base=RLAW077&amp;n=126688&amp;dst=100010" TargetMode="External"/><Relationship Id="rId46" Type="http://schemas.openxmlformats.org/officeDocument/2006/relationships/hyperlink" Target="https://login.consultant.ru/link/?req=doc&amp;base=RLAW077&amp;n=86048&amp;dst=100019" TargetMode="External"/><Relationship Id="rId59" Type="http://schemas.openxmlformats.org/officeDocument/2006/relationships/hyperlink" Target="https://login.consultant.ru/link/?req=doc&amp;base=RLAW077&amp;n=202041&amp;dst=100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4750</Words>
  <Characters>27079</Characters>
  <Application>Microsoft Office Word</Application>
  <DocSecurity>0</DocSecurity>
  <Lines>225</Lines>
  <Paragraphs>63</Paragraphs>
  <ScaleCrop>false</ScaleCrop>
  <Company/>
  <LinksUpToDate>false</LinksUpToDate>
  <CharactersWithSpaces>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Подоплелова Виктория Вячеславовна</dc:creator>
  <cp:keywords/>
  <dc:description/>
  <cp:lastModifiedBy>Подоплелова Виктория Вячеславовна</cp:lastModifiedBy>
  <cp:revision>1</cp:revision>
  <dcterms:created xsi:type="dcterms:W3CDTF">2024-07-16T08:46:00Z</dcterms:created>
  <dcterms:modified xsi:type="dcterms:W3CDTF">2024-07-16T08:48:00Z</dcterms:modified>
</cp:coreProperties>
</file>