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ГУБЕРНАТОР СТАВРОПОЛЬСКОГО КРАЯ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21 сентября 2010 г. N 511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 СОЗДАНИИ КОМИССИЙ ПО СОБЛЮДЕНИЮ ТРЕБОВАНИЙ К СЛУЖЕБНОМУ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ПОВЕДЕНИЮ ГОСУДАРСТВЕННЫХ ГРАЖДАНСКИХ СЛУЖАЩИХ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 И УРЕГУЛИРОВАНИЮ КОНФЛИКТА ИНТЕРЕСОВ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F14EC" w:rsidRPr="00FF1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18.02.2011 </w:t>
            </w:r>
            <w:hyperlink r:id="rId4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89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01.08.2011 </w:t>
            </w:r>
            <w:hyperlink r:id="rId5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537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01.02.2012 </w:t>
            </w:r>
            <w:hyperlink r:id="rId6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64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12.04.2012 </w:t>
            </w:r>
            <w:hyperlink r:id="rId7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233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19.06.2012 </w:t>
            </w:r>
            <w:hyperlink r:id="rId8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406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10.08.2012 </w:t>
            </w:r>
            <w:hyperlink r:id="rId9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548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12.11.2012 </w:t>
            </w:r>
            <w:hyperlink r:id="rId10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770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15.04.2013 </w:t>
            </w:r>
            <w:hyperlink r:id="rId11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241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04.07.2013 </w:t>
            </w:r>
            <w:hyperlink r:id="rId12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500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26.12.2013 </w:t>
            </w:r>
            <w:hyperlink r:id="rId13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941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11.02.2014 </w:t>
            </w:r>
            <w:hyperlink r:id="rId14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15.12.2014 </w:t>
            </w:r>
            <w:hyperlink r:id="rId15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683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06.07.2015 </w:t>
            </w:r>
            <w:hyperlink r:id="rId16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10.07.2015 </w:t>
            </w:r>
            <w:hyperlink r:id="rId17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02.11.2015 </w:t>
            </w:r>
            <w:hyperlink r:id="rId18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610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18.12.2015 </w:t>
            </w:r>
            <w:hyperlink r:id="rId19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699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17.03.2016 </w:t>
            </w:r>
            <w:hyperlink r:id="rId20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113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14.06.2016 </w:t>
            </w:r>
            <w:hyperlink r:id="rId21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14.12.2017 </w:t>
            </w:r>
            <w:hyperlink r:id="rId22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632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27.06.2018 </w:t>
            </w:r>
            <w:hyperlink r:id="rId23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211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22.07.2019 </w:t>
            </w:r>
            <w:hyperlink r:id="rId24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17.01.2020 </w:t>
            </w:r>
            <w:hyperlink r:id="rId25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25.12.2020 </w:t>
            </w:r>
            <w:hyperlink r:id="rId26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562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19.03.2021 </w:t>
            </w:r>
            <w:hyperlink r:id="rId27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29.03.2021 </w:t>
            </w:r>
            <w:hyperlink r:id="rId28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19.05.2021 </w:t>
            </w:r>
            <w:hyperlink r:id="rId29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205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06.07.2021 </w:t>
            </w:r>
            <w:hyperlink r:id="rId30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02.12.2021 </w:t>
            </w:r>
            <w:hyperlink r:id="rId31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528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18.05.2022 </w:t>
            </w:r>
            <w:hyperlink r:id="rId32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189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24.04.2023 </w:t>
            </w:r>
            <w:hyperlink r:id="rId33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184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13.03.2024 </w:t>
            </w:r>
            <w:hyperlink r:id="rId34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"</w:t>
      </w:r>
      <w:hyperlink r:id="rId35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О государственной гражданской службе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Российской Федерации" и </w:t>
      </w:r>
      <w:hyperlink r:id="rId36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"О противодействии коррупции"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 постановляю: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1. Образовать комиссию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 утвердить ее в прилагаемом </w:t>
      </w:r>
      <w:hyperlink w:anchor="Par49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составе</w:t>
        </w:r>
      </w:hyperlink>
      <w:r w:rsidRPr="00FF14EC">
        <w:rPr>
          <w:rFonts w:ascii="Times New Roman" w:hAnsi="Times New Roman" w:cs="Times New Roman"/>
          <w:sz w:val="28"/>
          <w:szCs w:val="28"/>
        </w:rPr>
        <w:t>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2. Образовать комиссию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</w:t>
      </w:r>
      <w:r w:rsidRPr="00FF14EC">
        <w:rPr>
          <w:rFonts w:ascii="Times New Roman" w:hAnsi="Times New Roman" w:cs="Times New Roman"/>
          <w:sz w:val="28"/>
          <w:szCs w:val="28"/>
        </w:rPr>
        <w:lastRenderedPageBreak/>
        <w:t xml:space="preserve">на которые и освобождение от которых осуществляется руководителем аппарата Правительства Ставропольского края, и урегулированию конфликта интересов и утвердить ее в прилагаемом </w:t>
      </w:r>
      <w:hyperlink w:anchor="Par101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составе</w:t>
        </w:r>
      </w:hyperlink>
      <w:r w:rsidRPr="00FF14EC">
        <w:rPr>
          <w:rFonts w:ascii="Times New Roman" w:hAnsi="Times New Roman" w:cs="Times New Roman"/>
          <w:sz w:val="28"/>
          <w:szCs w:val="28"/>
        </w:rPr>
        <w:t>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3. Утвердить прилагаемый </w:t>
      </w:r>
      <w:hyperlink w:anchor="Par159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работы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руководителем аппарата Правительства Ставропольского края, и урегулированию конфликта интересов.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04 сентября 2007 г. N 566 "О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Ставропольского края в аппарате Правительства Ставропольского края, и урегулированию конфликта интересов";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21 июля 2008 г. N 573 "О внесении изменения в 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Ставропольского края в аппарате Правительства Ставропольского края, и урегулированию конфликта интересов, утвержденный постановлением Губернатора Ставропольского края от 04 сентября 2007 г. N 566";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пункт 5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постановления Губернатора Ставропольского края от 08 июля 2009 г. N 408 "О внесении изменений в составы некоторых комиссий, утвержденные постановлениями Губернатора Ставропольского края";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пункт 5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постановления Губернатора Ставропольского края от 25 января 2010 г. N 21 "О внесении изменений в составы некоторых комиссий, утвержденные постановлениями Губернатора Ставропольского края".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Губернатор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lastRenderedPageBreak/>
        <w:t>Ставропольского края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В.В.ГАЕВСКИЙ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Утвержден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от 21 сентября 2010 г. N 511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1" w:name="Par49"/>
      <w:bookmarkEnd w:id="1"/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СОСТАВ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КОМИССИИ ПО СОБЛЮДЕНИЮ ТРЕБОВАНИЙ К СЛУЖЕБНОМУ ПОВЕДЕНИЮ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ГОСУДАРСТВЕННЫХ ГРАЖДАНСКИХ СЛУЖАЩИХ СТАВРОПОЛЬСКОГО КРАЯ,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ЗАМЕЩАЮЩИХ ДОЛЖНОСТИ ГОСУДАРСТВЕННОЙ ГРАЖДАНСКОЙ СЛУЖБЫ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КРАЯ, НАЗНАЧЕНИЕ НА КОТОРЫЕ И ОСВОБОЖДЕНИЕ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КОТОРЫХ ОСУЩЕСТВЛЯЕТСЯ ГУБЕРНАТОРОМ СТАВРОПОЛЬСКОГО КРАЯ,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 УРЕГУЛИРОВАНИЮ КОНФЛИКТА ИНТЕРЕСОВ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F14EC" w:rsidRPr="00FF1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26.12.2013 </w:t>
            </w:r>
            <w:hyperlink r:id="rId42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941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15.12.2014 </w:t>
            </w:r>
            <w:hyperlink r:id="rId43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683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18.12.2015 </w:t>
            </w:r>
            <w:hyperlink r:id="rId44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699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27.06.2018 </w:t>
            </w:r>
            <w:hyperlink r:id="rId45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211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25.12.2020 </w:t>
            </w:r>
            <w:hyperlink r:id="rId46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562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29.03.2021 </w:t>
            </w:r>
            <w:hyperlink r:id="rId47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19.05.2021 </w:t>
            </w:r>
            <w:hyperlink r:id="rId48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205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06.07.2021 </w:t>
            </w:r>
            <w:hyperlink r:id="rId49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18.05.2022 </w:t>
            </w:r>
            <w:hyperlink r:id="rId50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189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24.04.2023 </w:t>
            </w:r>
            <w:hyperlink r:id="rId51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184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13.03.2024 </w:t>
            </w:r>
            <w:hyperlink r:id="rId52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МАКОВСКАЯ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исполняющая обязанности заместителя председателя Правительства Ставропольского края, руководителя аппарата Правительства Ставропольского края заместитель руководителя аппарата Правительства Ставропольского края, председатель комиссии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КОВАЛЕНКО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Ставропольского края, заместитель председателя комиссии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РАДЧЕНКО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Юлиана Викторовна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Губернатора Ставропольского края по профилактике коррупционных правонарушений, секретарь комиссии</w:t>
            </w:r>
          </w:p>
        </w:tc>
      </w:tr>
      <w:tr w:rsidR="00FF14EC" w:rsidRPr="00FF14EC">
        <w:tc>
          <w:tcPr>
            <w:tcW w:w="9071" w:type="dxa"/>
            <w:gridSpan w:val="2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БЫКОДОРОВА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Анджела Федоровна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министр Ставропольского края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кадров, государственной, муниципальной службы и наград аппарата Правительства Ставропольского края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ЛИТВИНОВ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региональной безопасности аппарата Правительства Ставропольского края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НИКИШИН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Владислав Геннадьевич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Губернатора Ставропольского края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ПРОХОДА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государственно-правового управления Губернатора Ставропольского края и Правительства Ставропольского края</w:t>
            </w:r>
          </w:p>
        </w:tc>
      </w:tr>
      <w:tr w:rsidR="00FF14EC" w:rsidRPr="00FF14EC">
        <w:tc>
          <w:tcPr>
            <w:tcW w:w="9071" w:type="dxa"/>
            <w:gridSpan w:val="2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деятельность которой связана с гражданской службой</w:t>
            </w:r>
          </w:p>
        </w:tc>
      </w:tr>
      <w:tr w:rsidR="00FF14EC" w:rsidRPr="00FF14EC">
        <w:tc>
          <w:tcPr>
            <w:tcW w:w="9071" w:type="dxa"/>
            <w:gridSpan w:val="2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деятельность которой связана с гражданской службой</w:t>
            </w:r>
          </w:p>
        </w:tc>
      </w:tr>
      <w:tr w:rsidR="00FF14EC" w:rsidRPr="00FF14EC">
        <w:tc>
          <w:tcPr>
            <w:tcW w:w="9071" w:type="dxa"/>
            <w:gridSpan w:val="2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</w:t>
            </w:r>
            <w:r w:rsidRPr="00F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программам среднего профессионального образования, высшего образования и (или) дополнительного профессионального образования) в Ставропольском крае, деятельность которой связана с гражданской службой</w:t>
            </w:r>
          </w:p>
        </w:tc>
      </w:tr>
    </w:tbl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Утвержден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от 21 сентября 2010 г. N 511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2" w:name="Par101"/>
      <w:bookmarkEnd w:id="2"/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СОСТАВ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КОМИССИИ ПО СОБЛЮДЕНИЮ ТРЕБОВАНИЙ К СЛУЖЕБНОМУ ПОВЕДЕНИЮ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ГОСУДАРСТВЕННЫХ ГРАЖДАНСКИХ СЛУЖАЩИХ СТАВРОПОЛЬСКОГО КРАЯ,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ЗАМЕЩАЮЩИХ ДОЛЖНОСТИ ГОСУДАРСТВЕННОЙ ГРАЖДАНСКОЙ СЛУЖБЫ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КРАЯ, НАЗНАЧЕНИЕ НА КОТОРЫЕ И ОСВОБОЖДЕНИЕ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ОТ КОТОРЫХ ОСУЩЕСТВЛЯЕТСЯ РУКОВОДИТЕЛЕМ АППАРАТА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ПРАВИТЕЛЬСТВА СТАВРОПОЛЬСКОГО КРАЯ, И УРЕГУЛИРОВАНИЮ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КОНФЛИКТА ИНТЕРЕСОВ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F14EC" w:rsidRPr="00FF1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26.12.2013 </w:t>
            </w:r>
            <w:hyperlink r:id="rId53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941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15.12.2014 </w:t>
            </w:r>
            <w:hyperlink r:id="rId54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683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06.07.2015 </w:t>
            </w:r>
            <w:hyperlink r:id="rId55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340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18.12.2015 </w:t>
            </w:r>
            <w:hyperlink r:id="rId56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699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14.06.2016 </w:t>
            </w:r>
            <w:hyperlink r:id="rId57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14.12.2017 </w:t>
            </w:r>
            <w:hyperlink r:id="rId58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632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27.06.2018 </w:t>
            </w:r>
            <w:hyperlink r:id="rId59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211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22.07.2019 </w:t>
            </w:r>
            <w:hyperlink r:id="rId60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17.01.2020 </w:t>
            </w:r>
            <w:hyperlink r:id="rId61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23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25.12.2020 </w:t>
            </w:r>
            <w:hyperlink r:id="rId62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562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29.03.2021 </w:t>
            </w:r>
            <w:hyperlink r:id="rId63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130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19.05.2021 </w:t>
            </w:r>
            <w:hyperlink r:id="rId64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205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06.07.2021 </w:t>
            </w:r>
            <w:hyperlink r:id="rId65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282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02.12.2021 </w:t>
            </w:r>
            <w:hyperlink r:id="rId66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528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18.05.2022 </w:t>
            </w:r>
            <w:hyperlink r:id="rId67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189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24.04.2023 </w:t>
            </w:r>
            <w:hyperlink r:id="rId68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184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13.03.2024 </w:t>
            </w:r>
            <w:hyperlink r:id="rId69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87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МАКОВСКАЯ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Любовь Александровна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исполняющая обязанности заместителя председателя Правительства Ставропольского края, руководителя аппарата Правительства Ставропольского края заместитель руководителя аппарата Правительства </w:t>
            </w:r>
            <w:r w:rsidRPr="00F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края, председатель комиссии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ЗРИТНЕВ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Владимир Витальевич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аппарата Правительства Ставропольского края, заместитель председателя комиссии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РАДЧЕНКО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Юлиана Викторовна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Губернатора Ставропольского края по профилактике коррупционных правонарушений, секретарь комиссии</w:t>
            </w:r>
          </w:p>
        </w:tc>
      </w:tr>
      <w:tr w:rsidR="00FF14EC" w:rsidRPr="00FF14EC">
        <w:tc>
          <w:tcPr>
            <w:tcW w:w="9071" w:type="dxa"/>
            <w:gridSpan w:val="2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БЫКОДОРОВА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Анджела Федоровна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министр Ставропольского края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КАРПОВА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кадров, государственной, муниципальной службы и наград аппарата Правительства Ставропольского края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ЛИТВИНОВ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региональной безопасности аппарата Правительства Ставропольского края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НИКИШИН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Владислав Геннадьевич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контрольного управления Губернатора Ставропольского края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ПРОХОДА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государственно-правового управления Губернатора Ставропольского края и Правительства Ставропольского края</w:t>
            </w:r>
          </w:p>
        </w:tc>
      </w:tr>
      <w:tr w:rsidR="00FF14EC" w:rsidRPr="00FF14EC">
        <w:tc>
          <w:tcPr>
            <w:tcW w:w="3402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Геннадий Владимирович</w:t>
            </w:r>
          </w:p>
        </w:tc>
        <w:tc>
          <w:tcPr>
            <w:tcW w:w="5669" w:type="dxa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хозяйственного управления аппарата Правительства Ставропольского края, председатель профсоюзного комитета аппарата Правительства Ставропольского края</w:t>
            </w:r>
          </w:p>
        </w:tc>
      </w:tr>
      <w:tr w:rsidR="00FF14EC" w:rsidRPr="00FF14EC">
        <w:tc>
          <w:tcPr>
            <w:tcW w:w="9071" w:type="dxa"/>
            <w:gridSpan w:val="2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деятельность которой связана с гражданской службой</w:t>
            </w:r>
          </w:p>
        </w:tc>
      </w:tr>
      <w:tr w:rsidR="00FF14EC" w:rsidRPr="00FF14EC">
        <w:tc>
          <w:tcPr>
            <w:tcW w:w="9071" w:type="dxa"/>
            <w:gridSpan w:val="2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деятельность которой связана с гражданской службой</w:t>
            </w:r>
          </w:p>
        </w:tc>
      </w:tr>
      <w:tr w:rsidR="00FF14EC" w:rsidRPr="00FF14EC">
        <w:tc>
          <w:tcPr>
            <w:tcW w:w="9071" w:type="dxa"/>
            <w:gridSpan w:val="2"/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sz w:val="28"/>
                <w:szCs w:val="28"/>
              </w:rPr>
              <w:t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деятельность которой связана с гражданской службой</w:t>
            </w:r>
          </w:p>
        </w:tc>
      </w:tr>
    </w:tbl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Утвержден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Губернатора Ставропольского края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от 21 сентября 2010 г. N 511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bookmarkStart w:id="3" w:name="Par159"/>
      <w:bookmarkEnd w:id="3"/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ПОРЯДОК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РАБОТЫ КОМИССИИ ПО СОБЛЮДЕНИЮ ТРЕБОВАНИЙ К СЛУЖЕБНОМУ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ПОВЕДЕНИЮ ГОСУДАРСТВЕННЫХ ГРАЖДАНСКИХ СЛУЖАЩИХ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КРАЯ, ЗАМЕЩАЮЩИХ ДОЛЖНОСТИ ГОСУДАРСТВЕННОЙ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ГРАЖДАНСКОЙ СЛУЖБЫ СТАВРОПОЛЬСКОГО КРАЯ, НАЗНАЧЕНИЕ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НА КОТОРЫЕ И ОСВОБОЖДЕНИЕ ОТ КОТОРЫХ ОСУЩЕСТВЛЯЕТСЯ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ГУБЕРНАТОРОМ СТАВРОПОЛЬСКОГО КРАЯ, И УРЕГУЛИРОВАНИЮ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КОНФЛИКТА ИНТЕРЕСОВ И КОМИССИИ ПО СОБЛЮДЕНИЮ ТРЕБОВАНИЙ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К СЛУЖЕБНОМУ ПОВЕДЕНИЮ ГОСУДАРСТВЕННЫХ ГРАЖДАНСКИХ СЛУЖАЩИХ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СТАВРОПОЛЬСКОГО КРАЯ, ЗАМЕЩАЮЩИХ ДОЛЖНОСТИ ГОСУДАРСТВЕННОЙ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ГРАЖДАНСКОЙ СЛУЖБЫ СТАВРОПОЛЬСКОГО КРАЯ, НАЗНАЧЕНИЕ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НА КОТОРЫЕ И ОСВОБОЖДЕНИЕ ОТ КОТОРЫХ ОСУЩЕСТВЛЯЕТСЯ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РУКОВОДИТЕЛЕМ АППАРАТА ПРАВИТЕЛЬСТВА СТАВРОПОЛЬСКОГО КРАЯ,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</w:rPr>
        <w:t>И УРЕГУЛИРОВАНИЮ КОНФЛИКТА ИНТЕРЕСОВ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FF14EC" w:rsidRPr="00FF1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(в ред. постановлений Губернатора Ставропольского края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04.07.2013 </w:t>
            </w:r>
            <w:hyperlink r:id="rId70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500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11.02.2014 </w:t>
            </w:r>
            <w:hyperlink r:id="rId71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10.07.2015 </w:t>
            </w:r>
            <w:hyperlink r:id="rId72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360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02.11.2015 </w:t>
            </w:r>
            <w:hyperlink r:id="rId73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610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17.03.2016 </w:t>
            </w:r>
            <w:hyperlink r:id="rId74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113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25.12.2020 </w:t>
            </w:r>
            <w:hyperlink r:id="rId75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562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19.03.2021 </w:t>
            </w:r>
            <w:hyperlink r:id="rId76" w:history="1">
              <w:r w:rsidRPr="00FF14EC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120</w:t>
              </w:r>
            </w:hyperlink>
            <w:r w:rsidRPr="00FF14EC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14EC" w:rsidRPr="00FF14EC" w:rsidRDefault="00FF1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</w:p>
        </w:tc>
      </w:tr>
    </w:tbl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федеральными законами "</w:t>
      </w:r>
      <w:hyperlink r:id="rId77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О государственной гражданской службе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Российской Федерации", </w:t>
      </w:r>
      <w:hyperlink r:id="rId78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"О противодействии коррупции"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, </w:t>
      </w:r>
      <w:hyperlink r:id="rId79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утвержденным постановлением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 (далее - Положение), и регулирует деятельность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руководителем аппарата Правительства Ставропольского края, и урегулированию конфликта интересов (далее - комиссии).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2. Заседания комиссий проводятся по основаниям, указанным в </w:t>
      </w:r>
      <w:hyperlink r:id="rId80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3. Комиссии не рассматривают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4. Председатель комиссии при поступлении к нему в порядке, предусмотренном </w:t>
      </w:r>
      <w:hyperlink r:id="rId81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Регламентом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аппарата Правительства Ставропольского края, утвержденным постановлением Правительства Ставропольского края от 19 февраля 2008 г. N 20-п "Об утверждении Регламента аппарата Правительства Ставропольского края", и Положением информации, содержащей основания для проведения заседания комиссии: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82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25.12.2020 N 562)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а)  в 10-дневный срок назначает дату заседания комиссии. При  этом дата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>заседания  комиссии  не  может  быть  назначена  позднее  20  дней  со  дня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>поступления  указанной  информации, за исключением случаев, предусмотренных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lastRenderedPageBreak/>
        <w:t xml:space="preserve">           1     2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hyperlink r:id="rId83" w:history="1">
        <w:r w:rsidRPr="00FF14E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пунктами 19</w:t>
        </w:r>
      </w:hyperlink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и </w:t>
      </w:r>
      <w:hyperlink r:id="rId84" w:history="1">
        <w:r w:rsidRPr="00FF14E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19</w:t>
        </w:r>
      </w:hyperlink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Положения;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(пп. "а" в ред. </w:t>
      </w:r>
      <w:hyperlink r:id="rId85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17.03.2016 N 113)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б) организует ознакомление государственного гражданского служащего Ставропольского края,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(далее - гражданский служащий), его представителя, членов комиссии и других лиц, участвующих в заседании комиссии, с информацией, поступившей в кадровую службу соответствующего органа исполнительной власти Ставропольского края, государственного органа Ставропольского края, образуемого Губернатором Ставропольского края или Правительством Ставропольского края, управление кадров, государственной, муниципальной службы и наград аппарата Правительства Ставропольского края, управление Губернатора Ставропольского края по профилактике коррупционных правонарушений, и с результатами ее проверки;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Ставропольского края от 17.03.2016 </w:t>
      </w:r>
      <w:hyperlink r:id="rId86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N 113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, от 19.03.2021 </w:t>
      </w:r>
      <w:hyperlink r:id="rId87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FF14EC">
        <w:rPr>
          <w:rFonts w:ascii="Times New Roman" w:hAnsi="Times New Roman" w:cs="Times New Roman"/>
          <w:sz w:val="28"/>
          <w:szCs w:val="28"/>
        </w:rPr>
        <w:t>)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88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13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5. Заседание комиссии считается правомочным, если на нем присутствует не менее двух третей от общего числа членов комиссии. Проведение заседаний комиссии с участием только членов комиссии, замещающих должности государственной гражданской службы Ставропольского края в аппарате Правительства Ставропольского края, а также без участия представителей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государственной гражданской службой Ставропольского края, недопустимо.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Ставропольского края от 04.07.2013 </w:t>
      </w:r>
      <w:hyperlink r:id="rId89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N 500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, от 11.02.2014 </w:t>
      </w:r>
      <w:hyperlink r:id="rId90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N 49</w:t>
        </w:r>
      </w:hyperlink>
      <w:r w:rsidRPr="00FF14EC">
        <w:rPr>
          <w:rFonts w:ascii="Times New Roman" w:hAnsi="Times New Roman" w:cs="Times New Roman"/>
          <w:sz w:val="28"/>
          <w:szCs w:val="28"/>
        </w:rPr>
        <w:t>)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6.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Ставропольского края, назначение на которую и освобождение от которой осуществляется Губернатором Ставропольского края или руководителем аппарата Правительства Ставропольского края (далее - гражданин, замещавший должность </w:t>
      </w:r>
      <w:r w:rsidRPr="00FF14EC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гражданской службы). О намерении лично присутствовать на заседании комиссии гражданский служащий или гражданин, замещавший должность гражданской службы, указывает в обращении, заявлении или уведомлении, представляемых в соответствии с </w:t>
      </w:r>
      <w:hyperlink r:id="rId91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17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(п. 6 в ред. </w:t>
      </w:r>
      <w:hyperlink r:id="rId92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17.03.2016 N 113)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1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6 .  Заседание  комиссии  может  проводиться  в отсутствие гражданского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>служащего  или  гражданина,  замещавшего  должность  гражданской  службы, в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>случае: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93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17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Положения, не содержится указания о намерении гражданского служащего или гражданина, замещавшего должность гражданской службы, лично присутствовать на заседании комиссии;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б) если гражданский служащий или гражданин, замещавший должность гражданской службы,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(п. 6.1 введен </w:t>
      </w:r>
      <w:hyperlink r:id="rId94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17.03.2016 N 113)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7. На заседании комиссии заслушиваются пояснения гражданского служащего или гражданина, замещавшего должность гражданской службы (с их согласия),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5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25.12.2020 N 562)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20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9.   По   итогам  рассмотрения   вопросов  о  соблюдении  требований  к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>служебному   поведению  и  (или)  требований  об  урегулировании  конфликта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                                                                         1</w:t>
      </w:r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интересов  комиссия  принимает  решения  в соответствии с </w:t>
      </w:r>
      <w:hyperlink r:id="rId96" w:history="1">
        <w:r w:rsidRPr="00FF14E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пунктами 23</w:t>
        </w:r>
      </w:hyperlink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- </w:t>
      </w:r>
      <w:hyperlink r:id="rId97" w:history="1">
        <w:r w:rsidRPr="00FF14EC">
          <w:rPr>
            <w:rFonts w:ascii="Times New Roman" w:eastAsiaTheme="minorHAnsi" w:hAnsi="Times New Roman" w:cs="Times New Roman"/>
            <w:color w:val="0000FF"/>
            <w:sz w:val="28"/>
            <w:szCs w:val="28"/>
          </w:rPr>
          <w:t>28</w:t>
        </w:r>
      </w:hyperlink>
    </w:p>
    <w:p w:rsidR="00FF14EC" w:rsidRPr="00FF14EC" w:rsidRDefault="00FF14EC" w:rsidP="00FF14E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FF14EC">
        <w:rPr>
          <w:rFonts w:ascii="Times New Roman" w:eastAsiaTheme="minorHAnsi" w:hAnsi="Times New Roman" w:cs="Times New Roman"/>
          <w:color w:val="auto"/>
          <w:sz w:val="28"/>
          <w:szCs w:val="28"/>
        </w:rPr>
        <w:t>Положения.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(п. 9 в ред. </w:t>
      </w:r>
      <w:hyperlink r:id="rId98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10.07.2015 N 360)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10. В случае необходимости для исполнения решений комиссии могут быть подготовлены соответствующие проекты правовых актов, решений или поручений Губернатора Ставропольского края, руководителя аппарата Правительства Ставропольского края, которые в установленном порядке представляются на рассмотрение соответственно Губернатору Ставропольского края или руководителю аппарата Правительства Ставропольского края.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lastRenderedPageBreak/>
        <w:t xml:space="preserve">11. Решения комиссии по вопросам, указанным в </w:t>
      </w:r>
      <w:hyperlink r:id="rId99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13. В протоколе заседания комиссии указываются: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в) предъявляемые к гражданскому служащему претензии, материалы, на которых они основываются;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г) содержание пояснений гражданского служащего и других лиц по существу предъявляемых претензий;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комиссии лиц и краткое изложение их выступлений;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аппарат Правительства Ставропольского края;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14.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15. Копии протокола заседания комиссии в 7-дневный срок со дня заседания комиссии направляются соответственно Губернатору Ставропольского края или руководителю аппарата Правительства Ставропольского края, полностью или в виде выписок из него - гражданскому служащему, а также по решению комиссии - иным заинтересованным лицам.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Выписка из протокола заседания комиссии, заверенная подписью председателя комиссии или его заместителя и печатью аппарата Правительства Ставропольского края, вручается гражданину, замещавшему должность гражданской службы, в </w:t>
      </w:r>
      <w:r w:rsidRPr="00FF14EC">
        <w:rPr>
          <w:rFonts w:ascii="Times New Roman" w:hAnsi="Times New Roman" w:cs="Times New Roman"/>
          <w:sz w:val="28"/>
          <w:szCs w:val="28"/>
        </w:rPr>
        <w:lastRenderedPageBreak/>
        <w:t xml:space="preserve">отношении которого рассматривался вопрос, указанный в абзаце втором </w:t>
      </w:r>
      <w:hyperlink r:id="rId100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подпункта "б" пункта 17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 за днем проведения соответствующего заседания комиссии.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(п. 15 в ред. </w:t>
      </w:r>
      <w:hyperlink r:id="rId101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от 17.03.2016 N 113)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16. Соответствующее решение Губернатора Ставропольского края или руководителя аппарата Правительства Ставропольского края, принятое по итогам рассмотрения решения комиссии, оглашается на ближайшем заседании комиссии и принимается к сведению без обсуждения.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17.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соответственно Губернатору Ставропольского края или руководителю аппарата Правительства Ставропольского края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18.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19.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F14EC" w:rsidRPr="00FF14EC" w:rsidRDefault="00FF14EC" w:rsidP="00FF14E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>20. 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 заседаний комиссий, о дате, времени и месте проведения заседаний комиссий, ознакомление членов комиссий с материалами, представляемыми для обсуждения на заседаниях комиссий, осуществляются управлением Губернатора Ставропольского края по профилактике коррупционных правонарушений.</w:t>
      </w:r>
    </w:p>
    <w:p w:rsidR="00FF14EC" w:rsidRPr="00FF14EC" w:rsidRDefault="00FF14EC" w:rsidP="00FF1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4EC">
        <w:rPr>
          <w:rFonts w:ascii="Times New Roman" w:hAnsi="Times New Roman" w:cs="Times New Roman"/>
          <w:sz w:val="28"/>
          <w:szCs w:val="28"/>
        </w:rPr>
        <w:t xml:space="preserve">(в ред. постановлений Губернатора Ставропольского края от 02.11.2015 </w:t>
      </w:r>
      <w:hyperlink r:id="rId102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N 610</w:t>
        </w:r>
      </w:hyperlink>
      <w:r w:rsidRPr="00FF14EC">
        <w:rPr>
          <w:rFonts w:ascii="Times New Roman" w:hAnsi="Times New Roman" w:cs="Times New Roman"/>
          <w:sz w:val="28"/>
          <w:szCs w:val="28"/>
        </w:rPr>
        <w:t xml:space="preserve">, от 19.03.2021 </w:t>
      </w:r>
      <w:hyperlink r:id="rId103" w:history="1">
        <w:r w:rsidRPr="00FF14EC">
          <w:rPr>
            <w:rFonts w:ascii="Times New Roman" w:hAnsi="Times New Roman" w:cs="Times New Roman"/>
            <w:color w:val="0000FF"/>
            <w:sz w:val="28"/>
            <w:szCs w:val="28"/>
          </w:rPr>
          <w:t>N 120</w:t>
        </w:r>
      </w:hyperlink>
      <w:r w:rsidRPr="00FF14EC">
        <w:rPr>
          <w:rFonts w:ascii="Times New Roman" w:hAnsi="Times New Roman" w:cs="Times New Roman"/>
          <w:sz w:val="28"/>
          <w:szCs w:val="28"/>
        </w:rPr>
        <w:t>)</w:t>
      </w:r>
    </w:p>
    <w:p w:rsidR="00997FD9" w:rsidRPr="00FF14EC" w:rsidRDefault="00997FD9">
      <w:pPr>
        <w:rPr>
          <w:rFonts w:ascii="Times New Roman" w:hAnsi="Times New Roman" w:cs="Times New Roman"/>
          <w:sz w:val="28"/>
          <w:szCs w:val="28"/>
        </w:rPr>
      </w:pPr>
    </w:p>
    <w:sectPr w:rsidR="00997FD9" w:rsidRPr="00FF14EC" w:rsidSect="000665D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EC"/>
    <w:rsid w:val="00997FD9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7900-9294-4C0C-A700-08C921A1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7&amp;n=170809&amp;dst=100005" TargetMode="External"/><Relationship Id="rId21" Type="http://schemas.openxmlformats.org/officeDocument/2006/relationships/hyperlink" Target="https://login.consultant.ru/link/?req=doc&amp;base=RLAW077&amp;n=102394&amp;dst=100005" TargetMode="External"/><Relationship Id="rId42" Type="http://schemas.openxmlformats.org/officeDocument/2006/relationships/hyperlink" Target="https://login.consultant.ru/link/?req=doc&amp;base=RLAW077&amp;n=192343&amp;dst=100029" TargetMode="External"/><Relationship Id="rId47" Type="http://schemas.openxmlformats.org/officeDocument/2006/relationships/hyperlink" Target="https://login.consultant.ru/link/?req=doc&amp;base=RLAW077&amp;n=174143&amp;dst=100010" TargetMode="External"/><Relationship Id="rId63" Type="http://schemas.openxmlformats.org/officeDocument/2006/relationships/hyperlink" Target="https://login.consultant.ru/link/?req=doc&amp;base=RLAW077&amp;n=174143&amp;dst=100011" TargetMode="External"/><Relationship Id="rId68" Type="http://schemas.openxmlformats.org/officeDocument/2006/relationships/hyperlink" Target="https://login.consultant.ru/link/?req=doc&amp;base=RLAW077&amp;n=205942&amp;dst=100014" TargetMode="External"/><Relationship Id="rId84" Type="http://schemas.openxmlformats.org/officeDocument/2006/relationships/hyperlink" Target="https://login.consultant.ru/link/?req=doc&amp;base=RLAW077&amp;n=220383&amp;dst=100160" TargetMode="External"/><Relationship Id="rId89" Type="http://schemas.openxmlformats.org/officeDocument/2006/relationships/hyperlink" Target="https://login.consultant.ru/link/?req=doc&amp;base=RLAW077&amp;n=68475&amp;dst=100009" TargetMode="External"/><Relationship Id="rId7" Type="http://schemas.openxmlformats.org/officeDocument/2006/relationships/hyperlink" Target="https://login.consultant.ru/link/?req=doc&amp;base=RLAW077&amp;n=48518&amp;dst=100005" TargetMode="External"/><Relationship Id="rId71" Type="http://schemas.openxmlformats.org/officeDocument/2006/relationships/hyperlink" Target="https://login.consultant.ru/link/?req=doc&amp;base=RLAW077&amp;n=69748&amp;dst=100042" TargetMode="External"/><Relationship Id="rId92" Type="http://schemas.openxmlformats.org/officeDocument/2006/relationships/hyperlink" Target="https://login.consultant.ru/link/?req=doc&amp;base=RLAW077&amp;n=99050&amp;dst=1000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88500&amp;dst=100013" TargetMode="External"/><Relationship Id="rId29" Type="http://schemas.openxmlformats.org/officeDocument/2006/relationships/hyperlink" Target="https://login.consultant.ru/link/?req=doc&amp;base=RLAW077&amp;n=175746&amp;dst=100005" TargetMode="External"/><Relationship Id="rId11" Type="http://schemas.openxmlformats.org/officeDocument/2006/relationships/hyperlink" Target="https://login.consultant.ru/link/?req=doc&amp;base=RLAW077&amp;n=191739&amp;dst=100011" TargetMode="External"/><Relationship Id="rId24" Type="http://schemas.openxmlformats.org/officeDocument/2006/relationships/hyperlink" Target="https://login.consultant.ru/link/?req=doc&amp;base=RLAW077&amp;n=149723&amp;dst=100005" TargetMode="External"/><Relationship Id="rId32" Type="http://schemas.openxmlformats.org/officeDocument/2006/relationships/hyperlink" Target="https://login.consultant.ru/link/?req=doc&amp;base=RLAW077&amp;n=190493&amp;dst=100005" TargetMode="External"/><Relationship Id="rId37" Type="http://schemas.openxmlformats.org/officeDocument/2006/relationships/hyperlink" Target="https://login.consultant.ru/link/?req=doc&amp;base=RLAW077&amp;n=220383&amp;dst=100020" TargetMode="External"/><Relationship Id="rId40" Type="http://schemas.openxmlformats.org/officeDocument/2006/relationships/hyperlink" Target="https://login.consultant.ru/link/?req=doc&amp;base=RLAW077&amp;n=28549&amp;dst=100012" TargetMode="External"/><Relationship Id="rId45" Type="http://schemas.openxmlformats.org/officeDocument/2006/relationships/hyperlink" Target="https://login.consultant.ru/link/?req=doc&amp;base=RLAW077&amp;n=134392&amp;dst=100011" TargetMode="External"/><Relationship Id="rId53" Type="http://schemas.openxmlformats.org/officeDocument/2006/relationships/hyperlink" Target="https://login.consultant.ru/link/?req=doc&amp;base=RLAW077&amp;n=192343&amp;dst=100030" TargetMode="External"/><Relationship Id="rId58" Type="http://schemas.openxmlformats.org/officeDocument/2006/relationships/hyperlink" Target="https://login.consultant.ru/link/?req=doc&amp;base=RLAW077&amp;n=192063&amp;dst=100010" TargetMode="External"/><Relationship Id="rId66" Type="http://schemas.openxmlformats.org/officeDocument/2006/relationships/hyperlink" Target="https://login.consultant.ru/link/?req=doc&amp;base=RLAW077&amp;n=183720&amp;dst=100005" TargetMode="External"/><Relationship Id="rId74" Type="http://schemas.openxmlformats.org/officeDocument/2006/relationships/hyperlink" Target="https://login.consultant.ru/link/?req=doc&amp;base=RLAW077&amp;n=99050&amp;dst=100054" TargetMode="External"/><Relationship Id="rId79" Type="http://schemas.openxmlformats.org/officeDocument/2006/relationships/hyperlink" Target="https://login.consultant.ru/link/?req=doc&amp;base=RLAW077&amp;n=220383&amp;dst=100020" TargetMode="External"/><Relationship Id="rId87" Type="http://schemas.openxmlformats.org/officeDocument/2006/relationships/hyperlink" Target="https://login.consultant.ru/link/?req=doc&amp;base=RLAW077&amp;n=173798&amp;dst=100006" TargetMode="External"/><Relationship Id="rId102" Type="http://schemas.openxmlformats.org/officeDocument/2006/relationships/hyperlink" Target="https://login.consultant.ru/link/?req=doc&amp;base=RLAW077&amp;n=92924&amp;dst=100046" TargetMode="External"/><Relationship Id="rId5" Type="http://schemas.openxmlformats.org/officeDocument/2006/relationships/hyperlink" Target="https://login.consultant.ru/link/?req=doc&amp;base=RLAW077&amp;n=39086&amp;dst=100005" TargetMode="External"/><Relationship Id="rId61" Type="http://schemas.openxmlformats.org/officeDocument/2006/relationships/hyperlink" Target="https://login.consultant.ru/link/?req=doc&amp;base=RLAW077&amp;n=157611&amp;dst=100005" TargetMode="External"/><Relationship Id="rId82" Type="http://schemas.openxmlformats.org/officeDocument/2006/relationships/hyperlink" Target="https://login.consultant.ru/link/?req=doc&amp;base=RLAW077&amp;n=170809&amp;dst=100017" TargetMode="External"/><Relationship Id="rId90" Type="http://schemas.openxmlformats.org/officeDocument/2006/relationships/hyperlink" Target="https://login.consultant.ru/link/?req=doc&amp;base=RLAW077&amp;n=69748&amp;dst=100042" TargetMode="External"/><Relationship Id="rId95" Type="http://schemas.openxmlformats.org/officeDocument/2006/relationships/hyperlink" Target="https://login.consultant.ru/link/?req=doc&amp;base=RLAW077&amp;n=170809&amp;dst=100018" TargetMode="External"/><Relationship Id="rId19" Type="http://schemas.openxmlformats.org/officeDocument/2006/relationships/hyperlink" Target="https://login.consultant.ru/link/?req=doc&amp;base=RLAW077&amp;n=208036&amp;dst=100011" TargetMode="External"/><Relationship Id="rId14" Type="http://schemas.openxmlformats.org/officeDocument/2006/relationships/hyperlink" Target="https://login.consultant.ru/link/?req=doc&amp;base=RLAW077&amp;n=69748&amp;dst=100042" TargetMode="External"/><Relationship Id="rId22" Type="http://schemas.openxmlformats.org/officeDocument/2006/relationships/hyperlink" Target="https://login.consultant.ru/link/?req=doc&amp;base=RLAW077&amp;n=192063&amp;dst=100010" TargetMode="External"/><Relationship Id="rId27" Type="http://schemas.openxmlformats.org/officeDocument/2006/relationships/hyperlink" Target="https://login.consultant.ru/link/?req=doc&amp;base=RLAW077&amp;n=173798&amp;dst=100005" TargetMode="External"/><Relationship Id="rId30" Type="http://schemas.openxmlformats.org/officeDocument/2006/relationships/hyperlink" Target="https://login.consultant.ru/link/?req=doc&amp;base=RLAW077&amp;n=177747&amp;dst=100005" TargetMode="External"/><Relationship Id="rId35" Type="http://schemas.openxmlformats.org/officeDocument/2006/relationships/hyperlink" Target="https://login.consultant.ru/link/?req=doc&amp;base=LAW&amp;n=464203&amp;dst=100201" TargetMode="External"/><Relationship Id="rId43" Type="http://schemas.openxmlformats.org/officeDocument/2006/relationships/hyperlink" Target="https://login.consultant.ru/link/?req=doc&amp;base=RLAW077&amp;n=81058&amp;dst=100011" TargetMode="External"/><Relationship Id="rId48" Type="http://schemas.openxmlformats.org/officeDocument/2006/relationships/hyperlink" Target="https://login.consultant.ru/link/?req=doc&amp;base=RLAW077&amp;n=175746&amp;dst=100010" TargetMode="External"/><Relationship Id="rId56" Type="http://schemas.openxmlformats.org/officeDocument/2006/relationships/hyperlink" Target="https://login.consultant.ru/link/?req=doc&amp;base=RLAW077&amp;n=208036&amp;dst=100015" TargetMode="External"/><Relationship Id="rId64" Type="http://schemas.openxmlformats.org/officeDocument/2006/relationships/hyperlink" Target="https://login.consultant.ru/link/?req=doc&amp;base=RLAW077&amp;n=175746&amp;dst=100014" TargetMode="External"/><Relationship Id="rId69" Type="http://schemas.openxmlformats.org/officeDocument/2006/relationships/hyperlink" Target="https://login.consultant.ru/link/?req=doc&amp;base=RLAW077&amp;n=220299&amp;dst=100011" TargetMode="External"/><Relationship Id="rId77" Type="http://schemas.openxmlformats.org/officeDocument/2006/relationships/hyperlink" Target="https://login.consultant.ru/link/?req=doc&amp;base=LAW&amp;n=464203&amp;dst=100201" TargetMode="External"/><Relationship Id="rId100" Type="http://schemas.openxmlformats.org/officeDocument/2006/relationships/hyperlink" Target="https://login.consultant.ru/link/?req=doc&amp;base=RLAW077&amp;n=220383&amp;dst=100102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77&amp;n=61181&amp;dst=100022" TargetMode="External"/><Relationship Id="rId51" Type="http://schemas.openxmlformats.org/officeDocument/2006/relationships/hyperlink" Target="https://login.consultant.ru/link/?req=doc&amp;base=RLAW077&amp;n=205942&amp;dst=100010" TargetMode="External"/><Relationship Id="rId72" Type="http://schemas.openxmlformats.org/officeDocument/2006/relationships/hyperlink" Target="https://login.consultant.ru/link/?req=doc&amp;base=RLAW077&amp;n=174450&amp;dst=100055" TargetMode="External"/><Relationship Id="rId80" Type="http://schemas.openxmlformats.org/officeDocument/2006/relationships/hyperlink" Target="https://login.consultant.ru/link/?req=doc&amp;base=RLAW077&amp;n=220383&amp;dst=100041" TargetMode="External"/><Relationship Id="rId85" Type="http://schemas.openxmlformats.org/officeDocument/2006/relationships/hyperlink" Target="https://login.consultant.ru/link/?req=doc&amp;base=RLAW077&amp;n=99050&amp;dst=100056" TargetMode="External"/><Relationship Id="rId93" Type="http://schemas.openxmlformats.org/officeDocument/2006/relationships/hyperlink" Target="https://login.consultant.ru/link/?req=doc&amp;base=RLAW077&amp;n=220383&amp;dst=100102" TargetMode="External"/><Relationship Id="rId98" Type="http://schemas.openxmlformats.org/officeDocument/2006/relationships/hyperlink" Target="https://login.consultant.ru/link/?req=doc&amp;base=RLAW077&amp;n=174450&amp;dst=10005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7&amp;n=68475&amp;dst=100005" TargetMode="External"/><Relationship Id="rId17" Type="http://schemas.openxmlformats.org/officeDocument/2006/relationships/hyperlink" Target="https://login.consultant.ru/link/?req=doc&amp;base=RLAW077&amp;n=174450&amp;dst=100055" TargetMode="External"/><Relationship Id="rId25" Type="http://schemas.openxmlformats.org/officeDocument/2006/relationships/hyperlink" Target="https://login.consultant.ru/link/?req=doc&amp;base=RLAW077&amp;n=157611&amp;dst=100005" TargetMode="External"/><Relationship Id="rId33" Type="http://schemas.openxmlformats.org/officeDocument/2006/relationships/hyperlink" Target="https://login.consultant.ru/link/?req=doc&amp;base=RLAW077&amp;n=205942&amp;dst=100005" TargetMode="External"/><Relationship Id="rId38" Type="http://schemas.openxmlformats.org/officeDocument/2006/relationships/hyperlink" Target="https://login.consultant.ru/link/?req=doc&amp;base=RLAW077&amp;n=28547" TargetMode="External"/><Relationship Id="rId46" Type="http://schemas.openxmlformats.org/officeDocument/2006/relationships/hyperlink" Target="https://login.consultant.ru/link/?req=doc&amp;base=RLAW077&amp;n=170809&amp;dst=100010" TargetMode="External"/><Relationship Id="rId59" Type="http://schemas.openxmlformats.org/officeDocument/2006/relationships/hyperlink" Target="https://login.consultant.ru/link/?req=doc&amp;base=RLAW077&amp;n=134392&amp;dst=100014" TargetMode="External"/><Relationship Id="rId67" Type="http://schemas.openxmlformats.org/officeDocument/2006/relationships/hyperlink" Target="https://login.consultant.ru/link/?req=doc&amp;base=RLAW077&amp;n=190493&amp;dst=100011" TargetMode="External"/><Relationship Id="rId103" Type="http://schemas.openxmlformats.org/officeDocument/2006/relationships/hyperlink" Target="https://login.consultant.ru/link/?req=doc&amp;base=RLAW077&amp;n=173798&amp;dst=100007" TargetMode="External"/><Relationship Id="rId20" Type="http://schemas.openxmlformats.org/officeDocument/2006/relationships/hyperlink" Target="https://login.consultant.ru/link/?req=doc&amp;base=RLAW077&amp;n=99050&amp;dst=100054" TargetMode="External"/><Relationship Id="rId41" Type="http://schemas.openxmlformats.org/officeDocument/2006/relationships/hyperlink" Target="https://login.consultant.ru/link/?req=doc&amp;base=RLAW077&amp;n=28523&amp;dst=100014" TargetMode="External"/><Relationship Id="rId54" Type="http://schemas.openxmlformats.org/officeDocument/2006/relationships/hyperlink" Target="https://login.consultant.ru/link/?req=doc&amp;base=RLAW077&amp;n=81058&amp;dst=100015" TargetMode="External"/><Relationship Id="rId62" Type="http://schemas.openxmlformats.org/officeDocument/2006/relationships/hyperlink" Target="https://login.consultant.ru/link/?req=doc&amp;base=RLAW077&amp;n=170809&amp;dst=100013" TargetMode="External"/><Relationship Id="rId70" Type="http://schemas.openxmlformats.org/officeDocument/2006/relationships/hyperlink" Target="https://login.consultant.ru/link/?req=doc&amp;base=RLAW077&amp;n=68475&amp;dst=100009" TargetMode="External"/><Relationship Id="rId75" Type="http://schemas.openxmlformats.org/officeDocument/2006/relationships/hyperlink" Target="https://login.consultant.ru/link/?req=doc&amp;base=RLAW077&amp;n=170809&amp;dst=100016" TargetMode="External"/><Relationship Id="rId83" Type="http://schemas.openxmlformats.org/officeDocument/2006/relationships/hyperlink" Target="https://login.consultant.ru/link/?req=doc&amp;base=RLAW077&amp;n=220383&amp;dst=100159" TargetMode="External"/><Relationship Id="rId88" Type="http://schemas.openxmlformats.org/officeDocument/2006/relationships/hyperlink" Target="https://login.consultant.ru/link/?req=doc&amp;base=RLAW077&amp;n=220383&amp;dst=100034" TargetMode="External"/><Relationship Id="rId91" Type="http://schemas.openxmlformats.org/officeDocument/2006/relationships/hyperlink" Target="https://login.consultant.ru/link/?req=doc&amp;base=RLAW077&amp;n=220383&amp;dst=100102" TargetMode="External"/><Relationship Id="rId96" Type="http://schemas.openxmlformats.org/officeDocument/2006/relationships/hyperlink" Target="https://login.consultant.ru/link/?req=doc&amp;base=RLAW077&amp;n=220383&amp;dst=100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43699&amp;dst=100005" TargetMode="External"/><Relationship Id="rId15" Type="http://schemas.openxmlformats.org/officeDocument/2006/relationships/hyperlink" Target="https://login.consultant.ru/link/?req=doc&amp;base=RLAW077&amp;n=81058&amp;dst=100011" TargetMode="External"/><Relationship Id="rId23" Type="http://schemas.openxmlformats.org/officeDocument/2006/relationships/hyperlink" Target="https://login.consultant.ru/link/?req=doc&amp;base=RLAW077&amp;n=134392&amp;dst=100010" TargetMode="External"/><Relationship Id="rId28" Type="http://schemas.openxmlformats.org/officeDocument/2006/relationships/hyperlink" Target="https://login.consultant.ru/link/?req=doc&amp;base=RLAW077&amp;n=174143&amp;dst=100005" TargetMode="External"/><Relationship Id="rId36" Type="http://schemas.openxmlformats.org/officeDocument/2006/relationships/hyperlink" Target="https://login.consultant.ru/link/?req=doc&amp;base=LAW&amp;n=464894&amp;dst=100097" TargetMode="External"/><Relationship Id="rId49" Type="http://schemas.openxmlformats.org/officeDocument/2006/relationships/hyperlink" Target="https://login.consultant.ru/link/?req=doc&amp;base=RLAW077&amp;n=177747&amp;dst=100010" TargetMode="External"/><Relationship Id="rId57" Type="http://schemas.openxmlformats.org/officeDocument/2006/relationships/hyperlink" Target="https://login.consultant.ru/link/?req=doc&amp;base=RLAW077&amp;n=102394&amp;dst=100005" TargetMode="External"/><Relationship Id="rId10" Type="http://schemas.openxmlformats.org/officeDocument/2006/relationships/hyperlink" Target="https://login.consultant.ru/link/?req=doc&amp;base=RLAW077&amp;n=184440&amp;dst=100025" TargetMode="External"/><Relationship Id="rId31" Type="http://schemas.openxmlformats.org/officeDocument/2006/relationships/hyperlink" Target="https://login.consultant.ru/link/?req=doc&amp;base=RLAW077&amp;n=183720&amp;dst=100005" TargetMode="External"/><Relationship Id="rId44" Type="http://schemas.openxmlformats.org/officeDocument/2006/relationships/hyperlink" Target="https://login.consultant.ru/link/?req=doc&amp;base=RLAW077&amp;n=208036&amp;dst=100012" TargetMode="External"/><Relationship Id="rId52" Type="http://schemas.openxmlformats.org/officeDocument/2006/relationships/hyperlink" Target="https://login.consultant.ru/link/?req=doc&amp;base=RLAW077&amp;n=220299&amp;dst=100010" TargetMode="External"/><Relationship Id="rId60" Type="http://schemas.openxmlformats.org/officeDocument/2006/relationships/hyperlink" Target="https://login.consultant.ru/link/?req=doc&amp;base=RLAW077&amp;n=149723&amp;dst=100005" TargetMode="External"/><Relationship Id="rId65" Type="http://schemas.openxmlformats.org/officeDocument/2006/relationships/hyperlink" Target="https://login.consultant.ru/link/?req=doc&amp;base=RLAW077&amp;n=177747&amp;dst=100013" TargetMode="External"/><Relationship Id="rId73" Type="http://schemas.openxmlformats.org/officeDocument/2006/relationships/hyperlink" Target="https://login.consultant.ru/link/?req=doc&amp;base=RLAW077&amp;n=92924&amp;dst=100046" TargetMode="External"/><Relationship Id="rId78" Type="http://schemas.openxmlformats.org/officeDocument/2006/relationships/hyperlink" Target="https://login.consultant.ru/link/?req=doc&amp;base=LAW&amp;n=464894&amp;dst=100097" TargetMode="External"/><Relationship Id="rId81" Type="http://schemas.openxmlformats.org/officeDocument/2006/relationships/hyperlink" Target="https://login.consultant.ru/link/?req=doc&amp;base=RLAW077&amp;n=221665&amp;dst=100010" TargetMode="External"/><Relationship Id="rId86" Type="http://schemas.openxmlformats.org/officeDocument/2006/relationships/hyperlink" Target="https://login.consultant.ru/link/?req=doc&amp;base=RLAW077&amp;n=99050&amp;dst=100058" TargetMode="External"/><Relationship Id="rId94" Type="http://schemas.openxmlformats.org/officeDocument/2006/relationships/hyperlink" Target="https://login.consultant.ru/link/?req=doc&amp;base=RLAW077&amp;n=99050&amp;dst=100061" TargetMode="External"/><Relationship Id="rId99" Type="http://schemas.openxmlformats.org/officeDocument/2006/relationships/hyperlink" Target="https://login.consultant.ru/link/?req=doc&amp;base=RLAW077&amp;n=220383&amp;dst=100041" TargetMode="External"/><Relationship Id="rId101" Type="http://schemas.openxmlformats.org/officeDocument/2006/relationships/hyperlink" Target="https://login.consultant.ru/link/?req=doc&amp;base=RLAW077&amp;n=99050&amp;dst=100065" TargetMode="External"/><Relationship Id="rId4" Type="http://schemas.openxmlformats.org/officeDocument/2006/relationships/hyperlink" Target="https://login.consultant.ru/link/?req=doc&amp;base=RLAW077&amp;n=48280&amp;dst=100012" TargetMode="External"/><Relationship Id="rId9" Type="http://schemas.openxmlformats.org/officeDocument/2006/relationships/hyperlink" Target="https://login.consultant.ru/link/?req=doc&amp;base=RLAW077&amp;n=53397&amp;dst=100013" TargetMode="External"/><Relationship Id="rId13" Type="http://schemas.openxmlformats.org/officeDocument/2006/relationships/hyperlink" Target="https://login.consultant.ru/link/?req=doc&amp;base=RLAW077&amp;n=192343&amp;dst=100029" TargetMode="External"/><Relationship Id="rId18" Type="http://schemas.openxmlformats.org/officeDocument/2006/relationships/hyperlink" Target="https://login.consultant.ru/link/?req=doc&amp;base=RLAW077&amp;n=92924&amp;dst=100046" TargetMode="External"/><Relationship Id="rId39" Type="http://schemas.openxmlformats.org/officeDocument/2006/relationships/hyperlink" Target="https://login.consultant.ru/link/?req=doc&amp;base=RLAW077&amp;n=21721" TargetMode="External"/><Relationship Id="rId34" Type="http://schemas.openxmlformats.org/officeDocument/2006/relationships/hyperlink" Target="https://login.consultant.ru/link/?req=doc&amp;base=RLAW077&amp;n=220299&amp;dst=100005" TargetMode="External"/><Relationship Id="rId50" Type="http://schemas.openxmlformats.org/officeDocument/2006/relationships/hyperlink" Target="https://login.consultant.ru/link/?req=doc&amp;base=RLAW077&amp;n=190493&amp;dst=100010" TargetMode="External"/><Relationship Id="rId55" Type="http://schemas.openxmlformats.org/officeDocument/2006/relationships/hyperlink" Target="https://login.consultant.ru/link/?req=doc&amp;base=RLAW077&amp;n=88500&amp;dst=100013" TargetMode="External"/><Relationship Id="rId76" Type="http://schemas.openxmlformats.org/officeDocument/2006/relationships/hyperlink" Target="https://login.consultant.ru/link/?req=doc&amp;base=RLAW077&amp;n=173798&amp;dst=100005" TargetMode="External"/><Relationship Id="rId97" Type="http://schemas.openxmlformats.org/officeDocument/2006/relationships/hyperlink" Target="https://login.consultant.ru/link/?req=doc&amp;base=RLAW077&amp;n=220383&amp;dst=100163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4772</Words>
  <Characters>27207</Characters>
  <Application>Microsoft Office Word</Application>
  <DocSecurity>0</DocSecurity>
  <Lines>226</Lines>
  <Paragraphs>63</Paragraphs>
  <ScaleCrop>false</ScaleCrop>
  <Company/>
  <LinksUpToDate>false</LinksUpToDate>
  <CharactersWithSpaces>31916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Подоплелова Виктория Вячеславовна</dc:creator>
  <cp:keywords/>
  <dc:description/>
  <cp:lastModifiedBy>Подоплелова Виктория Вячеславовна</cp:lastModifiedBy>
  <cp:revision>1</cp:revision>
  <dcterms:created xsi:type="dcterms:W3CDTF">2024-07-16T09:20:00Z</dcterms:created>
  <dcterms:modified xsi:type="dcterms:W3CDTF">2024-07-16T09:21:00Z</dcterms:modified>
</cp:coreProperties>
</file>