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ГУБЕРНАТОР СТАВРОПОЛЬСКОГО КРАЯ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24 сентября 2013 г. N 782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УТВЕРЖДЕНИИ ПОРЯДКА РАЗМЕЩЕНИЯ СВЕДЕНИЙ О ДОХОДАХ,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РАСХОДАХ, ОБ ИМУЩЕСТВЕ И ОБЯЗАТЕЛЬСТВАХ МУЩЕСТВЕННОГО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ХАРАКТЕРА ОТДЕЛЬНЫХ КАТЕГОРИЙ ЛИЦ, ИХ СУПРУГ (СУПРУГОВ)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НЕСОВЕРШЕННОЛЕТНИХ ДЕТЕЙ НА ОФИЦИАЛЬНЫХ САЙТАХ ОРГАНОВ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ГОСУДАРСТВЕННОЙ ВЛАСТИ СТАВРОПОЛЬСКОГО КРАЯ,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ГОСУДАРСТВЕННЫХ ОРГАНОВ СТАВРОПОЛЬСКОГО КРАЯ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ПРЕДОСТАВЛЕНИЯ ЭТИХ СВЕДЕНИЙ СРЕДСТВАМ МАССОВОЙ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ИНФОРМАЦИИ ДЛЯ ОПУБЛИКОВАНИЯ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A61DC" w:rsidRPr="007A6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10.07.2015 </w:t>
            </w:r>
            <w:hyperlink r:id="rId4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360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11.10.2015 </w:t>
            </w:r>
            <w:hyperlink r:id="rId5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558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07.06.2018 </w:t>
            </w:r>
            <w:hyperlink r:id="rId6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188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09.02.2021 </w:t>
            </w:r>
            <w:hyperlink r:id="rId7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N 613 "Вопросы противодействия коррупции" постановляю: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9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</w:t>
      </w:r>
      <w:proofErr w:type="spellStart"/>
      <w:r w:rsidRPr="007A61DC"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Pr="007A61DC"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Губернатор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В.Г.ЗЕРЕНКОВ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Утвержден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от 24 сентября 2013 г. N 782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" w:name="Par39"/>
      <w:bookmarkEnd w:id="1"/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ПОРЯДОК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РАЗМЕЩЕНИЯ СВЕДЕНИЙ О ДОХОДАХ, РАСХОДАХ, ОБ ИМУЩЕСТВЕ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ОБЯЗАТЕЛЬСТВАХ ИМУЩЕСТВЕННОГО ХАРАКТЕРА ОТДЕЛЬНЫХ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КАТЕГОРИЙ ЛИЦ, ИХ СУПРУГ (СУПРУГОВ) И НЕСОВЕРШЕННОЛЕТНИХ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ДЕТЕЙ НА ОФИЦИАЛЬНЫХ САЙТАХ ОРГАНОВ ГОСУДАРСТВЕННОЙ ВЛАСТИ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ГОСУДАРСТВЕННЫХ ОРГАНОВ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 В ИНФОРМАЦИОННО-ТЕЛЕКОММУНИКАЦИОННОЙ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СЕТИ "ИНТЕРНЕТ" И ПРЕДОСТАВЛЕНИЯ ЭТИХ СВЕДЕНИЙ СРЕДСТВАМ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МАССОВОЙ ИНФОРМАЦИИ ДЛЯ ОПУБЛИКОВАНИЯ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A61DC" w:rsidRPr="007A6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10.07.2015 </w:t>
            </w:r>
            <w:hyperlink r:id="rId9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360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11.10.2015 </w:t>
            </w:r>
            <w:hyperlink r:id="rId10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558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07.06.2018 </w:t>
            </w:r>
            <w:hyperlink r:id="rId11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188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09.02.2021 </w:t>
            </w:r>
            <w:hyperlink r:id="rId12" w:history="1">
              <w:r w:rsidRPr="007A61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</w:t>
              </w:r>
            </w:hyperlink>
            <w:r w:rsidRPr="007A61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DC" w:rsidRPr="007A61DC" w:rsidRDefault="007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1. Настоящий Порядок регулирует вопросы размещения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(далее соответственно - официальные сайты, органы государственной власти края, государственные органы края) и предоставления средствам массовой информации для опубликования: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7A61DC">
        <w:rPr>
          <w:rFonts w:ascii="Times New Roman" w:hAnsi="Times New Roman" w:cs="Times New Roman"/>
          <w:sz w:val="28"/>
          <w:szCs w:val="28"/>
        </w:rPr>
        <w:t xml:space="preserve">1) сведений о доходах, об имуществе и обязательствах имущественного характера Губернатора Ставропольского края (далее - Губернатор), временно исполняющего обязанности Губернатора, их супруг (супругов) и несовершеннолетних детей, представляемых в соответствии с </w:t>
      </w:r>
      <w:hyperlink r:id="rId13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года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характера";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61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A61DC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14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07.06.2018 N 188)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 1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" w:name="Par57"/>
      <w:bookmarkEnd w:id="3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1 )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сведений   о   расходах  Губернатора,  его  супруги  (супруга)  и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несовершеннолетних  детей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,  представляемых  в  соответствии  с  Федеральным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15" w:history="1">
        <w:r w:rsidRPr="007A61D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законом</w:t>
        </w:r>
      </w:hyperlink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"О   контроле   за   соответствием   расходов 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лиц,   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замещающих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государственные должности, и иных лиц их доходам";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(</w:t>
      </w:r>
      <w:proofErr w:type="spell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пп</w:t>
      </w:r>
      <w:proofErr w:type="spell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  1.1   введен   </w:t>
      </w:r>
      <w:hyperlink r:id="rId16" w:history="1">
        <w:r w:rsidRPr="007A61D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Губернатора   Ставропольского   края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от 07.06.2018 N 188)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2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1 )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сведений  о  доходах,  расходах,  об  имуществе  и  обязательствах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имущественного   характера 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лиц,   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замещающих   государственные  должности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, государственных гражданских служащих Ставропольского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края,  их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супруг  (супругов)  и несовершеннолетних детей, представляемых в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соответствии   с  </w:t>
      </w:r>
      <w:hyperlink r:id="rId17" w:history="1">
        <w:r w:rsidRPr="007A61D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Губернатора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от 07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августа  2007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г.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N  520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"О  порядке  представления  сведений  о доходах,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расходах, об имуществе и обязательствах имущественного характера отдельными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категориями 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лиц,   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претендующих  на  замещение  должностей  и  замещающих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должности,  осуществление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полномочий по которым влечет за собой обязанность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представлять  указанные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сведения" (далее соответственно - лица, замещающие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государственные  должности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;  гражданские  служащие; сведения о доходах лиц,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замещающих  государственные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должности,  гражданских  служащих;  сведения о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расходах  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лиц,   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замещающих   государственные   должности,   гражданских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служащих);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61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A61DC">
        <w:rPr>
          <w:rFonts w:ascii="Times New Roman" w:hAnsi="Times New Roman" w:cs="Times New Roman"/>
          <w:sz w:val="28"/>
          <w:szCs w:val="28"/>
        </w:rPr>
        <w:t xml:space="preserve">. 1.2 введен </w:t>
      </w:r>
      <w:hyperlink r:id="rId18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07.06.2018 N 188)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2) сведений о доходах, об имуществе и обязательствах имущественного характера руководителей государственных учреждений Ставропольского края, их супруг (супругов) и несовершеннолетних детей, представляемых в соответствии с </w:t>
      </w:r>
      <w:hyperlink r:id="rId19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27 февраля 2013 г. N 109 "О порядке представления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 имуществе и обязательствах имущественного характера" (далее соответственно - государственные учреждения; руководители государственных учреждений; сведения о доходах руководителей государственных учреждений).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 w:rsidRPr="007A61DC">
        <w:rPr>
          <w:rFonts w:ascii="Times New Roman" w:hAnsi="Times New Roman" w:cs="Times New Roman"/>
          <w:sz w:val="28"/>
          <w:szCs w:val="28"/>
        </w:rPr>
        <w:t>2. На официальных сайтах размещаются и средствам массовой информации предоставляются для опубликования следующие сведения о доходах лиц, замещающих государственные должности, гражданских служащих и сведения о доходах руководителей государственных учреждений: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 и </w:t>
      </w:r>
      <w:r w:rsidRPr="007A61DC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3) общий годовой доход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3. На официальных сайтах размещаются и средствам массовой информации предоставляются для опубликования сведения об источниках получения средств, за счет которых лицами, замещающими государственные должности, гражданскими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государственную должность, гражданского служащего и его супруги (супруга) за три последних года, предшествующих отчетному периоду.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0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09.02.2021 N 47)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4. В размещаемых на официальных сайтах и предоставляемых средствам массовой информации для опубликования сведениях о доходах и сведениях о расходах лиц, замещающих государственные должности, гражданских служащих, сведениях о доходах руководителей государственных учреждений запрещается указывать: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1) иные сведения (кроме сведений, указанных в </w:t>
      </w:r>
      <w:hyperlink w:anchor="Par80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об имуществе и обязательствах имущественного характера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государственную должность, гражданского служащего, руководителя государственного учреждения;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гражданского служащего, руководителя государственного учреждения, его супруги (супруга), детей и иных членов семьи;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lastRenderedPageBreak/>
        <w:t>4) данные, позволяющие определить местонахождение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1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5.  </w:t>
      </w: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Сведения,  указанные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  </w:t>
      </w:r>
      <w:hyperlink w:anchor="Par54" w:history="1">
        <w:r w:rsidRPr="007A61D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подпунктах  "1"</w:t>
        </w:r>
      </w:hyperlink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</w:t>
      </w:r>
      <w:hyperlink w:anchor="Par57" w:history="1">
        <w:r w:rsidRPr="007A61D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"1 " пункта 1</w:t>
        </w:r>
      </w:hyperlink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настоящего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Порядка,  размещаются</w:t>
      </w:r>
      <w:proofErr w:type="gramEnd"/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порядке, установленном </w:t>
      </w:r>
      <w:hyperlink r:id="rId21" w:history="1">
        <w:r w:rsidRPr="007A61D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Указом</w:t>
        </w:r>
      </w:hyperlink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Президента Российской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Федерации от 8 июля 2013 года N 613 "Вопросы противодействия коррупции", на</w:t>
      </w:r>
    </w:p>
    <w:p w:rsidR="007A61DC" w:rsidRPr="007A61DC" w:rsidRDefault="007A61DC" w:rsidP="007A6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61DC">
        <w:rPr>
          <w:rFonts w:ascii="Times New Roman" w:eastAsiaTheme="minorHAnsi" w:hAnsi="Times New Roman" w:cs="Times New Roman"/>
          <w:color w:val="auto"/>
          <w:sz w:val="28"/>
          <w:szCs w:val="28"/>
        </w:rPr>
        <w:t>официальном сайте Губернатора.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07.06.2018 N 188)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8"/>
      <w:bookmarkEnd w:id="5"/>
      <w:r w:rsidRPr="007A61D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сведения о расходах лица, замещающего государственную должность в Правительстве Ставропольского края, гражданского служащего, замещающего должность государственной гражданской службы Ставропольского края в аппарате Правительства Ставропольского края, его супруги (супруга) и несовершеннолетних детей (далее соответственно - Правительство, гражданский служащий аппарата Правительства), размещаются на официальном информационном Интернет-портале органов государственной власти Ставропольского края.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и сведения о расходах лица, замещающего государственную должность, гражданского служащего, за исключением лиц, указанных в </w:t>
      </w:r>
      <w:hyperlink w:anchor="Par98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настоящего пункта, его супруги (супруга) и несовершеннолетних детей размещаются на официальном сайте органа государственной власти края, государственного органа края, в котором лицо, замещающее государственную должность, гражданский служащий замещают должность.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07.06.2018 N 188)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Сведения о доходах руководителя государственного учреждения, его супруги (супруга) и несовершеннолетних детей размещаются на официальном сайте органа государственной власти края, государственного органа края, осуществляющего функции и полномочия учредителя государственного учреждения, или по его решению - на официальном сайте государственного учреждения. В этом случае в соответствующем разделе официального сайта органа государственной власти края, государственного органа края дается ссылка на адрес официального сайта государственного учреждения, где указанные сведения фактически размещены.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10.07.2015 N 360)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lastRenderedPageBreak/>
        <w:t>6. Сведения о доходах, об имуществе и обязательствах имущественного характера и сведения о расходах лиц, замещающих государственные должности, гражданских служащих, сведения о доходах руководителей государственных учреждений находятся на соответствующих официальных сайтах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7. Размещение на официальных сайтах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учреждений, а также предоставление указанных сведений обеспечивается: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 w:rsidRPr="007A61DC">
        <w:rPr>
          <w:rFonts w:ascii="Times New Roman" w:hAnsi="Times New Roman" w:cs="Times New Roman"/>
          <w:sz w:val="28"/>
          <w:szCs w:val="28"/>
        </w:rPr>
        <w:t>1) управлением кадров, государственной, муниципальной службы и наград аппарата Правительства Ставропольского края (далее - управление кадров)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гражданскими служащими аппарата Правительства, руководителями государственных казенных учреждений, подведомственных Правительству;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07.06.2018 N 188)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ar105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подпункте "1"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8. Предоставление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средствам массовой информации для опубликования обеспечивается: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9"/>
      <w:bookmarkEnd w:id="7"/>
      <w:r w:rsidRPr="007A61DC">
        <w:rPr>
          <w:rFonts w:ascii="Times New Roman" w:hAnsi="Times New Roman" w:cs="Times New Roman"/>
          <w:sz w:val="28"/>
          <w:szCs w:val="28"/>
        </w:rPr>
        <w:t>1) управлением кадров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руководителями органов исполнительной власти Ставропольского края, государственных органов края, образуемых Губернатором или Правительством, гражданскими служащими аппарата Правительства, руководителями государственных казенных учреждений, подведомственных Правительству;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07.06.2018 N 188)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lastRenderedPageBreak/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ar109" w:history="1">
        <w:r w:rsidRPr="007A61DC">
          <w:rPr>
            <w:rFonts w:ascii="Times New Roman" w:hAnsi="Times New Roman" w:cs="Times New Roman"/>
            <w:color w:val="0000FF"/>
            <w:sz w:val="28"/>
            <w:szCs w:val="28"/>
          </w:rPr>
          <w:t>подпункте "1"</w:t>
        </w:r>
      </w:hyperlink>
      <w:r w:rsidRPr="007A61D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9. Управление кадров, кадровая служба органа государственной власти края, государственного органа края: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1) в течение 3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их опубликования сообщают о нем лицу, в отношении которого поступил такой запрос;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2) в течение 7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опубликования обеспечивают предоставление средству массовой информации таких сведений в том случае, если такие сведения отсутствуют на соответствующем официальном сайте.</w:t>
      </w:r>
    </w:p>
    <w:p w:rsidR="007A61DC" w:rsidRPr="007A61DC" w:rsidRDefault="007A61DC" w:rsidP="007A61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DC">
        <w:rPr>
          <w:rFonts w:ascii="Times New Roman" w:hAnsi="Times New Roman" w:cs="Times New Roman"/>
          <w:sz w:val="28"/>
          <w:szCs w:val="28"/>
        </w:rPr>
        <w:t>10. Гражданские служащие управления кадров, кадровой службы органа государственной власти края, государственного органа края, обеспечивающие размещение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требований, установленных настоящим Порядком, а также за разглашение сведений, отнесенных к государственной тайне или являющихся конфиденциальными.</w:t>
      </w:r>
    </w:p>
    <w:p w:rsidR="007A61DC" w:rsidRPr="007A61DC" w:rsidRDefault="007A61DC" w:rsidP="007A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CC" w:rsidRPr="007A61DC" w:rsidRDefault="008C26CC">
      <w:pPr>
        <w:rPr>
          <w:rFonts w:ascii="Times New Roman" w:hAnsi="Times New Roman" w:cs="Times New Roman"/>
          <w:sz w:val="28"/>
          <w:szCs w:val="28"/>
        </w:rPr>
      </w:pPr>
    </w:p>
    <w:sectPr w:rsidR="008C26CC" w:rsidRPr="007A61DC" w:rsidSect="007F7DC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DC"/>
    <w:rsid w:val="007A61DC"/>
    <w:rsid w:val="008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10B6"/>
  <w15:chartTrackingRefBased/>
  <w15:docId w15:val="{AA6B12E6-C446-4A3A-BDB6-68FF768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651&amp;dst=100043" TargetMode="External"/><Relationship Id="rId13" Type="http://schemas.openxmlformats.org/officeDocument/2006/relationships/hyperlink" Target="https://login.consultant.ru/link/?req=doc&amp;base=LAW&amp;n=450737" TargetMode="External"/><Relationship Id="rId18" Type="http://schemas.openxmlformats.org/officeDocument/2006/relationships/hyperlink" Target="https://login.consultant.ru/link/?req=doc&amp;base=RLAW077&amp;n=133761&amp;dst=100011" TargetMode="External"/><Relationship Id="rId26" Type="http://schemas.openxmlformats.org/officeDocument/2006/relationships/hyperlink" Target="https://login.consultant.ru/link/?req=doc&amp;base=RLAW077&amp;n=133761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651" TargetMode="External"/><Relationship Id="rId7" Type="http://schemas.openxmlformats.org/officeDocument/2006/relationships/hyperlink" Target="https://login.consultant.ru/link/?req=doc&amp;base=RLAW077&amp;n=172323&amp;dst=100005" TargetMode="External"/><Relationship Id="rId12" Type="http://schemas.openxmlformats.org/officeDocument/2006/relationships/hyperlink" Target="https://login.consultant.ru/link/?req=doc&amp;base=RLAW077&amp;n=172323&amp;dst=100005" TargetMode="External"/><Relationship Id="rId17" Type="http://schemas.openxmlformats.org/officeDocument/2006/relationships/hyperlink" Target="https://login.consultant.ru/link/?req=doc&amp;base=RLAW077&amp;n=212432" TargetMode="External"/><Relationship Id="rId25" Type="http://schemas.openxmlformats.org/officeDocument/2006/relationships/hyperlink" Target="https://login.consultant.ru/link/?req=doc&amp;base=RLAW077&amp;n=133761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33761&amp;dst=100009" TargetMode="External"/><Relationship Id="rId20" Type="http://schemas.openxmlformats.org/officeDocument/2006/relationships/hyperlink" Target="https://login.consultant.ru/link/?req=doc&amp;base=RLAW077&amp;n=172323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33761&amp;dst=100005" TargetMode="External"/><Relationship Id="rId11" Type="http://schemas.openxmlformats.org/officeDocument/2006/relationships/hyperlink" Target="https://login.consultant.ru/link/?req=doc&amp;base=RLAW077&amp;n=133761&amp;dst=100005" TargetMode="External"/><Relationship Id="rId24" Type="http://schemas.openxmlformats.org/officeDocument/2006/relationships/hyperlink" Target="https://login.consultant.ru/link/?req=doc&amp;base=RLAW077&amp;n=174450&amp;dst=100070" TargetMode="External"/><Relationship Id="rId5" Type="http://schemas.openxmlformats.org/officeDocument/2006/relationships/hyperlink" Target="https://login.consultant.ru/link/?req=doc&amp;base=RLAW077&amp;n=174452&amp;dst=100033" TargetMode="External"/><Relationship Id="rId15" Type="http://schemas.openxmlformats.org/officeDocument/2006/relationships/hyperlink" Target="https://login.consultant.ru/link/?req=doc&amp;base=LAW&amp;n=442435" TargetMode="External"/><Relationship Id="rId23" Type="http://schemas.openxmlformats.org/officeDocument/2006/relationships/hyperlink" Target="https://login.consultant.ru/link/?req=doc&amp;base=RLAW077&amp;n=133761&amp;dst=1000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174452&amp;dst=100033" TargetMode="External"/><Relationship Id="rId19" Type="http://schemas.openxmlformats.org/officeDocument/2006/relationships/hyperlink" Target="https://login.consultant.ru/link/?req=doc&amp;base=RLAW077&amp;n=205031" TargetMode="External"/><Relationship Id="rId4" Type="http://schemas.openxmlformats.org/officeDocument/2006/relationships/hyperlink" Target="https://login.consultant.ru/link/?req=doc&amp;base=RLAW077&amp;n=174450&amp;dst=100065" TargetMode="External"/><Relationship Id="rId9" Type="http://schemas.openxmlformats.org/officeDocument/2006/relationships/hyperlink" Target="https://login.consultant.ru/link/?req=doc&amp;base=RLAW077&amp;n=174450&amp;dst=100065" TargetMode="External"/><Relationship Id="rId14" Type="http://schemas.openxmlformats.org/officeDocument/2006/relationships/hyperlink" Target="https://login.consultant.ru/link/?req=doc&amp;base=RLAW077&amp;n=133761&amp;dst=100007" TargetMode="External"/><Relationship Id="rId22" Type="http://schemas.openxmlformats.org/officeDocument/2006/relationships/hyperlink" Target="https://login.consultant.ru/link/?req=doc&amp;base=RLAW077&amp;n=133761&amp;dst=1000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2729</Words>
  <Characters>15560</Characters>
  <Application>Microsoft Office Word</Application>
  <DocSecurity>0</DocSecurity>
  <Lines>129</Lines>
  <Paragraphs>36</Paragraphs>
  <ScaleCrop>false</ScaleCrop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2024-07-16T09:12:00Z</dcterms:created>
  <dcterms:modified xsi:type="dcterms:W3CDTF">2024-07-16T09:13:00Z</dcterms:modified>
</cp:coreProperties>
</file>