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6CBEF" w14:textId="2EB88ADF" w:rsidR="001E355D" w:rsidRDefault="001E355D" w:rsidP="001E355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noProof/>
          <w:color w:val="242424"/>
        </w:rPr>
        <w:drawing>
          <wp:inline distT="0" distB="0" distL="0" distR="0" wp14:anchorId="651ECE22" wp14:editId="0BA0B125">
            <wp:extent cx="6667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8B01" w14:textId="77777777" w:rsidR="001E355D" w:rsidRDefault="001E355D" w:rsidP="001E355D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5C9396E1" w14:textId="77777777" w:rsidR="001E355D" w:rsidRDefault="001E355D" w:rsidP="001E355D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tbl>
      <w:tblPr>
        <w:tblpPr w:leftFromText="45" w:rightFromText="45" w:bottomFromText="3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701"/>
        <w:gridCol w:w="4898"/>
        <w:gridCol w:w="1600"/>
      </w:tblGrid>
      <w:tr w:rsidR="001E355D" w14:paraId="718935D1" w14:textId="77777777" w:rsidTr="001E355D">
        <w:trPr>
          <w:trHeight w:val="225"/>
        </w:trPr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1016C6" w14:textId="77777777" w:rsidR="001E355D" w:rsidRDefault="001E355D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466605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C4C195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433D09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</w:tr>
      <w:tr w:rsidR="001E355D" w14:paraId="7A4049E3" w14:textId="77777777" w:rsidTr="001E355D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E291EE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052CCF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394B068" w14:textId="77777777" w:rsidR="001E355D" w:rsidRDefault="001E355D">
            <w:pPr>
              <w:spacing w:line="238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bdr w:val="none" w:sz="0" w:space="0" w:color="auto" w:frame="1"/>
              </w:rPr>
              <w:br/>
            </w:r>
          </w:p>
        </w:tc>
      </w:tr>
      <w:tr w:rsidR="001E355D" w14:paraId="2A677456" w14:textId="77777777" w:rsidTr="001E355D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5F8DF1" w14:textId="77777777" w:rsidR="001E355D" w:rsidRDefault="001E355D">
            <w:pPr>
              <w:spacing w:line="238" w:lineRule="atLeast"/>
              <w:rPr>
                <w:color w:val="151515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FD50F6B" w14:textId="77777777" w:rsidR="001E355D" w:rsidRDefault="001E355D">
            <w:pPr>
              <w:spacing w:line="238" w:lineRule="atLeast"/>
              <w:rPr>
                <w:color w:val="151515"/>
              </w:rPr>
            </w:pPr>
            <w:r>
              <w:rPr>
                <w:color w:val="151515"/>
              </w:rPr>
              <w:t>                            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D76E8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5F7F" w14:textId="77777777" w:rsidR="001E355D" w:rsidRDefault="001E355D">
            <w:pPr>
              <w:spacing w:line="238" w:lineRule="atLeast"/>
              <w:rPr>
                <w:color w:val="151515"/>
                <w:sz w:val="24"/>
                <w:szCs w:val="24"/>
              </w:rPr>
            </w:pPr>
          </w:p>
        </w:tc>
      </w:tr>
      <w:tr w:rsidR="001E355D" w14:paraId="230E7C25" w14:textId="77777777" w:rsidTr="001E355D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E6E1FB" w14:textId="77777777" w:rsidR="001E355D" w:rsidRDefault="001E355D">
            <w:pPr>
              <w:spacing w:line="238" w:lineRule="atLeast"/>
              <w:rPr>
                <w:color w:val="1515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D7832BF" w14:textId="77777777" w:rsidR="001E355D" w:rsidRDefault="001E355D">
            <w:pPr>
              <w:spacing w:line="238" w:lineRule="atLeast"/>
              <w:rPr>
                <w:color w:val="15151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073FBE0E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336ACB85" w14:textId="77777777" w:rsidR="001E355D" w:rsidRDefault="001E355D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7DBD4E36" w14:textId="77777777" w:rsidR="001E355D" w:rsidRDefault="001E355D" w:rsidP="001E355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6E655A" w14:textId="77777777" w:rsidR="001E355D" w:rsidRDefault="001E355D" w:rsidP="001E355D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u w:val="single"/>
        </w:rPr>
        <w:t>25 февраля 2016г.</w:t>
      </w:r>
      <w:r>
        <w:rPr>
          <w:color w:val="333333"/>
        </w:rPr>
        <w:t>                                                                            </w:t>
      </w:r>
      <w:r>
        <w:rPr>
          <w:color w:val="333333"/>
          <w:u w:val="single"/>
        </w:rPr>
        <w:t> №121</w:t>
      </w:r>
      <w:r>
        <w:rPr>
          <w:color w:val="333333"/>
        </w:rPr>
        <w:br w:type="textWrapping" w:clear="all"/>
      </w:r>
    </w:p>
    <w:p w14:paraId="403311BA" w14:textId="77777777" w:rsidR="001E355D" w:rsidRDefault="001E355D" w:rsidP="001E355D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    город Лермонтов                               </w:t>
      </w:r>
    </w:p>
    <w:p w14:paraId="023BD2DB" w14:textId="77777777" w:rsidR="001E355D" w:rsidRDefault="001E355D" w:rsidP="001E355D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Ставропольского края                           </w:t>
      </w:r>
    </w:p>
    <w:p w14:paraId="4C14DD92" w14:textId="77777777" w:rsidR="001E355D" w:rsidRDefault="001E355D" w:rsidP="001E355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8504DA" w14:textId="77777777" w:rsidR="001E355D" w:rsidRDefault="001E355D" w:rsidP="001E355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Положения 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51815BC" w14:textId="77777777" w:rsidR="001E355D" w:rsidRDefault="001E355D" w:rsidP="001E355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068E69" w14:textId="77777777" w:rsidR="001E355D" w:rsidRDefault="001E355D" w:rsidP="001E355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922611" w14:textId="77777777" w:rsidR="001E355D" w:rsidRDefault="001E355D" w:rsidP="001E355D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В соответствии с Федеральными законами от 25 декабря 2008 года № 273-ФЗ «О противодействии коррупции», от  02 марта 2007 года № 25-ФЗ «О муниципальной службе в Российской Федерации», руководствуясь 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города Лермонтова</w:t>
      </w:r>
    </w:p>
    <w:p w14:paraId="67CB1E6F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5B745E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2D8C3781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3A255A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1. Утвердить прилагаемое Положение 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CB7F791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A1318C" w14:textId="77777777" w:rsidR="001E355D" w:rsidRDefault="001E355D" w:rsidP="001E355D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2. </w:t>
      </w:r>
      <w:r>
        <w:rPr>
          <w:color w:val="000000"/>
          <w:bdr w:val="none" w:sz="0" w:space="0" w:color="auto" w:frame="1"/>
        </w:rPr>
        <w:t>Контроль за выполнением настоящего постановления возложить на заместителя главы администрации города Лермонтова Афанасьеву Т.П.</w:t>
      </w:r>
    </w:p>
    <w:p w14:paraId="2AF6805B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A6FB40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3. Настоящее постановление вступает в силу со дня его подписания.</w:t>
      </w:r>
    </w:p>
    <w:p w14:paraId="1A019813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33D1DD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06F7A2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56CE5A" w14:textId="77777777" w:rsidR="001E355D" w:rsidRDefault="001E355D" w:rsidP="001E355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373DFD" w14:textId="77777777" w:rsidR="001E355D" w:rsidRDefault="001E355D" w:rsidP="001E355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06521750" w14:textId="77777777" w:rsidR="001E355D" w:rsidRDefault="001E355D" w:rsidP="001E355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                                                           С.А. Полулях</w:t>
      </w:r>
    </w:p>
    <w:p w14:paraId="16550A0B" w14:textId="77777777" w:rsidR="001E355D" w:rsidRDefault="001E355D" w:rsidP="001E355D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576F0164" w14:textId="77777777" w:rsidR="001E355D" w:rsidRDefault="001E355D" w:rsidP="001E355D">
      <w:pPr>
        <w:shd w:val="clear" w:color="auto" w:fill="FFFFFF"/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УТВЕРЖДЕНО</w:t>
      </w:r>
    </w:p>
    <w:p w14:paraId="58953869" w14:textId="77777777" w:rsidR="001E355D" w:rsidRDefault="001E355D" w:rsidP="001E355D">
      <w:pPr>
        <w:shd w:val="clear" w:color="auto" w:fill="FFFFFF"/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6FA2013D" w14:textId="77777777" w:rsidR="001E355D" w:rsidRDefault="001E355D" w:rsidP="001E355D">
      <w:pPr>
        <w:shd w:val="clear" w:color="auto" w:fill="FFFFFF"/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35166CFC" w14:textId="77777777" w:rsidR="001E355D" w:rsidRDefault="001E355D" w:rsidP="001E355D">
      <w:pPr>
        <w:shd w:val="clear" w:color="auto" w:fill="FFFFFF"/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  </w:t>
      </w:r>
      <w:r>
        <w:rPr>
          <w:color w:val="242424"/>
          <w:u w:val="single"/>
        </w:rPr>
        <w:t>25  февраля  2016 г. </w:t>
      </w:r>
      <w:r>
        <w:rPr>
          <w:color w:val="242424"/>
        </w:rPr>
        <w:t> № </w:t>
      </w:r>
      <w:r>
        <w:rPr>
          <w:color w:val="242424"/>
          <w:u w:val="single"/>
        </w:rPr>
        <w:t>121</w:t>
      </w:r>
    </w:p>
    <w:p w14:paraId="385FC1B6" w14:textId="77777777" w:rsidR="001E355D" w:rsidRDefault="001E355D" w:rsidP="001E355D">
      <w:pPr>
        <w:shd w:val="clear" w:color="auto" w:fill="FFFFFF"/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972581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869D27" w14:textId="77777777" w:rsidR="001E355D" w:rsidRDefault="001E355D" w:rsidP="001E355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ПОЛОЖЕНИЕ</w:t>
      </w:r>
    </w:p>
    <w:p w14:paraId="1047D276" w14:textId="77777777" w:rsidR="001E355D" w:rsidRDefault="001E355D" w:rsidP="001E355D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E61C4EC" w14:textId="77777777" w:rsidR="001E355D" w:rsidRDefault="001E355D" w:rsidP="001E355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7CC5338" w14:textId="77777777" w:rsidR="001E355D" w:rsidRDefault="001E355D" w:rsidP="001E355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1.Общие положения</w:t>
      </w:r>
    </w:p>
    <w:p w14:paraId="74A1821A" w14:textId="77777777" w:rsidR="001E355D" w:rsidRDefault="001E355D" w:rsidP="001E355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3091BE6" w14:textId="77777777" w:rsidR="001E355D" w:rsidRDefault="001E355D" w:rsidP="001E355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Настоящее  положение 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интересов, устанавливает порядок сообщения муниципальными служащими администрации                       города Лермонтова о возникновении личной заинтересованности при исполнении должностных обязанностей, которая приводит или может  привести к конфликту интересов (далее – Положение).</w:t>
      </w:r>
    </w:p>
    <w:p w14:paraId="3F803B85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7825A0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 Под конфликтом интересов понимается ситуация, при которой личная заинтересованность (прямая или косвенная) муниципального служащего,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5D482977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6B98DE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                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ED43FF0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A59202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 Личная заинтересованность  муниципального служащего может возникать и в тех случаях, когда выгоду получают или могут получить иные, не указанные в пункте 1.3. настоящего Положения  лица.</w:t>
      </w:r>
    </w:p>
    <w:p w14:paraId="1DDF3CEE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314703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Порядок сообщения о возникновении личной заинтересованности</w:t>
      </w:r>
    </w:p>
    <w:p w14:paraId="357DFBAF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исполнении должностных обязанностей, которая приводит</w:t>
      </w:r>
    </w:p>
    <w:p w14:paraId="3D2D27E4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или может привести к конфликту интересов</w:t>
      </w:r>
    </w:p>
    <w:p w14:paraId="08601BF7" w14:textId="77777777" w:rsidR="001E355D" w:rsidRDefault="001E355D" w:rsidP="001E355D">
      <w:pPr>
        <w:pStyle w:val="consplusnormal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1D86CE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Муниципальные служащие обязаны в соответствии с Федеральным законом от 25 декабря 2008 года  № 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                           к конфликту интересов, а также принимать меры по предотвращению или урегулированию конфликта интересов.</w:t>
      </w:r>
    </w:p>
    <w:p w14:paraId="09C96FE5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0FD65C9E" w14:textId="77777777" w:rsidR="001E355D" w:rsidRDefault="001E355D" w:rsidP="001E355D">
      <w:pPr>
        <w:pStyle w:val="200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ABC442" w14:textId="77777777" w:rsidR="001E355D" w:rsidRDefault="001E355D" w:rsidP="001E355D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 Муниципальные служащие направляют </w:t>
      </w:r>
      <w:hyperlink r:id="rId6" w:history="1">
        <w:r>
          <w:rPr>
            <w:rStyle w:val="a4"/>
            <w:color w:val="auto"/>
            <w:bdr w:val="none" w:sz="0" w:space="0" w:color="auto" w:frame="1"/>
          </w:rPr>
          <w:t>уведомление</w:t>
        </w:r>
      </w:hyperlink>
      <w:r>
        <w:rPr>
          <w:color w:val="242424"/>
        </w:rPr>
        <w:t>, составленное на имя  руководителя (работодателя) согласно приложению к настоящему Положению.</w:t>
      </w:r>
    </w:p>
    <w:p w14:paraId="3194EDEC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783753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2.3. Уведомления, направленные руководителю (работодателю)  передаются в сектор кадрового обеспечения и наград управление правовой кадровой работы администрации города Лермонтова (далее – сектор), который осуществляет предварительное рассмотрение уведомлений.</w:t>
      </w:r>
    </w:p>
    <w:p w14:paraId="53EF34A8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ходе предварительного рассмотрения уведомлений должностные лица сектора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1AC3F224" w14:textId="77777777" w:rsidR="001E355D" w:rsidRDefault="001E355D" w:rsidP="001E355D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2D1223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2.4. По результатам предварительного рассмотрения уведомлений, сектором подготавливается мотивированное заключение на каждое из них.</w:t>
      </w:r>
    </w:p>
    <w:p w14:paraId="5E1DB85B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</w:t>
      </w:r>
      <w:r>
        <w:rPr>
          <w:color w:val="242424"/>
        </w:rPr>
        <w:lastRenderedPageBreak/>
        <w:t>к служебному поведению муниципальных служащих и урегулированию конфликта интересов в администрации города Лермонтова (далее – комиссия) в течение семи рабочих дней со дня поступления уведомлений в сектор.</w:t>
      </w:r>
    </w:p>
    <w:p w14:paraId="35366DA0" w14:textId="77777777" w:rsidR="001E355D" w:rsidRDefault="001E355D" w:rsidP="001E355D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направления запросов, указанных в </w:t>
      </w:r>
      <w:hyperlink r:id="rId7" w:anchor="Par5" w:history="1">
        <w:r>
          <w:rPr>
            <w:rStyle w:val="a4"/>
            <w:color w:val="auto"/>
            <w:bdr w:val="none" w:sz="0" w:space="0" w:color="auto" w:frame="1"/>
          </w:rPr>
          <w:t>абзаце втором пункта </w:t>
        </w:r>
      </w:hyperlink>
      <w:r>
        <w:rPr>
          <w:color w:val="242424"/>
        </w:rPr>
        <w:t>2.3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адрес сектора. Указанный срок может быть продлен по решению главы администрации города Лермонтова, но не более чем на 30 дней.</w:t>
      </w:r>
    </w:p>
    <w:p w14:paraId="0418628E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898361" w14:textId="77777777" w:rsidR="001E355D" w:rsidRDefault="001E355D" w:rsidP="001E355D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Заключительные положения</w:t>
      </w:r>
    </w:p>
    <w:p w14:paraId="5481F701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EDC83E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 Председателем комиссии по результатам рассмотрения уведомлений принимается одно из следующих решений:</w:t>
      </w:r>
    </w:p>
    <w:p w14:paraId="7527B50F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0F59E5AE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14:paraId="06CD06FA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14:paraId="0291523B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0C57C2" w14:textId="77777777" w:rsidR="001E355D" w:rsidRDefault="001E355D" w:rsidP="001E355D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В случае принятия решения, предусмотренного </w:t>
      </w:r>
      <w:hyperlink r:id="rId8" w:anchor="Par11" w:history="1">
        <w:r>
          <w:rPr>
            <w:rStyle w:val="a4"/>
            <w:color w:val="auto"/>
            <w:bdr w:val="none" w:sz="0" w:space="0" w:color="auto" w:frame="1"/>
          </w:rPr>
          <w:t>подпунктами                 «б</w:t>
        </w:r>
      </w:hyperlink>
      <w:r>
        <w:rPr>
          <w:color w:val="242424"/>
        </w:rPr>
        <w:t>» и </w:t>
      </w:r>
      <w:hyperlink r:id="rId9" w:anchor="Par12" w:history="1">
        <w:r>
          <w:rPr>
            <w:rStyle w:val="a4"/>
            <w:color w:val="auto"/>
            <w:bdr w:val="none" w:sz="0" w:space="0" w:color="auto" w:frame="1"/>
          </w:rPr>
          <w:t>«в» пункта </w:t>
        </w:r>
      </w:hyperlink>
      <w:r>
        <w:rPr>
          <w:color w:val="242424"/>
        </w:rPr>
        <w:t>3.1. настоящего Положения, в соответствии                                      с законодательством Российской Федерации  руководитель (работодатель)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14:paraId="208F7B68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7E0BAA" w14:textId="77777777" w:rsidR="001E355D" w:rsidRDefault="001E355D" w:rsidP="001E355D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 Комиссия рассматривает уведомления и принимает по ним решения в порядке, установленном </w:t>
      </w:r>
      <w:hyperlink r:id="rId10" w:history="1">
        <w:r>
          <w:rPr>
            <w:rStyle w:val="a4"/>
            <w:color w:val="auto"/>
            <w:bdr w:val="none" w:sz="0" w:space="0" w:color="auto" w:frame="1"/>
          </w:rPr>
          <w:t>Положением</w:t>
        </w:r>
      </w:hyperlink>
      <w:r>
        <w:rPr>
          <w:color w:val="242424"/>
        </w:rPr>
        <w:t> комиссии по соблюдению требований к служебному поведению муниципальных служащих                                                 и урегулированию конфликта интересов в администрации города Лермонтова, утвержденным постановлением администрации города Лермонтова от 18 мая 2015 г. № 453 «О комиссии по  соблюдению требований к служебному поведению муниципальных служащих и урегулированию конфликта интересов в администрации города Лермонтова»</w:t>
      </w:r>
    </w:p>
    <w:p w14:paraId="6D924C27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805461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31C967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086F26" w14:textId="77777777" w:rsidR="001E355D" w:rsidRDefault="001E355D" w:rsidP="001E355D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9CF307" w14:textId="77777777" w:rsidR="001E355D" w:rsidRDefault="001E355D" w:rsidP="001E355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</w:t>
      </w:r>
    </w:p>
    <w:p w14:paraId="6D240E82" w14:textId="77777777" w:rsidR="001E355D" w:rsidRDefault="001E355D" w:rsidP="001E355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                                   Т.П. Афанасьева</w:t>
      </w:r>
    </w:p>
    <w:p w14:paraId="1B4D8F8F" w14:textId="77777777" w:rsidR="001E355D" w:rsidRDefault="001E355D" w:rsidP="001E355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891E05" w14:textId="77777777" w:rsidR="001E355D" w:rsidRDefault="001E355D" w:rsidP="001E355D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lastRenderedPageBreak/>
        <w:br w:type="textWrapping" w:clear="all"/>
      </w:r>
    </w:p>
    <w:p w14:paraId="6C515AB7" w14:textId="77777777" w:rsidR="001E355D" w:rsidRDefault="001E355D" w:rsidP="001E355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426"/>
      </w:tblGrid>
      <w:tr w:rsidR="001E355D" w14:paraId="070DED17" w14:textId="77777777" w:rsidTr="001E355D">
        <w:tc>
          <w:tcPr>
            <w:tcW w:w="50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0177" w14:textId="77777777" w:rsidR="001E355D" w:rsidRDefault="001E355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E3C2" w14:textId="77777777" w:rsidR="001E355D" w:rsidRDefault="001E355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Приложение</w:t>
            </w:r>
          </w:p>
          <w:p w14:paraId="5D0465C9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 Положению о порядке</w:t>
            </w:r>
          </w:p>
          <w:p w14:paraId="0CC1C7D5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сообщения муниципальными служащими администрации</w:t>
            </w:r>
          </w:p>
          <w:p w14:paraId="011BFADE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</w:t>
            </w:r>
          </w:p>
          <w:p w14:paraId="2973CAE0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</w:t>
            </w:r>
          </w:p>
          <w:p w14:paraId="5A3ABE01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приводит или может привести</w:t>
            </w:r>
          </w:p>
          <w:p w14:paraId="1A980E69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 конфликту интересов,</w:t>
            </w:r>
          </w:p>
          <w:p w14:paraId="566D8C70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утвержденному постановлением</w:t>
            </w:r>
          </w:p>
          <w:p w14:paraId="43B18AAA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 Лермонтова</w:t>
            </w:r>
          </w:p>
          <w:p w14:paraId="0D217DC4" w14:textId="77777777" w:rsidR="001E355D" w:rsidRDefault="001E355D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 </w:t>
            </w:r>
            <w:r>
              <w:rPr>
                <w:color w:val="242424"/>
                <w:sz w:val="20"/>
                <w:szCs w:val="20"/>
                <w:u w:val="single"/>
              </w:rPr>
              <w:t>25 февраля 2016 г.</w:t>
            </w:r>
            <w:r>
              <w:rPr>
                <w:color w:val="242424"/>
                <w:sz w:val="20"/>
                <w:szCs w:val="20"/>
              </w:rPr>
              <w:t>  № </w:t>
            </w:r>
            <w:r>
              <w:rPr>
                <w:color w:val="242424"/>
                <w:sz w:val="20"/>
                <w:szCs w:val="20"/>
                <w:u w:val="single"/>
              </w:rPr>
              <w:t>121</w:t>
            </w:r>
          </w:p>
          <w:p w14:paraId="58E29228" w14:textId="77777777" w:rsidR="001E355D" w:rsidRDefault="001E355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3C4D35B1" w14:textId="77777777" w:rsidR="001E355D" w:rsidRDefault="001E355D" w:rsidP="001E355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1192D3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</w:t>
      </w:r>
    </w:p>
    <w:p w14:paraId="323AAC74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(отметка об ознакомлении)</w:t>
      </w:r>
    </w:p>
    <w:p w14:paraId="0FF6A51A" w14:textId="77777777" w:rsidR="001E355D" w:rsidRDefault="001E355D" w:rsidP="001E355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           Руководителю (работодателю)</w:t>
      </w:r>
    </w:p>
    <w:p w14:paraId="04288A73" w14:textId="77777777" w:rsidR="001E355D" w:rsidRDefault="001E355D" w:rsidP="001E355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 ________________________________</w:t>
      </w:r>
    </w:p>
    <w:p w14:paraId="22541381" w14:textId="77777777" w:rsidR="001E355D" w:rsidRDefault="001E355D" w:rsidP="001E355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 (Ф.И.О.)</w:t>
      </w:r>
    </w:p>
    <w:p w14:paraId="0E7CF869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  от ____________________________</w:t>
      </w:r>
    </w:p>
    <w:p w14:paraId="6B527EA0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                                                                                            _______________________________</w:t>
      </w:r>
    </w:p>
    <w:p w14:paraId="56D0BFF4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                                                                                       (Ф.И.О., замещаемая должность)</w:t>
      </w:r>
    </w:p>
    <w:p w14:paraId="2160C8FC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0B411E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CDE002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178AD5" w14:textId="77777777" w:rsidR="001E355D" w:rsidRDefault="001E355D" w:rsidP="001E355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УВЕДОМЛЕНИЕ</w:t>
      </w:r>
    </w:p>
    <w:p w14:paraId="3A3612FA" w14:textId="77777777" w:rsidR="001E355D" w:rsidRDefault="001E355D" w:rsidP="001E355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возникновении личной заинтересованности</w:t>
      </w:r>
    </w:p>
    <w:p w14:paraId="4782D590" w14:textId="77777777" w:rsidR="001E355D" w:rsidRDefault="001E355D" w:rsidP="001E355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исполнении должностных обязанностей, которая приводит</w:t>
      </w:r>
    </w:p>
    <w:p w14:paraId="0147DFDD" w14:textId="77777777" w:rsidR="001E355D" w:rsidRDefault="001E355D" w:rsidP="001E355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или может привести к конфликту интересов</w:t>
      </w:r>
    </w:p>
    <w:p w14:paraId="3D63E000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953B1D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 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(нужное подчеркнуть).</w:t>
      </w:r>
    </w:p>
    <w:p w14:paraId="6709A80A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Обстоятельства,     являющиеся    основанием    возникновения    личной</w:t>
      </w:r>
    </w:p>
    <w:p w14:paraId="78808609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заинтересованности: _______________________________________________________</w:t>
      </w:r>
    </w:p>
    <w:p w14:paraId="75A2F184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</w:t>
      </w:r>
    </w:p>
    <w:p w14:paraId="071844AD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Должностные   обязанности,  на  исполнение  которых  влияет  или  может</w:t>
      </w:r>
    </w:p>
    <w:p w14:paraId="490F4DBB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повлиять личная заинтересованность: _______________________________________</w:t>
      </w:r>
    </w:p>
    <w:p w14:paraId="6B25D134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</w:t>
      </w:r>
    </w:p>
    <w:p w14:paraId="24D7A2AA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Предлагаемые  меры по предотвращению или урегулированию конфликта интересов: ____________________________________________________</w:t>
      </w:r>
    </w:p>
    <w:p w14:paraId="7F882773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</w:t>
      </w:r>
    </w:p>
    <w:p w14:paraId="255E62DC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Намереваюсь (не намереваюсь) лично присутствовать на заседании комиссии по соблюдению  требований  к  служебному поведению муниципальных служащих, и урегулированию конфликта интересов в администрации города  Лермонтова при рассмотрении настоящего уведомления (нужное подчеркнуть).</w:t>
      </w:r>
    </w:p>
    <w:p w14:paraId="310363F8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1EF6F6" w14:textId="77777777" w:rsidR="001E355D" w:rsidRDefault="001E355D" w:rsidP="001E355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«__» __________ 20__ г.  __________________________ _______________________</w:t>
      </w:r>
    </w:p>
    <w:p w14:paraId="40F51B5A" w14:textId="77777777" w:rsidR="001E355D" w:rsidRDefault="001E355D" w:rsidP="001E355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 (подпись лица,                            (расшифровка подписи)</w:t>
      </w:r>
    </w:p>
    <w:p w14:paraId="16271953" w14:textId="77777777" w:rsidR="001E355D" w:rsidRDefault="001E355D" w:rsidP="001E355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                      направляющего уведомление)</w:t>
      </w:r>
    </w:p>
    <w:p w14:paraId="0B049761" w14:textId="7A4DA948" w:rsidR="00EB28B0" w:rsidRPr="001E355D" w:rsidRDefault="00EB28B0" w:rsidP="001E355D">
      <w:bookmarkStart w:id="0" w:name="_GoBack"/>
      <w:bookmarkEnd w:id="0"/>
    </w:p>
    <w:sectPr w:rsidR="00EB28B0" w:rsidRPr="001E355D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226D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1E355D"/>
    <w:rsid w:val="001E78E6"/>
    <w:rsid w:val="00200B77"/>
    <w:rsid w:val="0022371C"/>
    <w:rsid w:val="00230154"/>
    <w:rsid w:val="00234E0C"/>
    <w:rsid w:val="00240BB0"/>
    <w:rsid w:val="00244D9C"/>
    <w:rsid w:val="00262683"/>
    <w:rsid w:val="00265C84"/>
    <w:rsid w:val="002711DC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97C5B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22E0E"/>
    <w:rsid w:val="00433AA4"/>
    <w:rsid w:val="0044488B"/>
    <w:rsid w:val="00444957"/>
    <w:rsid w:val="00452999"/>
    <w:rsid w:val="0047295A"/>
    <w:rsid w:val="00494873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67BA7"/>
    <w:rsid w:val="00573379"/>
    <w:rsid w:val="00592C6B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0AB2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2090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9F21D8"/>
    <w:rsid w:val="00A1449E"/>
    <w:rsid w:val="00A14E26"/>
    <w:rsid w:val="00A162A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0E64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BF5FA7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B5C95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04227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4633A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32090"/>
  </w:style>
  <w:style w:type="paragraph" w:customStyle="1" w:styleId="200">
    <w:name w:val="20"/>
    <w:basedOn w:val="a0"/>
    <w:rsid w:val="001E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8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71619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tk\Desktop\%D0%9D%D0%BE%D0%B2%D0%B0%D1%8F%20%D0%BF%D0%B0%D0%BF%D0%BA%D0%B0\%D0%BD%D0%B0%20%D1%81%D0%B0%D0%B9%D1%82%20%D1%81%D0%B5%D0%BA%D1%82%D0%BE%D1%80%20%D0%BA%D0%B0%D0%B4%D1%80%D0%BE%D0%B2%20%D1%81%D0%B2%D0%B5%D0%B4%D0%B5%D0%BD%D0%B8%D1%8F-%D1%81%D1%81%D1%8B%D0%BB%D0%BA%D0%B0%D0%BC%D0%B8%20%D0%BF%D1%80%D0%B8%D0%BB%D0%BE%D0%B6%D0%B5%D0%BD%D0%B8%D0%B5\%D0%A0%D0%B0%D0%B7%D0%B4%D0%B5%D0%BB%20%D0%9D%D0%BE%D1%80%D0%BC%D0%B0%D1%82%D0%B8%D0%B2%D0%BD%D1%8B%D0%B5%20%D0%BF%D1%80%D0%B0%D0%B2%D0%BE%D0%B2%D1%8B%D0%B5%20%D0%B8%20%D0%B8%D0%BD%D1%8B%D0%B5%20%D0%B0%D0%BA%D1%82%D1%8B%20%D0%B2%20%D1%81%D1%84%D0%B5%D1%80%D0%B5%20%D0%BF%D1%80%D0%BE%D1%82%D0%B8%D0%B2%D0%BE%D0%B4%D0%B5%D0%B9%D1%81%D1%82%D0%B2%D0%B8%D1%8F%20%D0%BA%D0%BE%D1%80%D1%80%D1%83%D0%BF%D1%86%D0%B8%D0%B8%C2%BB\%E2%84%96%20121%20%D0%BE%D1%82%2025%20%D1%84%D0%B5%D0%B2%D1%80%D0%B0%D0%BB%D1%8F%202016%20%D0%B3.%20%D0%9F%D0%BE%D1%81%D1%82%D0%B0%D0%BD%D0%BE%D0%B2%D0%BB%D0%B5%D0%BD%D0%B8%D0%B5%20%D0%BE%20%D0%BB%D0%B8%D1%87%D0%BD%D0%BE%D0%B9%20%D0%B7%D0%B0%D0%B8%D0%BD%D1%82%D0%B5%D1%80%D0%B5%D1%81%D0%BE%D0%B2%D0%B0%D0%BD%D0%BD%D0%BE%D1%81%D1%82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Otk\Desktop\%D0%9D%D0%BE%D0%B2%D0%B0%D1%8F%20%D0%BF%D0%B0%D0%BF%D0%BA%D0%B0\%D0%BD%D0%B0%20%D1%81%D0%B0%D0%B9%D1%82%20%D1%81%D0%B5%D0%BA%D1%82%D0%BE%D1%80%20%D0%BA%D0%B0%D0%B4%D1%80%D0%BE%D0%B2%20%D1%81%D0%B2%D0%B5%D0%B4%D0%B5%D0%BD%D0%B8%D1%8F-%D1%81%D1%81%D1%8B%D0%BB%D0%BA%D0%B0%D0%BC%D0%B8%20%D0%BF%D1%80%D0%B8%D0%BB%D0%BE%D0%B6%D0%B5%D0%BD%D0%B8%D0%B5\%D0%A0%D0%B0%D0%B7%D0%B4%D0%B5%D0%BB%20%D0%9D%D0%BE%D1%80%D0%BC%D0%B0%D1%82%D0%B8%D0%B2%D0%BD%D1%8B%D0%B5%20%D0%BF%D1%80%D0%B0%D0%B2%D0%BE%D0%B2%D1%8B%D0%B5%20%D0%B8%20%D0%B8%D0%BD%D1%8B%D0%B5%20%D0%B0%D0%BA%D1%82%D1%8B%20%D0%B2%20%D1%81%D1%84%D0%B5%D1%80%D0%B5%20%D0%BF%D1%80%D0%BE%D1%82%D0%B8%D0%B2%D0%BE%D0%B4%D0%B5%D0%B9%D1%81%D1%82%D0%B2%D0%B8%D1%8F%20%D0%BA%D0%BE%D1%80%D1%80%D1%83%D0%BF%D1%86%D0%B8%D0%B8%C2%BB\%E2%84%96%20121%20%D0%BE%D1%82%2025%20%D1%84%D0%B5%D0%B2%D1%80%D0%B0%D0%BB%D1%8F%202016%20%D0%B3.%20%D0%9F%D0%BE%D1%81%D1%82%D0%B0%D0%BD%D0%BE%D0%B2%D0%BB%D0%B5%D0%BD%D0%B8%D0%B5%20%D0%BE%20%D0%BB%D0%B8%D1%87%D0%BD%D0%BE%D0%B9%20%D0%B7%D0%B0%D0%B8%D0%BD%D1%82%D0%B5%D1%80%D0%B5%D1%81%D0%BE%D0%B2%D0%B0%D0%BD%D0%BD%D0%BE%D1%81%D1%82%D0%B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E87F291BBD4A6CC3A24F96CD3FFF02D215EED5F7235DF00DACF32A3AD1E35530B6A6906854E85DD86B2By5vB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2E87F291BBD4A6CC3A24F96CD3FFF02D215EED5F7225CF40DACF32A3AD1E35530B6A6906854E85DD86B28y5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tk\Desktop\%D0%9D%D0%BE%D0%B2%D0%B0%D1%8F%20%D0%BF%D0%B0%D0%BF%D0%BA%D0%B0\%D0%BD%D0%B0%20%D1%81%D0%B0%D0%B9%D1%82%20%D1%81%D0%B5%D0%BA%D1%82%D0%BE%D1%80%20%D0%BA%D0%B0%D0%B4%D1%80%D0%BE%D0%B2%20%D1%81%D0%B2%D0%B5%D0%B4%D0%B5%D0%BD%D0%B8%D1%8F-%D1%81%D1%81%D1%8B%D0%BB%D0%BA%D0%B0%D0%BC%D0%B8%20%D0%BF%D1%80%D0%B8%D0%BB%D0%BE%D0%B6%D0%B5%D0%BD%D0%B8%D0%B5\%D0%A0%D0%B0%D0%B7%D0%B4%D0%B5%D0%BB%20%D0%9D%D0%BE%D1%80%D0%BC%D0%B0%D1%82%D0%B8%D0%B2%D0%BD%D1%8B%D0%B5%20%D0%BF%D1%80%D0%B0%D0%B2%D0%BE%D0%B2%D1%8B%D0%B5%20%D0%B8%20%D0%B8%D0%BD%D1%8B%D0%B5%20%D0%B0%D0%BA%D1%82%D1%8B%20%D0%B2%20%D1%81%D1%84%D0%B5%D1%80%D0%B5%20%D0%BF%D1%80%D0%BE%D1%82%D0%B8%D0%B2%D0%BE%D0%B4%D0%B5%D0%B9%D1%81%D1%82%D0%B2%D0%B8%D1%8F%20%D0%BA%D0%BE%D1%80%D1%80%D1%83%D0%BF%D1%86%D0%B8%D0%B8%C2%BB\%E2%84%96%20121%20%D0%BE%D1%82%2025%20%D1%84%D0%B5%D0%B2%D1%80%D0%B0%D0%BB%D1%8F%202016%20%D0%B3.%20%D0%9F%D0%BE%D1%81%D1%82%D0%B0%D0%BD%D0%BE%D0%B2%D0%BB%D0%B5%D0%BD%D0%B8%D0%B5%20%D0%BE%20%D0%BB%D0%B8%D1%87%D0%BD%D0%BE%D0%B9%20%D0%B7%D0%B0%D0%B8%D0%BD%D1%82%D0%B5%D1%80%D0%B5%D1%81%D0%BE%D0%B2%D0%B0%D0%BD%D0%BD%D0%BE%D1%81%D1%82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677</cp:revision>
  <dcterms:created xsi:type="dcterms:W3CDTF">2023-08-28T14:28:00Z</dcterms:created>
  <dcterms:modified xsi:type="dcterms:W3CDTF">2023-09-06T14:27:00Z</dcterms:modified>
</cp:coreProperties>
</file>