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7211" w14:textId="2C51C748" w:rsidR="00671885" w:rsidRDefault="00671885" w:rsidP="00671885">
      <w:pPr>
        <w:shd w:val="clear" w:color="auto" w:fill="FFFFFF"/>
        <w:spacing w:after="150" w:line="238" w:lineRule="atLeast"/>
        <w:jc w:val="center"/>
        <w:rPr>
          <w:rFonts w:ascii="Arial" w:hAnsi="Arial" w:cs="Arial"/>
          <w:color w:val="242424"/>
          <w:sz w:val="20"/>
          <w:szCs w:val="20"/>
        </w:rPr>
      </w:pPr>
      <w:r>
        <w:rPr>
          <w:rFonts w:ascii="Arial" w:hAnsi="Arial" w:cs="Arial"/>
          <w:noProof/>
          <w:color w:val="242424"/>
          <w:sz w:val="20"/>
          <w:szCs w:val="20"/>
        </w:rPr>
        <w:drawing>
          <wp:inline distT="0" distB="0" distL="0" distR="0" wp14:anchorId="7B341510" wp14:editId="5F99DA1F">
            <wp:extent cx="666750" cy="9429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942975"/>
                    </a:xfrm>
                    <a:prstGeom prst="rect">
                      <a:avLst/>
                    </a:prstGeom>
                    <a:noFill/>
                    <a:ln>
                      <a:noFill/>
                    </a:ln>
                  </pic:spPr>
                </pic:pic>
              </a:graphicData>
            </a:graphic>
          </wp:inline>
        </w:drawing>
      </w:r>
    </w:p>
    <w:p w14:paraId="5F939EB6" w14:textId="77777777" w:rsidR="00671885" w:rsidRDefault="00671885" w:rsidP="00671885">
      <w:pPr>
        <w:pStyle w:val="3"/>
        <w:shd w:val="clear" w:color="auto" w:fill="FFFFFF"/>
        <w:spacing w:before="0" w:beforeAutospacing="0" w:after="0" w:afterAutospacing="0"/>
        <w:jc w:val="center"/>
        <w:rPr>
          <w:rFonts w:ascii="Georgia" w:hAnsi="Georgia"/>
          <w:b w:val="0"/>
          <w:bCs w:val="0"/>
          <w:color w:val="333333"/>
          <w:sz w:val="24"/>
          <w:szCs w:val="24"/>
        </w:rPr>
      </w:pPr>
      <w:r>
        <w:rPr>
          <w:color w:val="333333"/>
          <w:sz w:val="24"/>
          <w:szCs w:val="24"/>
          <w:bdr w:val="none" w:sz="0" w:space="0" w:color="auto" w:frame="1"/>
        </w:rPr>
        <w:t>СОВЕТ ГОРОДА ЛЕРМОНТОВА</w:t>
      </w:r>
    </w:p>
    <w:p w14:paraId="3D3C9039" w14:textId="77777777" w:rsidR="00671885" w:rsidRDefault="00671885" w:rsidP="00671885">
      <w:pPr>
        <w:pStyle w:val="1"/>
        <w:shd w:val="clear" w:color="auto" w:fill="FFFFFF"/>
        <w:spacing w:before="0" w:beforeAutospacing="0" w:after="225" w:afterAutospacing="0" w:line="630" w:lineRule="atLeast"/>
        <w:jc w:val="center"/>
        <w:rPr>
          <w:rFonts w:ascii="Georgia" w:hAnsi="Georgia"/>
          <w:b w:val="0"/>
          <w:bCs w:val="0"/>
          <w:color w:val="333333"/>
          <w:sz w:val="42"/>
          <w:szCs w:val="42"/>
        </w:rPr>
      </w:pPr>
      <w:r>
        <w:rPr>
          <w:b w:val="0"/>
          <w:bCs w:val="0"/>
          <w:color w:val="333333"/>
          <w:sz w:val="24"/>
          <w:szCs w:val="24"/>
        </w:rPr>
        <w:t>Р Е Ш Е Н И Е</w:t>
      </w:r>
    </w:p>
    <w:p w14:paraId="5775A7F5" w14:textId="77777777" w:rsidR="00671885" w:rsidRDefault="00671885" w:rsidP="00671885">
      <w:pPr>
        <w:shd w:val="clear" w:color="auto" w:fill="FFFFFF"/>
        <w:spacing w:after="150" w:line="238" w:lineRule="atLeast"/>
        <w:jc w:val="center"/>
        <w:rPr>
          <w:rFonts w:ascii="Arial" w:hAnsi="Arial" w:cs="Arial"/>
          <w:color w:val="242424"/>
          <w:sz w:val="20"/>
          <w:szCs w:val="20"/>
        </w:rPr>
      </w:pPr>
      <w:r>
        <w:rPr>
          <w:color w:val="242424"/>
        </w:rPr>
        <w:t> </w:t>
      </w:r>
    </w:p>
    <w:p w14:paraId="57B94642" w14:textId="77777777" w:rsidR="00671885" w:rsidRDefault="00671885" w:rsidP="00671885">
      <w:pPr>
        <w:shd w:val="clear" w:color="auto" w:fill="FFFFFF"/>
        <w:spacing w:after="150" w:line="238" w:lineRule="atLeast"/>
        <w:rPr>
          <w:rFonts w:ascii="Arial" w:hAnsi="Arial" w:cs="Arial"/>
          <w:color w:val="242424"/>
          <w:sz w:val="20"/>
          <w:szCs w:val="20"/>
        </w:rPr>
      </w:pPr>
      <w:r>
        <w:rPr>
          <w:color w:val="242424"/>
          <w:u w:val="single"/>
        </w:rPr>
        <w:t>21 июня 2017 года </w:t>
      </w:r>
      <w:r>
        <w:rPr>
          <w:color w:val="242424"/>
        </w:rPr>
        <w:t>                                                                                                                                                                                                                                                     № </w:t>
      </w:r>
      <w:r>
        <w:rPr>
          <w:color w:val="242424"/>
          <w:u w:val="single"/>
        </w:rPr>
        <w:t>47</w:t>
      </w:r>
    </w:p>
    <w:p w14:paraId="79C92D29" w14:textId="77777777" w:rsidR="00671885" w:rsidRDefault="00671885" w:rsidP="00671885">
      <w:pPr>
        <w:shd w:val="clear" w:color="auto" w:fill="FFFFFF"/>
        <w:spacing w:after="150" w:line="238" w:lineRule="atLeast"/>
        <w:rPr>
          <w:rFonts w:ascii="Arial" w:hAnsi="Arial" w:cs="Arial"/>
          <w:color w:val="242424"/>
          <w:sz w:val="20"/>
          <w:szCs w:val="20"/>
        </w:rPr>
      </w:pPr>
      <w:r>
        <w:rPr>
          <w:color w:val="242424"/>
        </w:rPr>
        <w:t> </w:t>
      </w:r>
    </w:p>
    <w:p w14:paraId="35D68045" w14:textId="77777777" w:rsidR="00671885" w:rsidRDefault="00671885" w:rsidP="00671885">
      <w:pPr>
        <w:shd w:val="clear" w:color="auto" w:fill="FFFFFF"/>
        <w:spacing w:after="150" w:line="238" w:lineRule="atLeast"/>
        <w:rPr>
          <w:rFonts w:ascii="Arial" w:hAnsi="Arial" w:cs="Arial"/>
          <w:color w:val="242424"/>
          <w:sz w:val="20"/>
          <w:szCs w:val="20"/>
        </w:rPr>
      </w:pPr>
      <w:r>
        <w:rPr>
          <w:color w:val="242424"/>
        </w:rPr>
        <w:t> </w:t>
      </w:r>
    </w:p>
    <w:p w14:paraId="0103B302" w14:textId="77777777" w:rsidR="00671885" w:rsidRDefault="00671885" w:rsidP="00671885">
      <w:pPr>
        <w:shd w:val="clear" w:color="auto" w:fill="FFFFFF"/>
        <w:spacing w:after="150" w:line="238" w:lineRule="atLeast"/>
        <w:jc w:val="center"/>
        <w:rPr>
          <w:rFonts w:ascii="Arial" w:hAnsi="Arial" w:cs="Arial"/>
          <w:color w:val="242424"/>
          <w:sz w:val="20"/>
          <w:szCs w:val="20"/>
        </w:rPr>
      </w:pPr>
      <w:r>
        <w:rPr>
          <w:b/>
          <w:bCs/>
          <w:color w:val="242424"/>
        </w:rPr>
        <w:t>Об утверждении отчета о деятельности   контрольно-счетной палаты города Лермонтова за 2016 год</w:t>
      </w:r>
    </w:p>
    <w:p w14:paraId="05F70256" w14:textId="77777777" w:rsidR="00671885" w:rsidRDefault="00671885" w:rsidP="00671885">
      <w:pPr>
        <w:shd w:val="clear" w:color="auto" w:fill="FFFFFF"/>
        <w:spacing w:after="150" w:line="238" w:lineRule="atLeast"/>
        <w:rPr>
          <w:rFonts w:ascii="Arial" w:hAnsi="Arial" w:cs="Arial"/>
          <w:color w:val="242424"/>
          <w:sz w:val="20"/>
          <w:szCs w:val="20"/>
        </w:rPr>
      </w:pPr>
      <w:r>
        <w:rPr>
          <w:b/>
          <w:bCs/>
          <w:color w:val="242424"/>
        </w:rPr>
        <w:t> </w:t>
      </w:r>
    </w:p>
    <w:p w14:paraId="70214FF8" w14:textId="77777777" w:rsidR="00671885" w:rsidRDefault="00671885" w:rsidP="00671885">
      <w:pPr>
        <w:shd w:val="clear" w:color="auto" w:fill="FFFFFF"/>
        <w:spacing w:after="150" w:line="238" w:lineRule="atLeast"/>
        <w:ind w:firstLine="540"/>
        <w:jc w:val="both"/>
        <w:rPr>
          <w:rFonts w:ascii="Arial" w:hAnsi="Arial" w:cs="Arial"/>
          <w:color w:val="242424"/>
          <w:sz w:val="20"/>
          <w:szCs w:val="20"/>
        </w:rPr>
      </w:pPr>
      <w:r>
        <w:rPr>
          <w:color w:val="242424"/>
        </w:rPr>
        <w:t>В целях контроля за исполнением органами местного самоуправления города Лермонтова и должностными лицами местного самоуправления полномочий по решению вопросов местного значения, рассмотрев отчет о деятельности контрольно-счетной палаты города Лермонтова за 2016 год, в соответствии с Уставом города Лермонтова Ставропольского края, принятым решением Совета города Лермонтова от 17 декабря 2008 года № 114, Совет города Лермонтова</w:t>
      </w:r>
    </w:p>
    <w:p w14:paraId="4905C14E" w14:textId="77777777" w:rsidR="00671885" w:rsidRDefault="00671885" w:rsidP="00671885">
      <w:pPr>
        <w:shd w:val="clear" w:color="auto" w:fill="FFFFFF"/>
        <w:spacing w:after="150" w:line="238" w:lineRule="atLeast"/>
        <w:rPr>
          <w:rFonts w:ascii="Arial" w:hAnsi="Arial" w:cs="Arial"/>
          <w:color w:val="242424"/>
          <w:sz w:val="20"/>
          <w:szCs w:val="20"/>
        </w:rPr>
      </w:pPr>
      <w:r>
        <w:rPr>
          <w:color w:val="242424"/>
        </w:rPr>
        <w:t> </w:t>
      </w:r>
    </w:p>
    <w:p w14:paraId="7CD5B09D" w14:textId="77777777" w:rsidR="00671885" w:rsidRDefault="00671885" w:rsidP="00671885">
      <w:pPr>
        <w:shd w:val="clear" w:color="auto" w:fill="FFFFFF"/>
        <w:spacing w:after="150" w:line="238" w:lineRule="atLeast"/>
        <w:ind w:firstLine="540"/>
        <w:rPr>
          <w:rFonts w:ascii="Arial" w:hAnsi="Arial" w:cs="Arial"/>
          <w:color w:val="242424"/>
          <w:sz w:val="20"/>
          <w:szCs w:val="20"/>
        </w:rPr>
      </w:pPr>
      <w:r>
        <w:rPr>
          <w:b/>
          <w:bCs/>
          <w:color w:val="242424"/>
        </w:rPr>
        <w:t>  Р Е Ш И Л:</w:t>
      </w:r>
    </w:p>
    <w:p w14:paraId="2CE56ABA" w14:textId="77777777" w:rsidR="00671885" w:rsidRDefault="00671885" w:rsidP="00671885">
      <w:pPr>
        <w:shd w:val="clear" w:color="auto" w:fill="FFFFFF"/>
        <w:spacing w:after="150" w:line="238" w:lineRule="atLeast"/>
        <w:rPr>
          <w:rFonts w:ascii="Arial" w:hAnsi="Arial" w:cs="Arial"/>
          <w:color w:val="242424"/>
          <w:sz w:val="20"/>
          <w:szCs w:val="20"/>
        </w:rPr>
      </w:pPr>
      <w:r>
        <w:rPr>
          <w:b/>
          <w:bCs/>
          <w:color w:val="242424"/>
        </w:rPr>
        <w:t> </w:t>
      </w:r>
    </w:p>
    <w:p w14:paraId="783C266D" w14:textId="77777777" w:rsidR="00671885" w:rsidRDefault="00671885" w:rsidP="00671885">
      <w:pPr>
        <w:shd w:val="clear" w:color="auto" w:fill="FFFFFF"/>
        <w:spacing w:line="238" w:lineRule="atLeast"/>
        <w:ind w:firstLine="709"/>
        <w:jc w:val="both"/>
        <w:rPr>
          <w:rFonts w:ascii="Arial" w:hAnsi="Arial" w:cs="Arial"/>
          <w:color w:val="242424"/>
          <w:sz w:val="20"/>
          <w:szCs w:val="20"/>
        </w:rPr>
      </w:pPr>
      <w:r>
        <w:rPr>
          <w:color w:val="242424"/>
        </w:rPr>
        <w:t>1.</w:t>
      </w:r>
      <w:r>
        <w:rPr>
          <w:color w:val="242424"/>
          <w:bdr w:val="none" w:sz="0" w:space="0" w:color="auto" w:frame="1"/>
        </w:rPr>
        <w:t>                </w:t>
      </w:r>
      <w:r>
        <w:rPr>
          <w:color w:val="242424"/>
        </w:rPr>
        <w:t>Утвердить прилагаемый отчет о деятельности контрольно-счетной палаты города Лермонтова за 2016 год.</w:t>
      </w:r>
    </w:p>
    <w:p w14:paraId="369B2107"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784EE614" w14:textId="77777777" w:rsidR="00671885" w:rsidRDefault="00671885" w:rsidP="00671885">
      <w:pPr>
        <w:shd w:val="clear" w:color="auto" w:fill="FFFFFF"/>
        <w:spacing w:line="238" w:lineRule="atLeast"/>
        <w:ind w:firstLine="720"/>
        <w:jc w:val="both"/>
        <w:rPr>
          <w:rFonts w:ascii="Arial" w:hAnsi="Arial" w:cs="Arial"/>
          <w:color w:val="242424"/>
          <w:sz w:val="20"/>
          <w:szCs w:val="20"/>
        </w:rPr>
      </w:pPr>
      <w:r>
        <w:rPr>
          <w:color w:val="242424"/>
        </w:rPr>
        <w:t>2.</w:t>
      </w:r>
      <w:r>
        <w:rPr>
          <w:color w:val="242424"/>
          <w:bdr w:val="none" w:sz="0" w:space="0" w:color="auto" w:frame="1"/>
        </w:rPr>
        <w:t>                </w:t>
      </w:r>
      <w:r>
        <w:rPr>
          <w:color w:val="242424"/>
        </w:rPr>
        <w:t>Опубликовать настоящее решение в еженедельной региональной общественно-политической газете «Лермонтовские известия» и разместить на официальном портале органов местного самоуправления города Лермонтова в сети «Интернет».</w:t>
      </w:r>
    </w:p>
    <w:p w14:paraId="05DD739F" w14:textId="77777777" w:rsidR="00671885" w:rsidRDefault="00671885" w:rsidP="00671885">
      <w:pPr>
        <w:shd w:val="clear" w:color="auto" w:fill="FFFFFF"/>
        <w:spacing w:after="150" w:line="238" w:lineRule="atLeast"/>
        <w:ind w:firstLine="720"/>
        <w:jc w:val="both"/>
        <w:rPr>
          <w:rFonts w:ascii="Arial" w:hAnsi="Arial" w:cs="Arial"/>
          <w:color w:val="242424"/>
          <w:sz w:val="20"/>
          <w:szCs w:val="20"/>
        </w:rPr>
      </w:pPr>
      <w:r>
        <w:rPr>
          <w:color w:val="242424"/>
        </w:rPr>
        <w:t> </w:t>
      </w:r>
    </w:p>
    <w:p w14:paraId="1BA95309"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3.  Контроль за выполнением настоящего решения возложить на постоянную комиссию Совета города Лермонтова по законодательству, правопорядку, местному самоуправлению и экологии (Бахта А.М.).</w:t>
      </w:r>
    </w:p>
    <w:p w14:paraId="49E3438E"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2EA37CC6" w14:textId="77777777" w:rsidR="00671885" w:rsidRDefault="00671885" w:rsidP="00671885">
      <w:pPr>
        <w:shd w:val="clear" w:color="auto" w:fill="FFFFFF"/>
        <w:spacing w:line="238" w:lineRule="atLeast"/>
        <w:ind w:left="1215" w:hanging="360"/>
        <w:jc w:val="both"/>
        <w:rPr>
          <w:rFonts w:ascii="Arial" w:hAnsi="Arial" w:cs="Arial"/>
          <w:color w:val="242424"/>
          <w:sz w:val="20"/>
          <w:szCs w:val="20"/>
        </w:rPr>
      </w:pPr>
      <w:r>
        <w:rPr>
          <w:color w:val="242424"/>
        </w:rPr>
        <w:t>4.</w:t>
      </w:r>
      <w:r>
        <w:rPr>
          <w:color w:val="242424"/>
          <w:bdr w:val="none" w:sz="0" w:space="0" w:color="auto" w:frame="1"/>
        </w:rPr>
        <w:t>     </w:t>
      </w:r>
      <w:r>
        <w:rPr>
          <w:color w:val="242424"/>
        </w:rPr>
        <w:t>Настоящее решение вступает в силу со дня его принятия.</w:t>
      </w:r>
    </w:p>
    <w:p w14:paraId="50F677C5"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1A5D911E" w14:textId="77777777" w:rsidR="00671885" w:rsidRDefault="00671885" w:rsidP="00671885">
      <w:pPr>
        <w:shd w:val="clear" w:color="auto" w:fill="FFFFFF"/>
        <w:spacing w:after="150" w:line="238" w:lineRule="atLeast"/>
        <w:rPr>
          <w:rFonts w:ascii="Arial" w:hAnsi="Arial" w:cs="Arial"/>
          <w:color w:val="242424"/>
          <w:sz w:val="20"/>
          <w:szCs w:val="20"/>
        </w:rPr>
      </w:pPr>
      <w:r>
        <w:rPr>
          <w:color w:val="242424"/>
        </w:rPr>
        <w:t> </w:t>
      </w:r>
    </w:p>
    <w:p w14:paraId="1294E97E" w14:textId="77777777" w:rsidR="00671885" w:rsidRDefault="00671885" w:rsidP="00671885">
      <w:pPr>
        <w:shd w:val="clear" w:color="auto" w:fill="FFFFFF"/>
        <w:spacing w:after="150" w:line="238" w:lineRule="atLeast"/>
        <w:rPr>
          <w:rFonts w:ascii="Arial" w:hAnsi="Arial" w:cs="Arial"/>
          <w:color w:val="242424"/>
          <w:sz w:val="20"/>
          <w:szCs w:val="20"/>
        </w:rPr>
      </w:pPr>
      <w:r>
        <w:rPr>
          <w:color w:val="242424"/>
        </w:rPr>
        <w:t>Председатель Совета</w:t>
      </w:r>
    </w:p>
    <w:p w14:paraId="75CE4616" w14:textId="77777777" w:rsidR="00671885" w:rsidRDefault="00671885" w:rsidP="00671885">
      <w:pPr>
        <w:shd w:val="clear" w:color="auto" w:fill="FFFFFF"/>
        <w:spacing w:after="150" w:line="238" w:lineRule="atLeast"/>
        <w:rPr>
          <w:rFonts w:ascii="Arial" w:hAnsi="Arial" w:cs="Arial"/>
          <w:color w:val="242424"/>
          <w:sz w:val="20"/>
          <w:szCs w:val="20"/>
        </w:rPr>
      </w:pPr>
      <w:r>
        <w:rPr>
          <w:color w:val="242424"/>
        </w:rPr>
        <w:lastRenderedPageBreak/>
        <w:t>города Лермонтова                                                                        И.А.Бухлаев</w:t>
      </w:r>
    </w:p>
    <w:p w14:paraId="0563A67E" w14:textId="77777777" w:rsidR="00671885" w:rsidRDefault="00671885" w:rsidP="00671885">
      <w:pPr>
        <w:pStyle w:val="4"/>
        <w:shd w:val="clear" w:color="auto" w:fill="FFFFFF"/>
        <w:spacing w:before="0"/>
        <w:rPr>
          <w:rFonts w:ascii="Georgia" w:hAnsi="Georgia" w:cs="Times New Roman"/>
          <w:color w:val="333333"/>
          <w:sz w:val="21"/>
          <w:szCs w:val="21"/>
        </w:rPr>
      </w:pPr>
      <w:r>
        <w:rPr>
          <w:b/>
          <w:bCs/>
          <w:color w:val="333333"/>
          <w:bdr w:val="none" w:sz="0" w:space="0" w:color="auto" w:frame="1"/>
        </w:rPr>
        <w:t>Глава города Лермонтова                                                             Е.А.Нуйкин</w:t>
      </w:r>
    </w:p>
    <w:p w14:paraId="5AF6E3D9" w14:textId="77777777" w:rsidR="00671885" w:rsidRDefault="00671885" w:rsidP="00671885">
      <w:pPr>
        <w:shd w:val="clear" w:color="auto" w:fill="FFFFFF"/>
        <w:spacing w:after="150" w:line="238" w:lineRule="atLeast"/>
        <w:rPr>
          <w:rFonts w:ascii="Arial" w:hAnsi="Arial" w:cs="Arial"/>
          <w:color w:val="242424"/>
          <w:sz w:val="20"/>
          <w:szCs w:val="20"/>
        </w:rPr>
      </w:pPr>
      <w:r>
        <w:rPr>
          <w:color w:val="242424"/>
        </w:rPr>
        <w:t> </w:t>
      </w:r>
    </w:p>
    <w:p w14:paraId="4C8FDEE3"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46668940" w14:textId="77777777" w:rsidR="00671885" w:rsidRDefault="00671885" w:rsidP="00671885">
      <w:pPr>
        <w:pStyle w:val="pagettl"/>
        <w:shd w:val="clear" w:color="auto" w:fill="FFFFFF"/>
        <w:spacing w:before="0" w:beforeAutospacing="0" w:after="0" w:afterAutospacing="0" w:line="238" w:lineRule="atLeast"/>
        <w:ind w:firstLine="709"/>
        <w:jc w:val="right"/>
        <w:rPr>
          <w:rFonts w:ascii="Arial" w:hAnsi="Arial" w:cs="Arial"/>
          <w:color w:val="242424"/>
          <w:sz w:val="20"/>
          <w:szCs w:val="20"/>
        </w:rPr>
      </w:pPr>
      <w:r>
        <w:rPr>
          <w:bdr w:val="none" w:sz="0" w:space="0" w:color="auto" w:frame="1"/>
        </w:rPr>
        <w:t> </w:t>
      </w:r>
    </w:p>
    <w:p w14:paraId="66AC2D78" w14:textId="77777777" w:rsidR="00671885" w:rsidRDefault="00671885" w:rsidP="00671885">
      <w:pPr>
        <w:pStyle w:val="pagettl"/>
        <w:shd w:val="clear" w:color="auto" w:fill="FFFFFF"/>
        <w:spacing w:before="0" w:beforeAutospacing="0" w:after="0" w:afterAutospacing="0" w:line="238" w:lineRule="atLeast"/>
        <w:ind w:firstLine="709"/>
        <w:jc w:val="right"/>
        <w:rPr>
          <w:rFonts w:ascii="Arial" w:hAnsi="Arial" w:cs="Arial"/>
          <w:color w:val="242424"/>
          <w:sz w:val="20"/>
          <w:szCs w:val="20"/>
        </w:rPr>
      </w:pPr>
      <w:r>
        <w:rPr>
          <w:bdr w:val="none" w:sz="0" w:space="0" w:color="auto" w:frame="1"/>
        </w:rPr>
        <w:t> </w:t>
      </w:r>
    </w:p>
    <w:p w14:paraId="765950E6" w14:textId="77777777" w:rsidR="00671885" w:rsidRDefault="00671885" w:rsidP="00671885">
      <w:pPr>
        <w:pStyle w:val="pagettl"/>
        <w:shd w:val="clear" w:color="auto" w:fill="FFFFFF"/>
        <w:spacing w:before="0" w:beforeAutospacing="0" w:after="0" w:afterAutospacing="0" w:line="238" w:lineRule="atLeast"/>
        <w:ind w:firstLine="709"/>
        <w:jc w:val="right"/>
        <w:rPr>
          <w:rFonts w:ascii="Arial" w:hAnsi="Arial" w:cs="Arial"/>
          <w:color w:val="242424"/>
          <w:sz w:val="20"/>
          <w:szCs w:val="20"/>
        </w:rPr>
      </w:pPr>
      <w:r>
        <w:rPr>
          <w:bdr w:val="none" w:sz="0" w:space="0" w:color="auto" w:frame="1"/>
        </w:rPr>
        <w:t>Утвержден решением</w:t>
      </w:r>
    </w:p>
    <w:p w14:paraId="5B816E81" w14:textId="77777777" w:rsidR="00671885" w:rsidRDefault="00671885" w:rsidP="00671885">
      <w:pPr>
        <w:pStyle w:val="pagettl"/>
        <w:shd w:val="clear" w:color="auto" w:fill="FFFFFF"/>
        <w:spacing w:before="0" w:beforeAutospacing="0" w:after="0" w:afterAutospacing="0" w:line="238" w:lineRule="atLeast"/>
        <w:ind w:firstLine="709"/>
        <w:jc w:val="right"/>
        <w:rPr>
          <w:rFonts w:ascii="Arial" w:hAnsi="Arial" w:cs="Arial"/>
          <w:color w:val="242424"/>
          <w:sz w:val="20"/>
          <w:szCs w:val="20"/>
        </w:rPr>
      </w:pPr>
      <w:r>
        <w:rPr>
          <w:bdr w:val="none" w:sz="0" w:space="0" w:color="auto" w:frame="1"/>
        </w:rPr>
        <w:t>                                      Совета города Лермонтова</w:t>
      </w:r>
    </w:p>
    <w:p w14:paraId="0F793AE2" w14:textId="77777777" w:rsidR="00671885" w:rsidRDefault="00671885" w:rsidP="00671885">
      <w:pPr>
        <w:pStyle w:val="pagettl"/>
        <w:shd w:val="clear" w:color="auto" w:fill="FFFFFF"/>
        <w:spacing w:before="0" w:beforeAutospacing="0" w:after="0" w:afterAutospacing="0" w:line="238" w:lineRule="atLeast"/>
        <w:jc w:val="both"/>
        <w:rPr>
          <w:rFonts w:ascii="Arial" w:hAnsi="Arial" w:cs="Arial"/>
          <w:color w:val="242424"/>
          <w:sz w:val="20"/>
          <w:szCs w:val="20"/>
        </w:rPr>
      </w:pPr>
      <w:r>
        <w:rPr>
          <w:bdr w:val="none" w:sz="0" w:space="0" w:color="auto" w:frame="1"/>
        </w:rPr>
        <w:t>                                                                                          от </w:t>
      </w:r>
      <w:r>
        <w:rPr>
          <w:u w:val="single"/>
          <w:bdr w:val="none" w:sz="0" w:space="0" w:color="auto" w:frame="1"/>
        </w:rPr>
        <w:t>21 июня 2017 года</w:t>
      </w:r>
      <w:r>
        <w:rPr>
          <w:bdr w:val="none" w:sz="0" w:space="0" w:color="auto" w:frame="1"/>
        </w:rPr>
        <w:t>  № 47</w:t>
      </w:r>
    </w:p>
    <w:p w14:paraId="38D4B8C8" w14:textId="77777777" w:rsidR="00671885" w:rsidRDefault="00671885" w:rsidP="00671885">
      <w:pPr>
        <w:pStyle w:val="pagettl"/>
        <w:shd w:val="clear" w:color="auto" w:fill="FFFFFF"/>
        <w:spacing w:before="0" w:beforeAutospacing="0" w:after="0" w:afterAutospacing="0" w:line="238" w:lineRule="atLeast"/>
        <w:ind w:firstLine="709"/>
        <w:jc w:val="center"/>
        <w:rPr>
          <w:rFonts w:ascii="Arial" w:hAnsi="Arial" w:cs="Arial"/>
          <w:color w:val="242424"/>
          <w:sz w:val="20"/>
          <w:szCs w:val="20"/>
        </w:rPr>
      </w:pPr>
      <w:r>
        <w:rPr>
          <w:bdr w:val="none" w:sz="0" w:space="0" w:color="auto" w:frame="1"/>
        </w:rPr>
        <w:t> </w:t>
      </w:r>
    </w:p>
    <w:p w14:paraId="53C1B1D6" w14:textId="77777777" w:rsidR="00671885" w:rsidRDefault="00671885" w:rsidP="00671885">
      <w:pPr>
        <w:pStyle w:val="pagettl"/>
        <w:shd w:val="clear" w:color="auto" w:fill="FFFFFF"/>
        <w:spacing w:before="0" w:beforeAutospacing="0" w:after="0" w:afterAutospacing="0" w:line="238" w:lineRule="atLeast"/>
        <w:ind w:firstLine="709"/>
        <w:jc w:val="center"/>
        <w:rPr>
          <w:rFonts w:ascii="Arial" w:hAnsi="Arial" w:cs="Arial"/>
          <w:color w:val="242424"/>
          <w:sz w:val="20"/>
          <w:szCs w:val="20"/>
        </w:rPr>
      </w:pPr>
      <w:r>
        <w:rPr>
          <w:bdr w:val="none" w:sz="0" w:space="0" w:color="auto" w:frame="1"/>
        </w:rPr>
        <w:t> </w:t>
      </w:r>
    </w:p>
    <w:p w14:paraId="48D04F22" w14:textId="77777777" w:rsidR="00671885" w:rsidRDefault="00671885" w:rsidP="00671885">
      <w:pPr>
        <w:pStyle w:val="pagettl"/>
        <w:shd w:val="clear" w:color="auto" w:fill="FFFFFF"/>
        <w:spacing w:before="0" w:beforeAutospacing="0" w:after="0" w:afterAutospacing="0" w:line="238" w:lineRule="atLeast"/>
        <w:ind w:firstLine="709"/>
        <w:jc w:val="center"/>
        <w:rPr>
          <w:rFonts w:ascii="Arial" w:hAnsi="Arial" w:cs="Arial"/>
          <w:color w:val="242424"/>
          <w:sz w:val="20"/>
          <w:szCs w:val="20"/>
        </w:rPr>
      </w:pPr>
      <w:r>
        <w:rPr>
          <w:bdr w:val="none" w:sz="0" w:space="0" w:color="auto" w:frame="1"/>
        </w:rPr>
        <w:t>ОТЧЕТ</w:t>
      </w:r>
    </w:p>
    <w:p w14:paraId="7A78B6DF" w14:textId="77777777" w:rsidR="00671885" w:rsidRDefault="00671885" w:rsidP="00671885">
      <w:pPr>
        <w:pStyle w:val="pagettl"/>
        <w:shd w:val="clear" w:color="auto" w:fill="FFFFFF"/>
        <w:spacing w:before="0" w:beforeAutospacing="0" w:after="0" w:afterAutospacing="0" w:line="238" w:lineRule="atLeast"/>
        <w:ind w:firstLine="709"/>
        <w:jc w:val="center"/>
        <w:rPr>
          <w:rFonts w:ascii="Arial" w:hAnsi="Arial" w:cs="Arial"/>
          <w:color w:val="242424"/>
          <w:sz w:val="20"/>
          <w:szCs w:val="20"/>
        </w:rPr>
      </w:pPr>
      <w:r>
        <w:rPr>
          <w:bdr w:val="none" w:sz="0" w:space="0" w:color="auto" w:frame="1"/>
        </w:rPr>
        <w:t>о деятельности контрольно-счетной палаты города Лермонтова</w:t>
      </w:r>
    </w:p>
    <w:p w14:paraId="040C7BF5" w14:textId="77777777" w:rsidR="00671885" w:rsidRDefault="00671885" w:rsidP="00671885">
      <w:pPr>
        <w:pStyle w:val="pagettl"/>
        <w:shd w:val="clear" w:color="auto" w:fill="FFFFFF"/>
        <w:spacing w:before="0" w:beforeAutospacing="0" w:after="0" w:afterAutospacing="0" w:line="238" w:lineRule="atLeast"/>
        <w:ind w:firstLine="709"/>
        <w:jc w:val="center"/>
        <w:rPr>
          <w:rFonts w:ascii="Arial" w:hAnsi="Arial" w:cs="Arial"/>
          <w:color w:val="242424"/>
          <w:sz w:val="20"/>
          <w:szCs w:val="20"/>
        </w:rPr>
      </w:pPr>
      <w:r>
        <w:rPr>
          <w:bdr w:val="none" w:sz="0" w:space="0" w:color="auto" w:frame="1"/>
        </w:rPr>
        <w:t> за 2016 год</w:t>
      </w:r>
    </w:p>
    <w:p w14:paraId="6DFC0BB1" w14:textId="77777777" w:rsidR="00671885" w:rsidRDefault="00671885" w:rsidP="00671885">
      <w:pPr>
        <w:shd w:val="clear" w:color="auto" w:fill="FFFFFF"/>
        <w:spacing w:after="150" w:line="238" w:lineRule="atLeast"/>
        <w:ind w:firstLine="709"/>
        <w:jc w:val="both"/>
        <w:rPr>
          <w:rFonts w:ascii="Arial" w:hAnsi="Arial" w:cs="Arial"/>
          <w:color w:val="242424"/>
          <w:sz w:val="20"/>
          <w:szCs w:val="20"/>
        </w:rPr>
      </w:pPr>
      <w:r>
        <w:rPr>
          <w:b/>
          <w:bCs/>
          <w:color w:val="242424"/>
        </w:rPr>
        <w:t> </w:t>
      </w:r>
    </w:p>
    <w:p w14:paraId="79596D26" w14:textId="77777777" w:rsidR="00671885" w:rsidRDefault="00671885" w:rsidP="00671885">
      <w:pPr>
        <w:pStyle w:val="default"/>
        <w:shd w:val="clear" w:color="auto" w:fill="FFFFFF"/>
        <w:spacing w:before="0" w:beforeAutospacing="0" w:after="0" w:afterAutospacing="0" w:line="238" w:lineRule="atLeast"/>
        <w:ind w:firstLine="708"/>
        <w:jc w:val="both"/>
        <w:rPr>
          <w:rFonts w:ascii="Arial" w:hAnsi="Arial" w:cs="Arial"/>
          <w:color w:val="242424"/>
          <w:sz w:val="20"/>
          <w:szCs w:val="20"/>
        </w:rPr>
      </w:pPr>
      <w:r>
        <w:rPr>
          <w:color w:val="242424"/>
        </w:rPr>
        <w:t>Отчет о деятельности Контрольно-счетной палаты города Лермонтова (далее – Контрольно-счетная палата, Палата, КСП) подготовлен в соответствии со статьей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статьей 20 Положения «О Контрольно-счетной палате города Лермонтова», утвержденного решением Совета города Лермонтова от 27.03.2013 № 22, а также стандартом организации деятельности «Подготовка отчета о работе Контрольно-счетной палаты города Лермонтова». </w:t>
      </w:r>
      <w:r>
        <w:rPr>
          <w:bdr w:val="none" w:sz="0" w:space="0" w:color="auto" w:frame="1"/>
        </w:rPr>
        <w:t>Отчет рассмотрен и одобрен Коллегией органов местного самоуправления города Лермонтова по вопросам деятельности Контрольно-счетной палаты города Лермонтова (протокол № 1 от 31.05.2017 г.).</w:t>
      </w:r>
    </w:p>
    <w:p w14:paraId="76BD41B6"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558EED82"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Настоящий отчет отражает результаты деятельности КСП по реализации задач, возложенных на Контрольно-счётную палату Бюджетным кодексом РФ, Федеральными законами: «Об общих принципах организации местного самоуправления в РФ», «Об общих принципах организации и деятельности контрольно-счетных органов субъектов РФ и муниципальных образований», «О контрактной системе в сфере закупок товаров, работ, услуг для обеспечения государственных и муниципальных нужд», иными законами Российской Федерации и Ставропольского края, нормативно-правовыми актами города Лермонтова.</w:t>
      </w:r>
    </w:p>
    <w:p w14:paraId="673A80F2"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4A71B342"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В 2016 году работа Палаты была построена на основании плана работы, сформированного с учетом предложений главы городского округа, Совета города Лермонтова. План, одобренный Коллегией органов местного самоуправления по вопросам деятельности Контрольно-счетной палаты и утвержденный председателем КСП, выполнен в полном объеме. Полномочия по финансовому контролю реализованы в форме контрольных и экспертно-аналитических мероприятий в структурных подразделениях администрации города, на объектах городского хозяйства и социальной сферы.</w:t>
      </w:r>
    </w:p>
    <w:p w14:paraId="06F6C1AC" w14:textId="77777777" w:rsidR="00671885" w:rsidRDefault="00671885" w:rsidP="00671885">
      <w:pPr>
        <w:shd w:val="clear" w:color="auto" w:fill="FFFFFF"/>
        <w:spacing w:after="150" w:line="238" w:lineRule="atLeast"/>
        <w:ind w:firstLine="708"/>
        <w:jc w:val="both"/>
        <w:rPr>
          <w:rFonts w:ascii="Arial" w:hAnsi="Arial" w:cs="Arial"/>
          <w:color w:val="242424"/>
          <w:sz w:val="20"/>
          <w:szCs w:val="20"/>
        </w:rPr>
      </w:pPr>
      <w:r>
        <w:rPr>
          <w:color w:val="242424"/>
        </w:rPr>
        <w:t> </w:t>
      </w:r>
    </w:p>
    <w:p w14:paraId="43709D08" w14:textId="77777777" w:rsidR="00671885" w:rsidRDefault="00671885" w:rsidP="00671885">
      <w:pPr>
        <w:pStyle w:val="default"/>
        <w:shd w:val="clear" w:color="auto" w:fill="FFFFFF"/>
        <w:spacing w:before="0" w:beforeAutospacing="0" w:after="150" w:afterAutospacing="0" w:line="238" w:lineRule="atLeast"/>
        <w:jc w:val="both"/>
        <w:rPr>
          <w:rFonts w:ascii="Arial" w:hAnsi="Arial" w:cs="Arial"/>
          <w:color w:val="242424"/>
          <w:sz w:val="20"/>
          <w:szCs w:val="20"/>
        </w:rPr>
      </w:pPr>
      <w:r>
        <w:rPr>
          <w:color w:val="242424"/>
        </w:rPr>
        <w:t>Одной из первоочередных задач стало обеспечение контроля за законностью и результативностью использования средств бюджета, а также муниципальной собственности города Лермонтова.</w:t>
      </w:r>
    </w:p>
    <w:p w14:paraId="52450290" w14:textId="77777777" w:rsidR="00671885" w:rsidRDefault="00671885" w:rsidP="00671885">
      <w:pPr>
        <w:pStyle w:val="default"/>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3C80332B" w14:textId="77777777" w:rsidR="00671885" w:rsidRDefault="00671885" w:rsidP="00671885">
      <w:pPr>
        <w:pStyle w:val="default"/>
        <w:shd w:val="clear" w:color="auto" w:fill="FFFFFF"/>
        <w:spacing w:before="0" w:beforeAutospacing="0" w:after="150" w:afterAutospacing="0" w:line="238" w:lineRule="atLeast"/>
        <w:jc w:val="both"/>
        <w:rPr>
          <w:rFonts w:ascii="Arial" w:hAnsi="Arial" w:cs="Arial"/>
          <w:color w:val="242424"/>
          <w:sz w:val="20"/>
          <w:szCs w:val="20"/>
        </w:rPr>
      </w:pPr>
      <w:r>
        <w:rPr>
          <w:color w:val="242424"/>
        </w:rPr>
        <w:lastRenderedPageBreak/>
        <w:t>Значительное место отведено современным видам аудита, таким как аудит эффективности, аудит в сфере закупок товаров, работ и услуг для обеспечения муниципальных нужд, финансовый аудит.</w:t>
      </w:r>
    </w:p>
    <w:p w14:paraId="1D37BED5" w14:textId="77777777" w:rsidR="00671885" w:rsidRDefault="00671885" w:rsidP="00671885">
      <w:pPr>
        <w:shd w:val="clear" w:color="auto" w:fill="FFFFFF"/>
        <w:spacing w:line="238" w:lineRule="atLeast"/>
        <w:jc w:val="both"/>
        <w:rPr>
          <w:rFonts w:ascii="Arial" w:hAnsi="Arial" w:cs="Arial"/>
          <w:color w:val="242424"/>
          <w:sz w:val="20"/>
          <w:szCs w:val="20"/>
        </w:rPr>
      </w:pPr>
      <w:r>
        <w:rPr>
          <w:color w:val="000000"/>
          <w:bdr w:val="none" w:sz="0" w:space="0" w:color="auto" w:frame="1"/>
        </w:rPr>
        <w:t> </w:t>
      </w:r>
    </w:p>
    <w:p w14:paraId="7EA0AC6B" w14:textId="77777777" w:rsidR="00671885" w:rsidRDefault="00671885" w:rsidP="00671885">
      <w:pPr>
        <w:shd w:val="clear" w:color="auto" w:fill="FFFFFF"/>
        <w:spacing w:line="238" w:lineRule="atLeast"/>
        <w:jc w:val="both"/>
        <w:rPr>
          <w:rFonts w:ascii="Arial" w:hAnsi="Arial" w:cs="Arial"/>
          <w:color w:val="242424"/>
          <w:sz w:val="20"/>
          <w:szCs w:val="20"/>
        </w:rPr>
      </w:pPr>
      <w:r>
        <w:rPr>
          <w:color w:val="000000"/>
          <w:bdr w:val="none" w:sz="0" w:space="0" w:color="auto" w:frame="1"/>
        </w:rPr>
        <w:t>Итоги контрольных мероприятий, проведенных Контрольно-счетной палатой в 2016 году, свидетельствуют о том, что в ходе формирования и исполнения бюджета еще имеются достаточные резервы совершенствования бюджетного процесса и бюджетных процедур, укрепления финансовой дисциплины.</w:t>
      </w:r>
    </w:p>
    <w:p w14:paraId="75038A2A" w14:textId="77777777" w:rsidR="00671885" w:rsidRDefault="00671885" w:rsidP="00671885">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 </w:t>
      </w:r>
    </w:p>
    <w:p w14:paraId="23D872DB" w14:textId="09247973" w:rsidR="00671885" w:rsidRDefault="00671885" w:rsidP="00671885">
      <w:pPr>
        <w:shd w:val="clear" w:color="auto" w:fill="FFFFFF"/>
        <w:spacing w:line="238" w:lineRule="atLeast"/>
        <w:ind w:firstLine="708"/>
        <w:jc w:val="both"/>
        <w:rPr>
          <w:rFonts w:ascii="Arial" w:hAnsi="Arial" w:cs="Arial"/>
          <w:color w:val="242424"/>
          <w:sz w:val="20"/>
          <w:szCs w:val="20"/>
        </w:rPr>
      </w:pPr>
      <w:r>
        <w:rPr>
          <w:noProof/>
          <w:color w:val="000000"/>
          <w:bdr w:val="none" w:sz="0" w:space="0" w:color="auto" w:frame="1"/>
        </w:rPr>
        <mc:AlternateContent>
          <mc:Choice Requires="wps">
            <w:drawing>
              <wp:inline distT="0" distB="0" distL="0" distR="0" wp14:anchorId="1818F27D" wp14:editId="49597D30">
                <wp:extent cx="5543550" cy="4257675"/>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43550" cy="425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8E46E7" id="Прямоугольник 6" o:spid="_x0000_s1026" style="width:436.5pt;height:3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" filled="f" stroked="f">
                <o:lock v:ext="edit" aspectratio="t"/>
                <w10:anchorlock/>
              </v:rect>
            </w:pict>
          </mc:Fallback>
        </mc:AlternateContent>
      </w:r>
    </w:p>
    <w:p w14:paraId="41BB104D" w14:textId="77777777" w:rsidR="00671885" w:rsidRDefault="00671885" w:rsidP="00671885">
      <w:pPr>
        <w:shd w:val="clear" w:color="auto" w:fill="FFFFFF"/>
        <w:spacing w:after="150" w:line="238" w:lineRule="atLeast"/>
        <w:jc w:val="center"/>
        <w:rPr>
          <w:rFonts w:ascii="Arial" w:hAnsi="Arial" w:cs="Arial"/>
          <w:color w:val="242424"/>
          <w:sz w:val="20"/>
          <w:szCs w:val="20"/>
        </w:rPr>
      </w:pPr>
      <w:r>
        <w:rPr>
          <w:b/>
          <w:bCs/>
          <w:color w:val="242424"/>
        </w:rPr>
        <w:t> </w:t>
      </w:r>
    </w:p>
    <w:p w14:paraId="406D4485" w14:textId="77777777" w:rsidR="00671885" w:rsidRDefault="00671885" w:rsidP="00671885">
      <w:pPr>
        <w:shd w:val="clear" w:color="auto" w:fill="FFFFFF"/>
        <w:spacing w:after="150" w:line="238" w:lineRule="atLeast"/>
        <w:jc w:val="center"/>
        <w:rPr>
          <w:rFonts w:ascii="Arial" w:hAnsi="Arial" w:cs="Arial"/>
          <w:color w:val="242424"/>
          <w:sz w:val="20"/>
          <w:szCs w:val="20"/>
        </w:rPr>
      </w:pPr>
      <w:r>
        <w:rPr>
          <w:b/>
          <w:bCs/>
          <w:color w:val="242424"/>
        </w:rPr>
        <w:t>Результаты проведенных контрольных мероприятий</w:t>
      </w:r>
    </w:p>
    <w:p w14:paraId="3AEA8765"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525908CE" w14:textId="77777777" w:rsidR="00671885" w:rsidRDefault="00671885" w:rsidP="00671885">
      <w:pPr>
        <w:shd w:val="clear" w:color="auto" w:fill="FFFFFF"/>
        <w:spacing w:after="150" w:line="238" w:lineRule="atLeast"/>
        <w:ind w:firstLine="708"/>
        <w:jc w:val="both"/>
        <w:rPr>
          <w:rFonts w:ascii="Arial" w:hAnsi="Arial" w:cs="Arial"/>
          <w:color w:val="242424"/>
          <w:sz w:val="20"/>
          <w:szCs w:val="20"/>
        </w:rPr>
      </w:pPr>
      <w:r>
        <w:rPr>
          <w:color w:val="242424"/>
        </w:rPr>
        <w:t>В 2016 году реализовано 16 контрольных мероприятий, охвачено при проведении контрольных мероприятий 38 объектов, в том числе 29 муниципальных учреждений города, 1 муниципальное предприятие города Лермонтова, администрация города Лермонтова и ее структурные подразделения, Совет города Лермонтова. </w:t>
      </w:r>
    </w:p>
    <w:p w14:paraId="3CB39BE1" w14:textId="77777777" w:rsidR="00671885" w:rsidRDefault="00671885" w:rsidP="00671885">
      <w:pPr>
        <w:shd w:val="clear" w:color="auto" w:fill="FFFFFF"/>
        <w:spacing w:after="150" w:line="238" w:lineRule="atLeast"/>
        <w:ind w:firstLine="708"/>
        <w:jc w:val="both"/>
        <w:rPr>
          <w:rFonts w:ascii="Arial" w:hAnsi="Arial" w:cs="Arial"/>
          <w:color w:val="242424"/>
          <w:sz w:val="20"/>
          <w:szCs w:val="20"/>
        </w:rPr>
      </w:pPr>
      <w:r>
        <w:rPr>
          <w:color w:val="242424"/>
        </w:rPr>
        <w:t>Объем проверенных средств составил 182,6 млн. рублей, в том числе бюджетных средств – 150,2 млн. рублей, без учета объемов внешней проверки отчета об исполнении бюджета за 2015 год.  По итогам контрольных мероприятий, проведенных в 2016 году, выявлено нарушений и недостатков на общую сумму 10,8 млн. руб.</w:t>
      </w:r>
    </w:p>
    <w:p w14:paraId="516FE6CC" w14:textId="77777777" w:rsidR="00671885" w:rsidRDefault="00671885" w:rsidP="00671885">
      <w:pPr>
        <w:shd w:val="clear" w:color="auto" w:fill="FFFFFF"/>
        <w:spacing w:after="150" w:line="238" w:lineRule="atLeast"/>
        <w:ind w:firstLine="708"/>
        <w:jc w:val="both"/>
        <w:rPr>
          <w:rFonts w:ascii="Arial" w:hAnsi="Arial" w:cs="Arial"/>
          <w:color w:val="242424"/>
          <w:sz w:val="20"/>
          <w:szCs w:val="20"/>
        </w:rPr>
      </w:pPr>
      <w:r>
        <w:rPr>
          <w:color w:val="242424"/>
        </w:rPr>
        <w:t> </w:t>
      </w:r>
    </w:p>
    <w:p w14:paraId="4CF5F4B4"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lastRenderedPageBreak/>
        <w:t>Допущенные проверяемыми объектами нарушения и недостатки привели к следующим негативным последствиям:</w:t>
      </w:r>
    </w:p>
    <w:p w14:paraId="12B97A01" w14:textId="77777777" w:rsidR="00671885" w:rsidRDefault="00671885" w:rsidP="00671885">
      <w:pPr>
        <w:pStyle w:val="a7"/>
        <w:shd w:val="clear" w:color="auto" w:fill="FFFFFF"/>
        <w:spacing w:before="0" w:beforeAutospacing="0" w:after="0" w:afterAutospacing="0" w:line="238" w:lineRule="atLeast"/>
        <w:ind w:left="360" w:hanging="360"/>
        <w:jc w:val="both"/>
        <w:rPr>
          <w:rFonts w:ascii="Arial" w:hAnsi="Arial" w:cs="Arial"/>
          <w:color w:val="242424"/>
          <w:sz w:val="20"/>
          <w:szCs w:val="20"/>
        </w:rPr>
      </w:pPr>
      <w:r>
        <w:rPr>
          <w:color w:val="242424"/>
        </w:rPr>
        <w:t>ü</w:t>
      </w:r>
      <w:r>
        <w:rPr>
          <w:color w:val="242424"/>
          <w:bdr w:val="none" w:sz="0" w:space="0" w:color="auto" w:frame="1"/>
        </w:rPr>
        <w:t> </w:t>
      </w:r>
      <w:r>
        <w:rPr>
          <w:color w:val="242424"/>
        </w:rPr>
        <w:t>неэффективное расходование средств – 1878,7 тыс. рублей;</w:t>
      </w:r>
    </w:p>
    <w:p w14:paraId="708A3F51" w14:textId="77777777" w:rsidR="00671885" w:rsidRDefault="00671885" w:rsidP="00671885">
      <w:pPr>
        <w:pStyle w:val="a7"/>
        <w:shd w:val="clear" w:color="auto" w:fill="FFFFFF"/>
        <w:spacing w:before="0" w:beforeAutospacing="0" w:after="0" w:afterAutospacing="0" w:line="238" w:lineRule="atLeast"/>
        <w:ind w:left="360" w:hanging="360"/>
        <w:jc w:val="both"/>
        <w:rPr>
          <w:rFonts w:ascii="Arial" w:hAnsi="Arial" w:cs="Arial"/>
          <w:color w:val="242424"/>
          <w:sz w:val="20"/>
          <w:szCs w:val="20"/>
        </w:rPr>
      </w:pPr>
      <w:r>
        <w:rPr>
          <w:color w:val="242424"/>
        </w:rPr>
        <w:t>ü</w:t>
      </w:r>
      <w:r>
        <w:rPr>
          <w:color w:val="242424"/>
          <w:bdr w:val="none" w:sz="0" w:space="0" w:color="auto" w:frame="1"/>
        </w:rPr>
        <w:t> </w:t>
      </w:r>
      <w:r>
        <w:rPr>
          <w:color w:val="242424"/>
        </w:rPr>
        <w:t>нарушения установленного порядка управления и распоряжения муниципальным имуществом – 1417,2 тыс. рублей;</w:t>
      </w:r>
    </w:p>
    <w:p w14:paraId="02AC0728" w14:textId="77777777" w:rsidR="00671885" w:rsidRDefault="00671885" w:rsidP="00671885">
      <w:pPr>
        <w:pStyle w:val="a7"/>
        <w:shd w:val="clear" w:color="auto" w:fill="FFFFFF"/>
        <w:spacing w:before="0" w:beforeAutospacing="0" w:after="0" w:afterAutospacing="0" w:line="238" w:lineRule="atLeast"/>
        <w:ind w:left="360" w:hanging="360"/>
        <w:jc w:val="both"/>
        <w:rPr>
          <w:rFonts w:ascii="Arial" w:hAnsi="Arial" w:cs="Arial"/>
          <w:color w:val="242424"/>
          <w:sz w:val="20"/>
          <w:szCs w:val="20"/>
        </w:rPr>
      </w:pPr>
      <w:r>
        <w:rPr>
          <w:color w:val="242424"/>
        </w:rPr>
        <w:t>ü</w:t>
      </w:r>
      <w:r>
        <w:rPr>
          <w:color w:val="242424"/>
          <w:bdr w:val="none" w:sz="0" w:space="0" w:color="auto" w:frame="1"/>
        </w:rPr>
        <w:t> </w:t>
      </w:r>
      <w:r>
        <w:rPr>
          <w:color w:val="242424"/>
        </w:rPr>
        <w:t>неэффективное использование муниципального имущества –                                308,6 тыс. рублей;</w:t>
      </w:r>
    </w:p>
    <w:p w14:paraId="1C9B3F68" w14:textId="77777777" w:rsidR="00671885" w:rsidRDefault="00671885" w:rsidP="00671885">
      <w:pPr>
        <w:pStyle w:val="a7"/>
        <w:shd w:val="clear" w:color="auto" w:fill="FFFFFF"/>
        <w:spacing w:before="0" w:beforeAutospacing="0" w:after="0" w:afterAutospacing="0" w:line="238" w:lineRule="atLeast"/>
        <w:ind w:left="360" w:hanging="360"/>
        <w:jc w:val="both"/>
        <w:rPr>
          <w:rFonts w:ascii="Arial" w:hAnsi="Arial" w:cs="Arial"/>
          <w:color w:val="242424"/>
          <w:sz w:val="20"/>
          <w:szCs w:val="20"/>
        </w:rPr>
      </w:pPr>
      <w:r>
        <w:rPr>
          <w:color w:val="242424"/>
        </w:rPr>
        <w:t>ü</w:t>
      </w:r>
      <w:r>
        <w:rPr>
          <w:color w:val="242424"/>
          <w:bdr w:val="none" w:sz="0" w:space="0" w:color="auto" w:frame="1"/>
        </w:rPr>
        <w:t> </w:t>
      </w:r>
      <w:r>
        <w:rPr>
          <w:color w:val="242424"/>
        </w:rPr>
        <w:t>неправомерные расходы – 262,7 тыс. рублей;</w:t>
      </w:r>
    </w:p>
    <w:p w14:paraId="0ADC4344" w14:textId="77777777" w:rsidR="00671885" w:rsidRDefault="00671885" w:rsidP="00671885">
      <w:pPr>
        <w:pStyle w:val="a7"/>
        <w:shd w:val="clear" w:color="auto" w:fill="FFFFFF"/>
        <w:spacing w:before="0" w:beforeAutospacing="0" w:after="0" w:afterAutospacing="0" w:line="238" w:lineRule="atLeast"/>
        <w:ind w:left="360" w:hanging="360"/>
        <w:jc w:val="both"/>
        <w:rPr>
          <w:rFonts w:ascii="Arial" w:hAnsi="Arial" w:cs="Arial"/>
          <w:color w:val="242424"/>
          <w:sz w:val="20"/>
          <w:szCs w:val="20"/>
        </w:rPr>
      </w:pPr>
      <w:r>
        <w:rPr>
          <w:color w:val="242424"/>
        </w:rPr>
        <w:t>ü</w:t>
      </w:r>
      <w:r>
        <w:rPr>
          <w:color w:val="242424"/>
          <w:bdr w:val="none" w:sz="0" w:space="0" w:color="auto" w:frame="1"/>
        </w:rPr>
        <w:t> </w:t>
      </w:r>
      <w:r>
        <w:rPr>
          <w:color w:val="242424"/>
        </w:rPr>
        <w:t>нарушения в учете и отчетности –11753,6 тыс.рублей; </w:t>
      </w:r>
    </w:p>
    <w:p w14:paraId="3F0D40F3" w14:textId="77777777" w:rsidR="00671885" w:rsidRDefault="00671885" w:rsidP="00671885">
      <w:pPr>
        <w:pStyle w:val="a7"/>
        <w:shd w:val="clear" w:color="auto" w:fill="FFFFFF"/>
        <w:spacing w:before="0" w:beforeAutospacing="0" w:after="0" w:afterAutospacing="0" w:line="238" w:lineRule="atLeast"/>
        <w:ind w:left="360" w:hanging="360"/>
        <w:jc w:val="both"/>
        <w:rPr>
          <w:rFonts w:ascii="Arial" w:hAnsi="Arial" w:cs="Arial"/>
          <w:color w:val="242424"/>
          <w:sz w:val="20"/>
          <w:szCs w:val="20"/>
        </w:rPr>
      </w:pPr>
      <w:r>
        <w:rPr>
          <w:color w:val="242424"/>
        </w:rPr>
        <w:t>ü</w:t>
      </w:r>
      <w:r>
        <w:rPr>
          <w:color w:val="242424"/>
          <w:bdr w:val="none" w:sz="0" w:space="0" w:color="auto" w:frame="1"/>
        </w:rPr>
        <w:t> </w:t>
      </w:r>
      <w:r>
        <w:rPr>
          <w:color w:val="242424"/>
        </w:rPr>
        <w:t>прочие нарушения законодательства и нормативно-правовых актов   –     1289,2 тыс. рублей.</w:t>
      </w:r>
    </w:p>
    <w:p w14:paraId="7A817B6C" w14:textId="77777777" w:rsidR="00671885" w:rsidRDefault="00671885" w:rsidP="00671885">
      <w:pPr>
        <w:pStyle w:val="default"/>
        <w:shd w:val="clear" w:color="auto" w:fill="FFFFFF"/>
        <w:spacing w:before="0" w:beforeAutospacing="0" w:after="0" w:afterAutospacing="0" w:line="238" w:lineRule="atLeast"/>
        <w:ind w:firstLine="708"/>
        <w:jc w:val="both"/>
        <w:rPr>
          <w:rFonts w:ascii="Arial" w:hAnsi="Arial" w:cs="Arial"/>
          <w:color w:val="242424"/>
          <w:sz w:val="20"/>
          <w:szCs w:val="20"/>
        </w:rPr>
      </w:pPr>
      <w:r>
        <w:rPr>
          <w:color w:val="2D2D2D"/>
          <w:spacing w:val="2"/>
          <w:bdr w:val="none" w:sz="0" w:space="0" w:color="auto" w:frame="1"/>
          <w:shd w:val="clear" w:color="auto" w:fill="FFFFFF"/>
        </w:rPr>
        <w:t> </w:t>
      </w:r>
    </w:p>
    <w:p w14:paraId="5468D392" w14:textId="2DAB1834" w:rsidR="00671885" w:rsidRDefault="00671885" w:rsidP="00671885">
      <w:pPr>
        <w:pStyle w:val="default"/>
        <w:shd w:val="clear" w:color="auto" w:fill="FFFFFF"/>
        <w:spacing w:before="0" w:beforeAutospacing="0" w:after="0" w:afterAutospacing="0" w:line="238" w:lineRule="atLeast"/>
        <w:ind w:firstLine="708"/>
        <w:jc w:val="both"/>
        <w:rPr>
          <w:rFonts w:ascii="Arial" w:hAnsi="Arial" w:cs="Arial"/>
          <w:color w:val="242424"/>
          <w:sz w:val="20"/>
          <w:szCs w:val="20"/>
        </w:rPr>
      </w:pPr>
      <w:r>
        <w:rPr>
          <w:noProof/>
          <w:color w:val="242424"/>
        </w:rPr>
        <mc:AlternateContent>
          <mc:Choice Requires="wps">
            <w:drawing>
              <wp:inline distT="0" distB="0" distL="0" distR="0" wp14:anchorId="101B59A3" wp14:editId="17E7AB80">
                <wp:extent cx="5343525" cy="3228975"/>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43525" cy="322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1D2A32" id="Прямоугольник 5" o:spid="_x0000_s1026" style="width:420.75pt;height:2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" filled="f" stroked="f">
                <o:lock v:ext="edit" aspectratio="t"/>
                <w10:anchorlock/>
              </v:rect>
            </w:pict>
          </mc:Fallback>
        </mc:AlternateContent>
      </w:r>
    </w:p>
    <w:p w14:paraId="54897343" w14:textId="77777777" w:rsidR="00671885" w:rsidRDefault="00671885" w:rsidP="00671885">
      <w:pPr>
        <w:pStyle w:val="default"/>
        <w:shd w:val="clear" w:color="auto" w:fill="FFFFFF"/>
        <w:spacing w:before="0" w:beforeAutospacing="0" w:after="0" w:afterAutospacing="0" w:line="238" w:lineRule="atLeast"/>
        <w:jc w:val="both"/>
        <w:rPr>
          <w:rFonts w:ascii="Arial" w:hAnsi="Arial" w:cs="Arial"/>
          <w:color w:val="242424"/>
          <w:sz w:val="20"/>
          <w:szCs w:val="20"/>
        </w:rPr>
      </w:pPr>
      <w:r>
        <w:rPr>
          <w:spacing w:val="2"/>
          <w:bdr w:val="none" w:sz="0" w:space="0" w:color="auto" w:frame="1"/>
          <w:shd w:val="clear" w:color="auto" w:fill="FFFFFF"/>
        </w:rPr>
        <w:t>Как следует из диаграммы, наибольший удельный вес в общем объеме нарушений (69,5 процента), как и в предыдущие периоды, занимают нарушения в учете и отчетности. Основной объем нарушений установлен при проверке годовой отчетности главных администраторов местного бюджета за 2015 год и в ходе проверки установленного порядка распоряжения имуществом казны.</w:t>
      </w:r>
    </w:p>
    <w:p w14:paraId="3817A868" w14:textId="77777777" w:rsidR="00671885" w:rsidRDefault="00671885" w:rsidP="00671885">
      <w:pPr>
        <w:pStyle w:val="default"/>
        <w:shd w:val="clear" w:color="auto" w:fill="FFFFFF"/>
        <w:spacing w:before="0" w:beforeAutospacing="0" w:after="0" w:afterAutospacing="0" w:line="238" w:lineRule="atLeast"/>
        <w:jc w:val="both"/>
        <w:rPr>
          <w:rFonts w:ascii="Arial" w:hAnsi="Arial" w:cs="Arial"/>
          <w:color w:val="242424"/>
          <w:sz w:val="20"/>
          <w:szCs w:val="20"/>
        </w:rPr>
      </w:pPr>
      <w:r>
        <w:rPr>
          <w:spacing w:val="2"/>
          <w:bdr w:val="none" w:sz="0" w:space="0" w:color="auto" w:frame="1"/>
          <w:shd w:val="clear" w:color="auto" w:fill="FFFFFF"/>
        </w:rPr>
        <w:t> </w:t>
      </w:r>
    </w:p>
    <w:p w14:paraId="7EA47A2A" w14:textId="77777777" w:rsidR="00671885" w:rsidRDefault="00671885" w:rsidP="00671885">
      <w:pPr>
        <w:pStyle w:val="default"/>
        <w:shd w:val="clear" w:color="auto" w:fill="FFFFFF"/>
        <w:spacing w:before="0" w:beforeAutospacing="0" w:after="0" w:afterAutospacing="0" w:line="238" w:lineRule="atLeast"/>
        <w:jc w:val="both"/>
        <w:rPr>
          <w:rFonts w:ascii="Arial" w:hAnsi="Arial" w:cs="Arial"/>
          <w:color w:val="242424"/>
          <w:sz w:val="20"/>
          <w:szCs w:val="20"/>
        </w:rPr>
      </w:pPr>
      <w:r>
        <w:rPr>
          <w:spacing w:val="2"/>
          <w:bdr w:val="none" w:sz="0" w:space="0" w:color="auto" w:frame="1"/>
          <w:shd w:val="clear" w:color="auto" w:fill="FFFFFF"/>
        </w:rPr>
        <w:t>Неэффективные расходы бюджета составили 1878,7 тыс. рублей или 11,1% в общей сумме выявленных нарушений.</w:t>
      </w:r>
    </w:p>
    <w:p w14:paraId="06EF9C0A" w14:textId="77777777" w:rsidR="00671885" w:rsidRDefault="00671885" w:rsidP="00671885">
      <w:pPr>
        <w:pStyle w:val="default"/>
        <w:shd w:val="clear" w:color="auto" w:fill="FFFFFF"/>
        <w:spacing w:before="0" w:beforeAutospacing="0" w:after="0" w:afterAutospacing="0" w:line="238" w:lineRule="atLeast"/>
        <w:jc w:val="both"/>
        <w:rPr>
          <w:rFonts w:ascii="Arial" w:hAnsi="Arial" w:cs="Arial"/>
          <w:color w:val="242424"/>
          <w:sz w:val="20"/>
          <w:szCs w:val="20"/>
        </w:rPr>
      </w:pPr>
      <w:r>
        <w:rPr>
          <w:spacing w:val="2"/>
          <w:bdr w:val="none" w:sz="0" w:space="0" w:color="auto" w:frame="1"/>
          <w:shd w:val="clear" w:color="auto" w:fill="FFFFFF"/>
        </w:rPr>
        <w:t> </w:t>
      </w:r>
    </w:p>
    <w:p w14:paraId="3141EBFF" w14:textId="77777777" w:rsidR="00671885" w:rsidRDefault="00671885" w:rsidP="00671885">
      <w:pPr>
        <w:pStyle w:val="default"/>
        <w:shd w:val="clear" w:color="auto" w:fill="FFFFFF"/>
        <w:spacing w:before="0" w:beforeAutospacing="0" w:after="0" w:afterAutospacing="0" w:line="238" w:lineRule="atLeast"/>
        <w:jc w:val="both"/>
        <w:rPr>
          <w:rFonts w:ascii="Arial" w:hAnsi="Arial" w:cs="Arial"/>
          <w:color w:val="242424"/>
          <w:sz w:val="20"/>
          <w:szCs w:val="20"/>
        </w:rPr>
      </w:pPr>
      <w:r>
        <w:rPr>
          <w:spacing w:val="2"/>
          <w:bdr w:val="none" w:sz="0" w:space="0" w:color="auto" w:frame="1"/>
          <w:shd w:val="clear" w:color="auto" w:fill="FFFFFF"/>
        </w:rPr>
        <w:t>Значительную долю имеют нарушения порядка управления и распоряжения муниципальным имуществом (свыше 8 процентов в общем объеме нарушений), нарушения бюджетного, гражданского, трудового законодательства и прочих нормативно-правовых актов (7,6 процента).</w:t>
      </w:r>
    </w:p>
    <w:p w14:paraId="49077099" w14:textId="77777777" w:rsidR="00671885" w:rsidRDefault="00671885" w:rsidP="00671885">
      <w:pPr>
        <w:pStyle w:val="default"/>
        <w:shd w:val="clear" w:color="auto" w:fill="FFFFFF"/>
        <w:spacing w:before="0" w:beforeAutospacing="0" w:after="0" w:afterAutospacing="0" w:line="238" w:lineRule="atLeast"/>
        <w:jc w:val="both"/>
        <w:rPr>
          <w:rFonts w:ascii="Arial" w:hAnsi="Arial" w:cs="Arial"/>
          <w:color w:val="242424"/>
          <w:sz w:val="20"/>
          <w:szCs w:val="20"/>
        </w:rPr>
      </w:pPr>
      <w:r>
        <w:rPr>
          <w:spacing w:val="2"/>
          <w:bdr w:val="none" w:sz="0" w:space="0" w:color="auto" w:frame="1"/>
          <w:shd w:val="clear" w:color="auto" w:fill="FFFFFF"/>
        </w:rPr>
        <w:t> </w:t>
      </w:r>
    </w:p>
    <w:p w14:paraId="3D778B0E" w14:textId="77777777" w:rsidR="00671885" w:rsidRDefault="00671885" w:rsidP="00671885">
      <w:pPr>
        <w:pStyle w:val="default"/>
        <w:shd w:val="clear" w:color="auto" w:fill="FFFFFF"/>
        <w:spacing w:before="0" w:beforeAutospacing="0" w:after="0" w:afterAutospacing="0" w:line="238" w:lineRule="atLeast"/>
        <w:jc w:val="both"/>
        <w:rPr>
          <w:rFonts w:ascii="Arial" w:hAnsi="Arial" w:cs="Arial"/>
          <w:color w:val="242424"/>
          <w:sz w:val="20"/>
          <w:szCs w:val="20"/>
        </w:rPr>
      </w:pPr>
      <w:r>
        <w:rPr>
          <w:spacing w:val="2"/>
          <w:bdr w:val="none" w:sz="0" w:space="0" w:color="auto" w:frame="1"/>
          <w:shd w:val="clear" w:color="auto" w:fill="FFFFFF"/>
        </w:rPr>
        <w:t>По результатам мероприятий объектам контроля направлено 10 представлений, в связи с исполнением снято с контроля 7 представлений.</w:t>
      </w:r>
    </w:p>
    <w:p w14:paraId="2E1E5A06" w14:textId="77777777" w:rsidR="00671885" w:rsidRDefault="00671885" w:rsidP="00671885">
      <w:pPr>
        <w:pStyle w:val="default"/>
        <w:shd w:val="clear" w:color="auto" w:fill="FFFFFF"/>
        <w:spacing w:before="0" w:beforeAutospacing="0" w:after="0" w:afterAutospacing="0" w:line="238" w:lineRule="atLeast"/>
        <w:ind w:firstLine="708"/>
        <w:jc w:val="both"/>
        <w:rPr>
          <w:rFonts w:ascii="Arial" w:hAnsi="Arial" w:cs="Arial"/>
          <w:color w:val="242424"/>
          <w:sz w:val="20"/>
          <w:szCs w:val="20"/>
        </w:rPr>
      </w:pPr>
      <w:r>
        <w:rPr>
          <w:spacing w:val="2"/>
          <w:bdr w:val="none" w:sz="0" w:space="0" w:color="auto" w:frame="1"/>
          <w:shd w:val="clear" w:color="auto" w:fill="FFFFFF"/>
        </w:rPr>
        <w:t> </w:t>
      </w:r>
    </w:p>
    <w:p w14:paraId="5D706C06" w14:textId="77777777" w:rsidR="00671885" w:rsidRDefault="00671885" w:rsidP="00671885">
      <w:pPr>
        <w:pStyle w:val="default"/>
        <w:shd w:val="clear" w:color="auto" w:fill="FFFFFF"/>
        <w:spacing w:before="0" w:beforeAutospacing="0" w:after="0" w:afterAutospacing="0" w:line="238" w:lineRule="atLeast"/>
        <w:jc w:val="both"/>
        <w:rPr>
          <w:rFonts w:ascii="Arial" w:hAnsi="Arial" w:cs="Arial"/>
          <w:color w:val="242424"/>
          <w:sz w:val="20"/>
          <w:szCs w:val="20"/>
        </w:rPr>
      </w:pPr>
      <w:r>
        <w:rPr>
          <w:spacing w:val="2"/>
          <w:bdr w:val="none" w:sz="0" w:space="0" w:color="auto" w:frame="1"/>
          <w:shd w:val="clear" w:color="auto" w:fill="FFFFFF"/>
        </w:rPr>
        <w:t>Во исполнение соглашения с прокуратурой города, а также по запросам иных правоохранительных органов в их адрес направлено 15 материалов, по которым возбуждено 1 уголовное дело.  </w:t>
      </w:r>
    </w:p>
    <w:p w14:paraId="3CED05D6" w14:textId="77777777" w:rsidR="00671885" w:rsidRDefault="00671885" w:rsidP="00671885">
      <w:pPr>
        <w:pStyle w:val="default"/>
        <w:shd w:val="clear" w:color="auto" w:fill="FFFFFF"/>
        <w:spacing w:before="0" w:beforeAutospacing="0" w:after="0" w:afterAutospacing="0" w:line="238" w:lineRule="atLeast"/>
        <w:jc w:val="both"/>
        <w:rPr>
          <w:rFonts w:ascii="Arial" w:hAnsi="Arial" w:cs="Arial"/>
          <w:color w:val="242424"/>
          <w:sz w:val="20"/>
          <w:szCs w:val="20"/>
        </w:rPr>
      </w:pPr>
      <w:r>
        <w:rPr>
          <w:spacing w:val="2"/>
          <w:bdr w:val="none" w:sz="0" w:space="0" w:color="auto" w:frame="1"/>
          <w:shd w:val="clear" w:color="auto" w:fill="FFFFFF"/>
        </w:rPr>
        <w:t> </w:t>
      </w:r>
    </w:p>
    <w:p w14:paraId="6C05AC8B" w14:textId="77777777" w:rsidR="00671885" w:rsidRDefault="00671885" w:rsidP="00671885">
      <w:pPr>
        <w:pStyle w:val="default"/>
        <w:shd w:val="clear" w:color="auto" w:fill="FFFFFF"/>
        <w:spacing w:before="0" w:beforeAutospacing="0" w:after="0" w:afterAutospacing="0" w:line="238" w:lineRule="atLeast"/>
        <w:jc w:val="both"/>
        <w:rPr>
          <w:rFonts w:ascii="Arial" w:hAnsi="Arial" w:cs="Arial"/>
          <w:color w:val="242424"/>
          <w:sz w:val="20"/>
          <w:szCs w:val="20"/>
        </w:rPr>
      </w:pPr>
      <w:r>
        <w:rPr>
          <w:spacing w:val="2"/>
          <w:bdr w:val="none" w:sz="0" w:space="0" w:color="auto" w:frame="1"/>
          <w:shd w:val="clear" w:color="auto" w:fill="FFFFFF"/>
        </w:rPr>
        <w:lastRenderedPageBreak/>
        <w:t>Также направлено 43 заключения по результатам экспертно-аналитических мероприятий в структурные подразделения администрации города Лермонтова.</w:t>
      </w:r>
      <w:r>
        <w:rPr>
          <w:color w:val="FF0000"/>
          <w:spacing w:val="2"/>
          <w:bdr w:val="none" w:sz="0" w:space="0" w:color="auto" w:frame="1"/>
          <w:shd w:val="clear" w:color="auto" w:fill="FFFFFF"/>
        </w:rPr>
        <w:t> </w:t>
      </w:r>
      <w:r>
        <w:rPr>
          <w:spacing w:val="2"/>
          <w:bdr w:val="none" w:sz="0" w:space="0" w:color="auto" w:frame="1"/>
          <w:shd w:val="clear" w:color="auto" w:fill="FFFFFF"/>
        </w:rPr>
        <w:t>По результатам контрольных мероприятий направлено 16 информационных в вышестоящие инстанции по подведомственности объектов контроля.</w:t>
      </w:r>
      <w:r>
        <w:rPr>
          <w:color w:val="FF0000"/>
          <w:spacing w:val="2"/>
          <w:bdr w:val="none" w:sz="0" w:space="0" w:color="auto" w:frame="1"/>
        </w:rPr>
        <w:br/>
      </w:r>
      <w:r>
        <w:rPr>
          <w:spacing w:val="2"/>
          <w:bdr w:val="none" w:sz="0" w:space="0" w:color="auto" w:frame="1"/>
        </w:rPr>
        <w:br/>
      </w:r>
      <w:r>
        <w:rPr>
          <w:spacing w:val="2"/>
          <w:bdr w:val="none" w:sz="0" w:space="0" w:color="auto" w:frame="1"/>
          <w:shd w:val="clear" w:color="auto" w:fill="FFFFFF"/>
        </w:rPr>
        <w:t>За допущенные нарушения объектами контроля привлечены к дисциплинарной ответственности 10 должностных лиц. Практически по всем контрольным и по масштабным экспертно-аналитическим мероприятиям в Контрольно-счетную палату представлены планы устранения нарушений и замечаний, отраженных в материалах Контрольно-счетной палаты, а также отчеты по их выполнению. Устранение нарушений находится на постоянном контроле Контрольно-счетной палаты.</w:t>
      </w:r>
    </w:p>
    <w:p w14:paraId="30B94D7A" w14:textId="77777777" w:rsidR="00671885" w:rsidRDefault="00671885" w:rsidP="00671885">
      <w:pPr>
        <w:pStyle w:val="default"/>
        <w:shd w:val="clear" w:color="auto" w:fill="FFFFFF"/>
        <w:spacing w:before="0" w:beforeAutospacing="0" w:after="0" w:afterAutospacing="0" w:line="238" w:lineRule="atLeast"/>
        <w:jc w:val="both"/>
        <w:rPr>
          <w:rFonts w:ascii="Arial" w:hAnsi="Arial" w:cs="Arial"/>
          <w:color w:val="242424"/>
          <w:sz w:val="20"/>
          <w:szCs w:val="20"/>
        </w:rPr>
      </w:pPr>
      <w:r>
        <w:rPr>
          <w:spacing w:val="2"/>
          <w:bdr w:val="none" w:sz="0" w:space="0" w:color="auto" w:frame="1"/>
          <w:shd w:val="clear" w:color="auto" w:fill="FFFFFF"/>
        </w:rPr>
        <w:t> </w:t>
      </w:r>
    </w:p>
    <w:p w14:paraId="4FDE1A42" w14:textId="77777777" w:rsidR="00671885" w:rsidRDefault="00671885" w:rsidP="00671885">
      <w:pPr>
        <w:pStyle w:val="default"/>
        <w:shd w:val="clear" w:color="auto" w:fill="FFFFFF"/>
        <w:spacing w:before="0" w:beforeAutospacing="0" w:after="0" w:afterAutospacing="0" w:line="238" w:lineRule="atLeast"/>
        <w:jc w:val="both"/>
        <w:rPr>
          <w:rFonts w:ascii="Arial" w:hAnsi="Arial" w:cs="Arial"/>
          <w:color w:val="242424"/>
          <w:sz w:val="20"/>
          <w:szCs w:val="20"/>
        </w:rPr>
      </w:pPr>
      <w:r>
        <w:rPr>
          <w:spacing w:val="2"/>
          <w:bdr w:val="none" w:sz="0" w:space="0" w:color="auto" w:frame="1"/>
          <w:shd w:val="clear" w:color="auto" w:fill="FFFFFF"/>
        </w:rPr>
        <w:t>Результаты проведенных мероприятий рассматривались на Коллегии органов местного самоуправления по вопросам деятельности Контрольно-счетной палаты.</w:t>
      </w:r>
    </w:p>
    <w:p w14:paraId="16A2471F" w14:textId="77777777" w:rsidR="00671885" w:rsidRDefault="00671885" w:rsidP="00671885">
      <w:pPr>
        <w:pStyle w:val="default"/>
        <w:shd w:val="clear" w:color="auto" w:fill="FFFFFF"/>
        <w:spacing w:before="0" w:beforeAutospacing="0" w:after="0" w:afterAutospacing="0" w:line="238" w:lineRule="atLeast"/>
        <w:jc w:val="both"/>
        <w:rPr>
          <w:rFonts w:ascii="Arial" w:hAnsi="Arial" w:cs="Arial"/>
          <w:color w:val="242424"/>
          <w:sz w:val="20"/>
          <w:szCs w:val="20"/>
        </w:rPr>
      </w:pPr>
      <w:r>
        <w:rPr>
          <w:spacing w:val="2"/>
          <w:bdr w:val="none" w:sz="0" w:space="0" w:color="auto" w:frame="1"/>
          <w:shd w:val="clear" w:color="auto" w:fill="FFFFFF"/>
        </w:rPr>
        <w:t> </w:t>
      </w:r>
    </w:p>
    <w:p w14:paraId="6A8F2E60" w14:textId="77777777" w:rsidR="00671885" w:rsidRDefault="00671885" w:rsidP="00671885">
      <w:pPr>
        <w:pStyle w:val="default"/>
        <w:shd w:val="clear" w:color="auto" w:fill="FFFFFF"/>
        <w:spacing w:before="0" w:beforeAutospacing="0" w:after="0" w:afterAutospacing="0" w:line="238" w:lineRule="atLeast"/>
        <w:jc w:val="both"/>
        <w:rPr>
          <w:rFonts w:ascii="Arial" w:hAnsi="Arial" w:cs="Arial"/>
          <w:color w:val="242424"/>
          <w:sz w:val="20"/>
          <w:szCs w:val="20"/>
        </w:rPr>
      </w:pPr>
      <w:r>
        <w:rPr>
          <w:spacing w:val="2"/>
          <w:bdr w:val="none" w:sz="0" w:space="0" w:color="auto" w:frame="1"/>
          <w:shd w:val="clear" w:color="auto" w:fill="FFFFFF"/>
        </w:rPr>
        <w:t>Также результаты отдельных мероприятий рассматривались на заседаниях постоянной депутатской комиссии по бюджету и налоговой политике с участием главы администрации и руководителей структурных подразделений.</w:t>
      </w:r>
    </w:p>
    <w:p w14:paraId="11F308F9" w14:textId="77777777" w:rsidR="00671885" w:rsidRDefault="00671885" w:rsidP="00671885">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33ABE1BE" w14:textId="77777777" w:rsidR="00671885" w:rsidRDefault="00671885" w:rsidP="00671885">
      <w:pPr>
        <w:shd w:val="clear" w:color="auto" w:fill="FFFFFF"/>
        <w:spacing w:after="150" w:line="238" w:lineRule="atLeast"/>
        <w:jc w:val="center"/>
        <w:rPr>
          <w:rFonts w:ascii="Arial" w:hAnsi="Arial" w:cs="Arial"/>
          <w:color w:val="242424"/>
          <w:sz w:val="20"/>
          <w:szCs w:val="20"/>
        </w:rPr>
      </w:pPr>
      <w:r>
        <w:rPr>
          <w:b/>
          <w:bCs/>
          <w:color w:val="242424"/>
        </w:rPr>
        <w:t>АУДИТ ЗАКУПОК</w:t>
      </w:r>
    </w:p>
    <w:p w14:paraId="64001315" w14:textId="77777777" w:rsidR="00671885" w:rsidRDefault="00671885" w:rsidP="00671885">
      <w:pPr>
        <w:shd w:val="clear" w:color="auto" w:fill="FFFFFF"/>
        <w:spacing w:after="150" w:line="238" w:lineRule="atLeast"/>
        <w:jc w:val="right"/>
        <w:rPr>
          <w:rFonts w:ascii="Arial" w:hAnsi="Arial" w:cs="Arial"/>
          <w:color w:val="242424"/>
          <w:sz w:val="20"/>
          <w:szCs w:val="20"/>
        </w:rPr>
      </w:pPr>
      <w:r>
        <w:rPr>
          <w:b/>
          <w:bCs/>
          <w:i/>
          <w:iCs/>
          <w:color w:val="242424"/>
        </w:rPr>
        <w:t> </w:t>
      </w:r>
    </w:p>
    <w:p w14:paraId="71E8FD65"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В рамках осуществления полномочий,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Контрольно-счетной палатой города Лермонтова осуществлялся аудит закупок.</w:t>
      </w:r>
    </w:p>
    <w:p w14:paraId="124DF3B2"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538AABA2"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r>
        <w:rPr>
          <w:color w:val="242424"/>
          <w:u w:val="single"/>
        </w:rPr>
        <w:t>Аудит закупок при заключении муниципальных контрактов на финансирование мероприятий муниципальной программы Дороги и улучшение состояния объектов дорожно-транспортной инфраструктуры в городе Лермонтове».</w:t>
      </w:r>
    </w:p>
    <w:p w14:paraId="09E759FE" w14:textId="77777777" w:rsidR="00671885" w:rsidRDefault="00671885" w:rsidP="00671885">
      <w:pPr>
        <w:shd w:val="clear" w:color="auto" w:fill="FFFFFF"/>
        <w:spacing w:line="238" w:lineRule="atLeast"/>
        <w:ind w:firstLine="708"/>
        <w:jc w:val="both"/>
        <w:rPr>
          <w:rFonts w:ascii="Arial" w:hAnsi="Arial" w:cs="Arial"/>
          <w:color w:val="242424"/>
          <w:sz w:val="20"/>
          <w:szCs w:val="20"/>
        </w:rPr>
      </w:pPr>
      <w:r>
        <w:rPr>
          <w:color w:val="242424"/>
        </w:rPr>
        <w:t>В</w:t>
      </w:r>
      <w:r>
        <w:rPr>
          <w:color w:val="242424"/>
          <w:spacing w:val="4"/>
          <w:bdr w:val="none" w:sz="0" w:space="0" w:color="auto" w:frame="1"/>
        </w:rPr>
        <w:t> рамках реализации мероприятий муниципальной программы «Дороги и улучшение состояния объектов дорожно-транспортной инфраструктуры в городе Лермонтове», по результатам торгов в 1 полугодии 2016 года администрацией города Лермонтова заключено 9 муниципальных контрактов, на сумму </w:t>
      </w:r>
      <w:r>
        <w:rPr>
          <w:color w:val="000000"/>
          <w:bdr w:val="none" w:sz="0" w:space="0" w:color="auto" w:frame="1"/>
        </w:rPr>
        <w:t>6484,37 тыс. рублей. </w:t>
      </w:r>
      <w:r>
        <w:rPr>
          <w:color w:val="242424"/>
        </w:rPr>
        <w:t>Сумма начальной (максимальной) цены контрактов (НМЦК) составляет </w:t>
      </w:r>
      <w:r>
        <w:rPr>
          <w:color w:val="000000"/>
          <w:spacing w:val="4"/>
          <w:bdr w:val="none" w:sz="0" w:space="0" w:color="auto" w:frame="1"/>
        </w:rPr>
        <w:t>7950,9 тыс. рублей. Экономия средств от проведения электронных аукционов составила   1466,5 тыс. рублей (18 % от НМЦК).</w:t>
      </w:r>
    </w:p>
    <w:p w14:paraId="0B742D95"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03056B79" w14:textId="77777777" w:rsidR="00671885" w:rsidRDefault="00671885" w:rsidP="00671885">
      <w:pPr>
        <w:shd w:val="clear" w:color="auto" w:fill="FFFFFF"/>
        <w:spacing w:line="238" w:lineRule="atLeast"/>
        <w:jc w:val="both"/>
        <w:rPr>
          <w:rFonts w:ascii="Arial" w:hAnsi="Arial" w:cs="Arial"/>
          <w:color w:val="242424"/>
          <w:sz w:val="20"/>
          <w:szCs w:val="20"/>
        </w:rPr>
      </w:pPr>
      <w:r>
        <w:rPr>
          <w:color w:val="242424"/>
        </w:rPr>
        <w:t>Установлены нарушения условий контрактов в части гарантийных обязательств, а также неэффективные расходы средств бюджета города Лермонтова. В соответствии с муниципальным контрактом </w:t>
      </w:r>
      <w:r>
        <w:rPr>
          <w:color w:val="242424"/>
          <w:spacing w:val="4"/>
          <w:bdr w:val="none" w:sz="0" w:space="0" w:color="auto" w:frame="1"/>
        </w:rPr>
        <w:t>на выполнение работ по нанесению дорожной разметки, указанные работы должны быть выполнены по улицам:</w:t>
      </w:r>
      <w:r>
        <w:rPr>
          <w:color w:val="242424"/>
        </w:rPr>
        <w:t> ул. Спортивная, ул. Химиков, ул. Шумакова, ул.Гагарина, ул. Дачная, ул. Молодежная, ул. Ясная, ул.Дубравная, пер.Горный, ул.Комсомольская (с.Острогорка), ул.Ленина (Острогорка), ул.Горняков, пер.Заводской, ул.Комсомольская, ул.Ленина, пр.Лермонтова, ул.Матвиенко. Прямые затраты по акту выполненных работ по нанесению дорожной составили    </w:t>
      </w:r>
      <w:r>
        <w:rPr>
          <w:color w:val="000000"/>
          <w:bdr w:val="none" w:sz="0" w:space="0" w:color="auto" w:frame="1"/>
        </w:rPr>
        <w:t>492,1 тыс. рублей, из которых работы </w:t>
      </w:r>
      <w:r>
        <w:rPr>
          <w:color w:val="242424"/>
        </w:rPr>
        <w:t>на сумму 26,2 тыс. рублей (5,3%) не соответствуют гарантийным качествам (6 месяцев).  Основной причиной несоответствия разметки гарантийному качеству, является неудовлетворительное состояние дорожного покрытия.</w:t>
      </w:r>
    </w:p>
    <w:p w14:paraId="01F8B93B" w14:textId="77777777" w:rsidR="00671885" w:rsidRDefault="00671885" w:rsidP="00671885">
      <w:pPr>
        <w:shd w:val="clear" w:color="auto" w:fill="FFFFFF"/>
        <w:spacing w:line="238" w:lineRule="atLeast"/>
        <w:ind w:firstLine="708"/>
        <w:jc w:val="both"/>
        <w:rPr>
          <w:rFonts w:ascii="Arial" w:hAnsi="Arial" w:cs="Arial"/>
          <w:color w:val="242424"/>
          <w:sz w:val="20"/>
          <w:szCs w:val="20"/>
        </w:rPr>
      </w:pPr>
      <w:r>
        <w:rPr>
          <w:color w:val="242424"/>
        </w:rPr>
        <w:t>В соответствии с муниципальным контрактом </w:t>
      </w:r>
      <w:r>
        <w:rPr>
          <w:color w:val="242424"/>
          <w:spacing w:val="4"/>
          <w:bdr w:val="none" w:sz="0" w:space="0" w:color="auto" w:frame="1"/>
        </w:rPr>
        <w:t>на </w:t>
      </w:r>
      <w:r>
        <w:rPr>
          <w:color w:val="242424"/>
        </w:rPr>
        <w:t>выполнение ремонта автомобильных дорог, </w:t>
      </w:r>
      <w:r>
        <w:rPr>
          <w:color w:val="242424"/>
          <w:spacing w:val="4"/>
          <w:bdr w:val="none" w:sz="0" w:space="0" w:color="auto" w:frame="1"/>
        </w:rPr>
        <w:t>ассигнования </w:t>
      </w:r>
      <w:r>
        <w:rPr>
          <w:color w:val="242424"/>
        </w:rPr>
        <w:t>в размере </w:t>
      </w:r>
      <w:r>
        <w:rPr>
          <w:color w:val="242424"/>
          <w:spacing w:val="4"/>
          <w:bdr w:val="none" w:sz="0" w:space="0" w:color="auto" w:frame="1"/>
        </w:rPr>
        <w:t>743,5 тыс. рублей</w:t>
      </w:r>
      <w:r>
        <w:rPr>
          <w:color w:val="242424"/>
        </w:rPr>
        <w:t> направлены </w:t>
      </w:r>
      <w:r>
        <w:rPr>
          <w:color w:val="242424"/>
          <w:spacing w:val="4"/>
          <w:bdr w:val="none" w:sz="0" w:space="0" w:color="auto" w:frame="1"/>
        </w:rPr>
        <w:t xml:space="preserve">на выполнение работ по ямочному </w:t>
      </w:r>
      <w:r>
        <w:rPr>
          <w:color w:val="242424"/>
          <w:spacing w:val="4"/>
          <w:bdr w:val="none" w:sz="0" w:space="0" w:color="auto" w:frame="1"/>
        </w:rPr>
        <w:lastRenderedPageBreak/>
        <w:t>ремонту автомобильных дорог и тротуаров по улицам:</w:t>
      </w:r>
      <w:r>
        <w:rPr>
          <w:color w:val="242424"/>
        </w:rPr>
        <w:t> </w:t>
      </w:r>
      <w:r>
        <w:rPr>
          <w:color w:val="242424"/>
          <w:spacing w:val="4"/>
          <w:bdr w:val="none" w:sz="0" w:space="0" w:color="auto" w:frame="1"/>
        </w:rPr>
        <w:t>ул. Дачная, Лермонтовское шоссе, пер. Заводской, ул. Пятигорская, ул. Патриса Лумумбы, ул. Комсомольская, ул. Промышленная, ул.Ленина, с. Острогорка, перекресток ул. Ленина и ул. Степная (с.Острогорка), ул. Нагорная. </w:t>
      </w:r>
      <w:r>
        <w:rPr>
          <w:color w:val="242424"/>
        </w:rPr>
        <w:t>В ходе проверки фактического исполнения контракта установлено, что состояние дорожного покрытия вокруг отремонтированных участков неудовлетворительное. Установлены размытые и разрушенные участки автомобильных дорог, а также разломы обочин дорог от большегрузных транспортных средств, требующие ремонта. В итоге автомобильные дороги не соответствуют требованиям классификации работ по ремонту автомобильных дорог, утвержденной Приказом Минтранса России от 16.11.2012 № 402, тем самым, нарушаются нормы статьи 18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Таким образом, средства бюджета города Лермонтова, направленные на ремонт дорог в виде ямочного ремонта использованы неэффективно.</w:t>
      </w:r>
    </w:p>
    <w:p w14:paraId="3DE6CFB9"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5ABBBB07"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По результатам аудита повторно нанесена дорожная разметка по улицам Дубравная и Комсомольская села Острогорка.  В целях исключения неэффективных расходов, при заключении муниципальных контрактов на нанесение дорожной разметки учитывается состояние дорожного полотна. </w:t>
      </w:r>
    </w:p>
    <w:p w14:paraId="6F02D109"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u w:val="single"/>
          <w:bdr w:val="none" w:sz="0" w:space="0" w:color="auto" w:frame="1"/>
        </w:rPr>
        <w:t> </w:t>
      </w:r>
    </w:p>
    <w:p w14:paraId="5A1A29C6"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u w:val="single"/>
          <w:bdr w:val="none" w:sz="0" w:space="0" w:color="auto" w:frame="1"/>
        </w:rPr>
        <w:t>Аудит закупок в части соблюдения порядка формирования и размещения в сети Интернет планов - графиков размещения заказов муниципальных учреждений города Лермонтова.</w:t>
      </w:r>
      <w:r>
        <w:rPr>
          <w:color w:val="242424"/>
        </w:rPr>
        <w:t> </w:t>
      </w:r>
      <w:r>
        <w:rPr>
          <w:bdr w:val="none" w:sz="0" w:space="0" w:color="auto" w:frame="1"/>
        </w:rPr>
        <w:t>Объектами аудита явились 27 муниципальных учреждений города Лермонтова, администрация города Лермонтова и 5 структурных подразделений администрации города Лермонтова, Совет города Лермонтова. </w:t>
      </w:r>
    </w:p>
    <w:p w14:paraId="38C17329" w14:textId="77777777" w:rsidR="00671885" w:rsidRDefault="00671885" w:rsidP="00671885">
      <w:pPr>
        <w:pStyle w:val="a5"/>
        <w:spacing w:before="0" w:beforeAutospacing="0" w:after="0" w:afterAutospacing="0" w:line="238" w:lineRule="atLeast"/>
        <w:ind w:firstLine="708"/>
        <w:jc w:val="both"/>
        <w:rPr>
          <w:rFonts w:ascii="Arial" w:hAnsi="Arial" w:cs="Arial"/>
          <w:color w:val="242424"/>
          <w:sz w:val="20"/>
          <w:szCs w:val="20"/>
        </w:rPr>
      </w:pPr>
      <w:r>
        <w:rPr>
          <w:bdr w:val="none" w:sz="0" w:space="0" w:color="auto" w:frame="1"/>
        </w:rPr>
        <w:t>В ходе аудита установлены нарушения сроков размещения планов-графиков, отсутствие необходимой информации в планах-графиках, нарушения при заполнении данных.</w:t>
      </w:r>
    </w:p>
    <w:p w14:paraId="706BCAC0" w14:textId="77777777" w:rsidR="00671885" w:rsidRDefault="00671885" w:rsidP="00671885">
      <w:pPr>
        <w:pStyle w:val="a5"/>
        <w:spacing w:before="0" w:beforeAutospacing="0" w:after="0" w:afterAutospacing="0" w:line="238" w:lineRule="atLeast"/>
        <w:ind w:firstLine="708"/>
        <w:jc w:val="both"/>
        <w:rPr>
          <w:rFonts w:ascii="Arial" w:hAnsi="Arial" w:cs="Arial"/>
          <w:color w:val="242424"/>
          <w:sz w:val="20"/>
          <w:szCs w:val="20"/>
        </w:rPr>
      </w:pPr>
      <w:r>
        <w:rPr>
          <w:bdr w:val="none" w:sz="0" w:space="0" w:color="auto" w:frame="1"/>
        </w:rPr>
        <w:t>По результатам аудита нарушения устранены, применены меры дисциплинарного взыскания к девяти должностным лицам проверяемых учреждений. </w:t>
      </w:r>
    </w:p>
    <w:p w14:paraId="724E264D" w14:textId="77777777" w:rsidR="00671885" w:rsidRDefault="00671885" w:rsidP="00671885">
      <w:pPr>
        <w:pStyle w:val="a5"/>
        <w:spacing w:before="0" w:beforeAutospacing="0" w:after="0" w:afterAutospacing="0" w:line="238" w:lineRule="atLeast"/>
        <w:ind w:firstLine="708"/>
        <w:jc w:val="both"/>
        <w:rPr>
          <w:rFonts w:ascii="Arial" w:hAnsi="Arial" w:cs="Arial"/>
          <w:color w:val="242424"/>
          <w:sz w:val="20"/>
          <w:szCs w:val="20"/>
        </w:rPr>
      </w:pPr>
      <w:r>
        <w:rPr>
          <w:bdr w:val="none" w:sz="0" w:space="0" w:color="auto" w:frame="1"/>
        </w:rPr>
        <w:t> </w:t>
      </w:r>
    </w:p>
    <w:p w14:paraId="3B20503C" w14:textId="77777777" w:rsidR="00671885" w:rsidRDefault="00671885" w:rsidP="00671885">
      <w:pPr>
        <w:pStyle w:val="a5"/>
        <w:spacing w:before="0" w:beforeAutospacing="0" w:after="0" w:afterAutospacing="0" w:line="238" w:lineRule="atLeast"/>
        <w:ind w:firstLine="708"/>
        <w:jc w:val="both"/>
        <w:rPr>
          <w:rFonts w:ascii="Arial" w:hAnsi="Arial" w:cs="Arial"/>
          <w:color w:val="242424"/>
          <w:sz w:val="20"/>
          <w:szCs w:val="20"/>
        </w:rPr>
      </w:pPr>
      <w:r>
        <w:rPr>
          <w:b/>
          <w:bCs/>
          <w:bdr w:val="none" w:sz="0" w:space="0" w:color="auto" w:frame="1"/>
        </w:rPr>
        <w:t>АУДИТ ЭФФЕКТИВНОСТИ И ФИНАНСОВЫЙ АУДИТ</w:t>
      </w:r>
    </w:p>
    <w:p w14:paraId="61B2D5CD"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24C108AB"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Аудит эффективности как один из типов финансового контроля определён стратегической задачей контрольно-счетных органов Российской Федерации на 2015-2020 годов. Контрольно-счётной палатой города Лермонтова проводились контрольные мероприятия в рамках полномочий по проведению аудита эффективности.  </w:t>
      </w:r>
    </w:p>
    <w:p w14:paraId="1C7650E1"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02098988"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Контрольное мероприятие «</w:t>
      </w:r>
      <w:r>
        <w:rPr>
          <w:u w:val="single"/>
          <w:bdr w:val="none" w:sz="0" w:space="0" w:color="auto" w:frame="1"/>
        </w:rPr>
        <w:t>Аудит эффективности использования бюджетных средств на приобретение систем видеонаблюдения </w:t>
      </w:r>
      <w:r>
        <w:rPr>
          <w:bdr w:val="none" w:sz="0" w:space="0" w:color="auto" w:frame="1"/>
        </w:rPr>
        <w:t>проведено с целью оценки эффективности использования средств, полученных администрацией города Лермонтова для достижения запланированных целей, муниципальной программы «Комплексная программа города Лермонтова».</w:t>
      </w:r>
    </w:p>
    <w:p w14:paraId="42EDC5F4"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36CFE72D"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Установлено</w:t>
      </w:r>
      <w:r>
        <w:rPr>
          <w:spacing w:val="4"/>
          <w:bdr w:val="none" w:sz="0" w:space="0" w:color="auto" w:frame="1"/>
        </w:rPr>
        <w:t xml:space="preserve">, что в соответствии с федеральным законом «Об общих принципах организации местного самоуправления в Российской Федерации» и Уставом города Лермонтова, к вопросам местного значения города Лермонтова относится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Лермонтова, полномочия по осуществлению указанных функций органов местного самоуправления возлагаются на администрацию города Лермонтова. В нарушение Федерального закона от «О противодействии терроризму» в администрации города Лермонтова отсутствует </w:t>
      </w:r>
      <w:r>
        <w:rPr>
          <w:spacing w:val="4"/>
          <w:bdr w:val="none" w:sz="0" w:space="0" w:color="auto" w:frame="1"/>
        </w:rPr>
        <w:lastRenderedPageBreak/>
        <w:t>муниципальная программа в области профилактики терроризма, а также минимизации и (или) ликвидации последствий его проявлений.</w:t>
      </w:r>
    </w:p>
    <w:p w14:paraId="60E48967"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spacing w:val="4"/>
          <w:bdr w:val="none" w:sz="0" w:space="0" w:color="auto" w:frame="1"/>
        </w:rPr>
        <w:t> </w:t>
      </w:r>
    </w:p>
    <w:p w14:paraId="3A782F60"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spacing w:val="4"/>
          <w:bdr w:val="none" w:sz="0" w:space="0" w:color="auto" w:frame="1"/>
        </w:rPr>
        <w:t>В ходе анализа эффективности использования средств бюджета города Лермонтова на приобретение систем видеонаблюдения выявлены неэффективные (избыточные) расходы средств бюджета города Лермонтова в размере 130,0 тыс. рублей. Кроме того, в результате отсутствия претензионной работы за нарушения сроков исполнения контракта, потери бюджета составили 70,4 тыс. рублей. </w:t>
      </w:r>
    </w:p>
    <w:p w14:paraId="2FBE527D" w14:textId="77777777" w:rsidR="00671885" w:rsidRDefault="00671885" w:rsidP="00671885">
      <w:pPr>
        <w:pStyle w:val="a5"/>
        <w:spacing w:before="0" w:beforeAutospacing="0" w:after="0" w:afterAutospacing="0" w:line="238" w:lineRule="atLeast"/>
        <w:ind w:firstLine="357"/>
        <w:jc w:val="both"/>
        <w:rPr>
          <w:rFonts w:ascii="Arial" w:hAnsi="Arial" w:cs="Arial"/>
          <w:color w:val="242424"/>
          <w:sz w:val="20"/>
          <w:szCs w:val="20"/>
        </w:rPr>
      </w:pPr>
      <w:r>
        <w:rPr>
          <w:spacing w:val="6"/>
          <w:bdr w:val="none" w:sz="0" w:space="0" w:color="auto" w:frame="1"/>
        </w:rPr>
        <w:t> </w:t>
      </w:r>
    </w:p>
    <w:p w14:paraId="336F4C5E"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spacing w:val="4"/>
          <w:bdr w:val="none" w:sz="0" w:space="0" w:color="auto" w:frame="1"/>
        </w:rPr>
        <w:t>Из информации, представленной </w:t>
      </w:r>
      <w:r>
        <w:rPr>
          <w:spacing w:val="6"/>
          <w:bdr w:val="none" w:sz="0" w:space="0" w:color="auto" w:frame="1"/>
        </w:rPr>
        <w:t>ОВД города Лермонтова по запросу контрольно-счетной палаты следует, что наличие видеокамер повышает эффективность работы органов внутренних дел. За 10 месяцев 2016 года с помощью систем видеонаблюдения пресечено 17 нарушений общественного порядка. Тем не менее, наличие четырех видеокамер недостаточно, поскольку отсутствие систем видеонаблюдения на въездах в город не позволяет эффективно отслеживать въезжающий и выезжающий автотранспорт, а при совершении преступления с использованием транспортных средств, не дает возможности оперативно установить пути отхода преступников.</w:t>
      </w:r>
    </w:p>
    <w:p w14:paraId="4FD18C83"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spacing w:val="4"/>
          <w:bdr w:val="none" w:sz="0" w:space="0" w:color="auto" w:frame="1"/>
        </w:rPr>
        <w:t> </w:t>
      </w:r>
    </w:p>
    <w:p w14:paraId="350859AD"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spacing w:val="4"/>
          <w:bdr w:val="none" w:sz="0" w:space="0" w:color="auto" w:frame="1"/>
        </w:rPr>
        <w:t>Контрольно-счетной палатой города Лермонтова рекомендовано администрации </w:t>
      </w:r>
      <w:r>
        <w:rPr>
          <w:bdr w:val="none" w:sz="0" w:space="0" w:color="auto" w:frame="1"/>
        </w:rPr>
        <w:t>рассмотреть возможность приобретения дополнительных систем видеонаблюдения в </w:t>
      </w:r>
      <w:r>
        <w:rPr>
          <w:spacing w:val="6"/>
          <w:bdr w:val="none" w:sz="0" w:space="0" w:color="auto" w:frame="1"/>
        </w:rPr>
        <w:t>местах массового пребывания людей, на въездах в город, с учетом возможности </w:t>
      </w:r>
      <w:r>
        <w:rPr>
          <w:bdr w:val="none" w:sz="0" w:space="0" w:color="auto" w:frame="1"/>
        </w:rPr>
        <w:t>получения субсидии из бюджета Ставропольского края.  </w:t>
      </w:r>
      <w:r>
        <w:rPr>
          <w:spacing w:val="4"/>
          <w:bdr w:val="none" w:sz="0" w:space="0" w:color="auto" w:frame="1"/>
        </w:rPr>
        <w:t>З</w:t>
      </w:r>
      <w:r>
        <w:rPr>
          <w:bdr w:val="none" w:sz="0" w:space="0" w:color="auto" w:frame="1"/>
        </w:rPr>
        <w:t>аконом Ставропольского края «О бюджете Ставропольского края на 2017 год и плановый период 2018 и 2019 годов» предусмотрены ассигнования местным бюджетам на 2017 год на создание условий для обеспечения безопасности граждан в местах массового пребывания людей на территории муниципальных образований Ставропольского края в размере    8,0 млн. рублей.</w:t>
      </w:r>
    </w:p>
    <w:p w14:paraId="1C6524C1"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
          <w:bCs/>
          <w:bdr w:val="none" w:sz="0" w:space="0" w:color="auto" w:frame="1"/>
        </w:rPr>
        <w:t> </w:t>
      </w:r>
    </w:p>
    <w:p w14:paraId="6F3FD0F5"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
          <w:bCs/>
          <w:bdr w:val="none" w:sz="0" w:space="0" w:color="auto" w:frame="1"/>
        </w:rPr>
        <w:t>Финансовый аудит представлен следующей схемой</w:t>
      </w:r>
    </w:p>
    <w:p w14:paraId="7E4046D4"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02EA2EBA"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tbl>
      <w:tblPr>
        <w:tblpPr w:leftFromText="45" w:rightFromText="45" w:bottomFromText="300" w:vertAnchor="text"/>
        <w:tblW w:w="0" w:type="auto"/>
        <w:tblCellMar>
          <w:left w:w="0" w:type="dxa"/>
          <w:right w:w="0" w:type="dxa"/>
        </w:tblCellMar>
        <w:tblLook w:val="04A0" w:firstRow="1" w:lastRow="0" w:firstColumn="1" w:lastColumn="0" w:noHBand="0" w:noVBand="1"/>
      </w:tblPr>
      <w:tblGrid>
        <w:gridCol w:w="156"/>
        <w:gridCol w:w="9199"/>
      </w:tblGrid>
      <w:tr w:rsidR="00671885" w14:paraId="7DD12A46" w14:textId="77777777" w:rsidTr="00671885">
        <w:trPr>
          <w:gridAfter w:val="1"/>
          <w:trHeight w:val="120"/>
        </w:trPr>
        <w:tc>
          <w:tcPr>
            <w:tcW w:w="15" w:type="dxa"/>
            <w:tcBorders>
              <w:top w:val="nil"/>
              <w:left w:val="nil"/>
              <w:bottom w:val="nil"/>
              <w:right w:val="nil"/>
            </w:tcBorders>
            <w:shd w:val="clear" w:color="auto" w:fill="auto"/>
            <w:tcMar>
              <w:top w:w="150" w:type="dxa"/>
              <w:left w:w="75" w:type="dxa"/>
              <w:bottom w:w="150" w:type="dxa"/>
              <w:right w:w="75" w:type="dxa"/>
            </w:tcMar>
            <w:vAlign w:val="center"/>
            <w:hideMark/>
          </w:tcPr>
          <w:p w14:paraId="6D0F44D9" w14:textId="77777777" w:rsidR="00671885" w:rsidRDefault="00671885">
            <w:pPr>
              <w:rPr>
                <w:rFonts w:ascii="Arial" w:hAnsi="Arial" w:cs="Arial"/>
                <w:color w:val="242424"/>
                <w:sz w:val="20"/>
                <w:szCs w:val="20"/>
              </w:rPr>
            </w:pPr>
          </w:p>
        </w:tc>
      </w:tr>
      <w:tr w:rsidR="00671885" w14:paraId="513DEF06" w14:textId="77777777" w:rsidTr="00671885">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14:paraId="5C4FB07F" w14:textId="77777777" w:rsidR="00671885" w:rsidRDefault="00671885">
            <w:pPr>
              <w:spacing w:line="238" w:lineRule="atLeast"/>
              <w:rPr>
                <w:sz w:val="20"/>
                <w:szCs w:val="20"/>
              </w:rPr>
            </w:pPr>
          </w:p>
        </w:tc>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14:paraId="7832D5B8" w14:textId="3270040B" w:rsidR="00671885" w:rsidRDefault="00671885">
            <w:pPr>
              <w:spacing w:line="238" w:lineRule="atLeast"/>
              <w:rPr>
                <w:color w:val="151515"/>
                <w:sz w:val="24"/>
                <w:szCs w:val="24"/>
              </w:rPr>
            </w:pPr>
            <w:r>
              <w:rPr>
                <w:noProof/>
                <w:color w:val="151515"/>
              </w:rPr>
              <mc:AlternateContent>
                <mc:Choice Requires="wps">
                  <w:drawing>
                    <wp:inline distT="0" distB="0" distL="0" distR="0" wp14:anchorId="044A8CD9" wp14:editId="03641B17">
                      <wp:extent cx="5953125" cy="516255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516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B2C5CA" id="Прямоугольник 4" o:spid="_x0000_s1026" style="width:468.75pt;height:4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" filled="f" stroked="f">
                      <o:lock v:ext="edit" aspectratio="t"/>
                      <w10:anchorlock/>
                    </v:rect>
                  </w:pict>
                </mc:Fallback>
              </mc:AlternateContent>
            </w:r>
          </w:p>
        </w:tc>
      </w:tr>
    </w:tbl>
    <w:p w14:paraId="5007AAB2"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512C4F9F"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2BF76240"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4C8102C6"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0C543163"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14F75312"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6F3AA48A"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37C73B84"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71431AAE"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36637C59"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21A634FB"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004B4213"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623291EA"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4914B4FF"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3A706D95"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0628C9E5"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65D604B8"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5E7FFF54"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6F731659"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2D2D568F"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3F5E7A1A"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lastRenderedPageBreak/>
        <w:t> </w:t>
      </w:r>
    </w:p>
    <w:p w14:paraId="267EFC3B"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709F3388"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2688C8EA"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6890910C"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0D19639C"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220F20E1"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396D1CF9" w14:textId="77777777" w:rsidR="00671885" w:rsidRDefault="00671885" w:rsidP="00671885">
      <w:pPr>
        <w:shd w:val="clear" w:color="auto" w:fill="FFFFFF"/>
        <w:spacing w:line="238" w:lineRule="atLeast"/>
        <w:rPr>
          <w:rFonts w:ascii="Arial" w:hAnsi="Arial" w:cs="Arial"/>
          <w:color w:val="333333"/>
          <w:sz w:val="20"/>
          <w:szCs w:val="20"/>
        </w:rPr>
      </w:pPr>
      <w:r>
        <w:rPr>
          <w:color w:val="333333"/>
        </w:rPr>
        <w:br w:type="textWrapping" w:clear="all"/>
      </w:r>
    </w:p>
    <w:p w14:paraId="29FD5001"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В рамках полномочий по проведению финансового аудита Контрольно-счетной палатой в 2016 году проведено два контрольных мероприятия.</w:t>
      </w:r>
    </w:p>
    <w:p w14:paraId="75F2FE24"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060CABBC"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«Проверка отдельных вопросов финансово-хозяйственной деятельности муниципального унитарного предприятия города Лермонтова «Ремонт и содержание жилищного фонда».</w:t>
      </w:r>
    </w:p>
    <w:p w14:paraId="2F24FA21"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389C8B9F"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В процессе финансового аудита рассматривались следующие вопросы:</w:t>
      </w:r>
    </w:p>
    <w:p w14:paraId="68A51F1D"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Анализ нормативно-правовой базы и Устава, регулирующие деятельность муниципального предприятия.</w:t>
      </w:r>
    </w:p>
    <w:p w14:paraId="21A778E6"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Проверка соблюдения порядка управления и распоряжения муниципальным имуществом</w:t>
      </w:r>
    </w:p>
    <w:p w14:paraId="30D5CF78"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Соблюдение порядка сдачи в аренду помещений и имущества, находящегося в муниципальной собственности.</w:t>
      </w:r>
    </w:p>
    <w:p w14:paraId="1585061D"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Проверка операций с основными средствами.</w:t>
      </w:r>
    </w:p>
    <w:p w14:paraId="2B484002"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Анализ финансового состояния муниципального предприятия.</w:t>
      </w:r>
    </w:p>
    <w:p w14:paraId="0DCC4C6B"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Проверка организации и ведения бухгалтерского учёта и оценка достоверности финансовой (бухгалтерской) отчётности муниципального предприятия</w:t>
      </w:r>
    </w:p>
    <w:p w14:paraId="719C677B"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183AC5E2"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По результатам контрольного мероприятия подтверждена достоверность бухгалтерской отчетности предприятия за 2014 и 2015 годы и ее соответствие порядку ведения бухгалтерского учета, установленному законодательством Российской Федерации.</w:t>
      </w:r>
    </w:p>
    <w:p w14:paraId="21C62DAB"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4AD2C64C"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По результатам анализа финансового состояния предприятия сделан</w:t>
      </w:r>
      <w:r>
        <w:rPr>
          <w:rStyle w:val="a8"/>
          <w:bdr w:val="none" w:sz="0" w:space="0" w:color="auto" w:frame="1"/>
        </w:rPr>
        <w:t> </w:t>
      </w:r>
      <w:r>
        <w:rPr>
          <w:bdr w:val="none" w:sz="0" w:space="0" w:color="auto" w:frame="1"/>
        </w:rPr>
        <w:t>вывод о неудовлетворительной структуре баланса МУП «РСЖФ» и неликвидности предприятия.  В течение проверяемого периода наблюдается дефицит оборотных средств, низкая степень ликвидности активов предприятия и, как следствие, низкая платежеспособность, а также значительная степень зависимости от заемного капитала – об этом свидетельствует высокая кредиторская задолженность. </w:t>
      </w:r>
      <w:r>
        <w:rPr>
          <w:rStyle w:val="a8"/>
          <w:b w:val="0"/>
          <w:bCs w:val="0"/>
          <w:bdr w:val="none" w:sz="0" w:space="0" w:color="auto" w:frame="1"/>
        </w:rPr>
        <w:t>Показатели рентабельности имеют отрицательные значения, как следствие убыточности предприятия.</w:t>
      </w:r>
    </w:p>
    <w:p w14:paraId="130E2EE6"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2229E681"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Дебиторская задолженность за рассматриваемый период увеличилась на 13,5% и составила 2562,0 тыс. руб. Основными причинами образования задолженности являются неплатежи населения. По состоянию на 31.12.2015 года кредиторская задолженность увеличилась 124,8% и составила                   13789,0 тыс. руб.</w:t>
      </w:r>
    </w:p>
    <w:p w14:paraId="3C7C9823"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12E5562D"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Улучшение финансового положения предприятия невозможно без эффективного управления оборотным капиталом, основанного на выявлении наиболее существенных факторов и реализации мер по повышению обеспеченности предприятия собственными оборотными средствами.</w:t>
      </w:r>
    </w:p>
    <w:p w14:paraId="0327BF90"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26ECA82B"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Предприятию рекомендовано: </w:t>
      </w:r>
    </w:p>
    <w:p w14:paraId="5FFC3D95" w14:textId="77777777" w:rsidR="00671885" w:rsidRDefault="00671885" w:rsidP="00671885">
      <w:pPr>
        <w:pStyle w:val="a5"/>
        <w:spacing w:before="0" w:beforeAutospacing="0" w:after="0" w:afterAutospacing="0" w:line="238" w:lineRule="atLeast"/>
        <w:ind w:firstLine="708"/>
        <w:jc w:val="both"/>
        <w:rPr>
          <w:rFonts w:ascii="Arial" w:hAnsi="Arial" w:cs="Arial"/>
          <w:color w:val="242424"/>
          <w:sz w:val="20"/>
          <w:szCs w:val="20"/>
        </w:rPr>
      </w:pPr>
      <w:r>
        <w:rPr>
          <w:bdr w:val="none" w:sz="0" w:space="0" w:color="auto" w:frame="1"/>
        </w:rPr>
        <w:t> Разработать и утвердить план мероприятий с наиболее эффективными направлениями развития для предприятия.</w:t>
      </w:r>
    </w:p>
    <w:p w14:paraId="6AD3644E" w14:textId="77777777" w:rsidR="00671885" w:rsidRDefault="00671885" w:rsidP="00671885">
      <w:pPr>
        <w:pStyle w:val="a5"/>
        <w:spacing w:before="0" w:beforeAutospacing="0" w:after="0" w:afterAutospacing="0" w:line="238" w:lineRule="atLeast"/>
        <w:ind w:firstLine="708"/>
        <w:jc w:val="both"/>
        <w:rPr>
          <w:rFonts w:ascii="Arial" w:hAnsi="Arial" w:cs="Arial"/>
          <w:color w:val="242424"/>
          <w:sz w:val="20"/>
          <w:szCs w:val="20"/>
        </w:rPr>
      </w:pPr>
      <w:r>
        <w:rPr>
          <w:bdr w:val="none" w:sz="0" w:space="0" w:color="auto" w:frame="1"/>
        </w:rPr>
        <w:lastRenderedPageBreak/>
        <w:t>Оптимизировать расходы предприятия. Оперативно принимать меры по сокращению расходов в случае невыполнения прогнозного плана доходов. Внедрять механизмы по определению и анализу возможных рисков.</w:t>
      </w:r>
    </w:p>
    <w:p w14:paraId="4ABBE2BF" w14:textId="77777777" w:rsidR="00671885" w:rsidRDefault="00671885" w:rsidP="00671885">
      <w:pPr>
        <w:pStyle w:val="a5"/>
        <w:spacing w:before="0" w:beforeAutospacing="0" w:after="0" w:afterAutospacing="0" w:line="238" w:lineRule="atLeast"/>
        <w:ind w:firstLine="708"/>
        <w:jc w:val="both"/>
        <w:rPr>
          <w:rFonts w:ascii="Arial" w:hAnsi="Arial" w:cs="Arial"/>
          <w:color w:val="242424"/>
          <w:sz w:val="20"/>
          <w:szCs w:val="20"/>
        </w:rPr>
      </w:pPr>
      <w:r>
        <w:rPr>
          <w:bdr w:val="none" w:sz="0" w:space="0" w:color="auto" w:frame="1"/>
        </w:rPr>
        <w:t>Создать резервный фонд во исполнение Федерального закона от 14.11.2002 №161-ФЗ «О государственных и муниципальных унитарных предприятиях» и п. 5.5 Устава МУП «РСЖФ».</w:t>
      </w:r>
    </w:p>
    <w:p w14:paraId="24F68E22"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21B7728A"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Проверка финансово-хозяйственной деятельности муниципального бюджетного учреждения «Телерадиостудия «Слово».</w:t>
      </w:r>
    </w:p>
    <w:p w14:paraId="15B1D6DA"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В процессе финансового аудита рассматривались следующие вопросы:</w:t>
      </w:r>
    </w:p>
    <w:p w14:paraId="628C1DF1"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Анализ нормативно-правовой базы, регулирующей деятельность муниципального учреждения.</w:t>
      </w:r>
    </w:p>
    <w:p w14:paraId="3465A1F5"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Проверка соблюдения порядка управления и распоряжения муниципальным имуществом.</w:t>
      </w:r>
    </w:p>
    <w:p w14:paraId="3A031410"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Проверка операций с основными средствами.</w:t>
      </w:r>
    </w:p>
    <w:p w14:paraId="23257E69"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Проверка обоснованности объёма предоставляемых средств из местного бюджета в виде субсидий муниципальному учреждению и законности их использования.</w:t>
      </w:r>
    </w:p>
    <w:p w14:paraId="706F3864"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Проверка финансовых и хозяйственных операций, включая оценку их соответствия законодательству Российской Федерации, а также оценку целевого характера использования средств и муниципальной собственности; • Проверка ведения бухгалтерского (бюджетного) учета, оценку достоверности бюджетной и иной финансовой отчетности учреждения.</w:t>
      </w:r>
    </w:p>
    <w:p w14:paraId="75D341A5"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448A57BE"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Проверка показала крайне неудовлетворительное состояние бухгалтерского учета, установлены факты искажения и недостоверности бюджетной отчетности; несвоевременного учета хозяйственных операций; начисление заработной платы в нарушение или при отсутствии приказов руководителя; отсутствие документов, подтверждающих факты хозяйственных операций. Нарушения порядка ведения кассовых операций</w:t>
      </w:r>
      <w:r>
        <w:rPr>
          <w:color w:val="242424"/>
        </w:rPr>
        <w:t> </w:t>
      </w:r>
      <w:r>
        <w:rPr>
          <w:bdr w:val="none" w:sz="0" w:space="0" w:color="auto" w:frame="1"/>
        </w:rPr>
        <w:t>и кассовой книги, недостача денежных средств в результате отсутствия документов, подтверждающих расход, составила 1030,31</w:t>
      </w:r>
      <w:r>
        <w:rPr>
          <w:b/>
          <w:bCs/>
          <w:i/>
          <w:iCs/>
          <w:bdr w:val="none" w:sz="0" w:space="0" w:color="auto" w:frame="1"/>
        </w:rPr>
        <w:t> </w:t>
      </w:r>
      <w:r>
        <w:rPr>
          <w:bdr w:val="none" w:sz="0" w:space="0" w:color="auto" w:frame="1"/>
        </w:rPr>
        <w:t>рублей.</w:t>
      </w:r>
    </w:p>
    <w:p w14:paraId="0A54F728"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789A78EB"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По результатам инвентаризации основных средств, денежных средств, денежных документов и бланков строгой отчетности, проведенной в ходе контрольного мероприятия, установлены нарушения Инструкции по ведению бюджетного учета основных средств, недостача основных средств на сумму 121,0 тыс. рублей, а также излишки в количестве 23 объектов (без оценочной стоимости). </w:t>
      </w:r>
      <w:r>
        <w:rPr>
          <w:color w:val="242424"/>
        </w:rPr>
        <w:t> </w:t>
      </w:r>
      <w:r>
        <w:rPr>
          <w:bdr w:val="none" w:sz="0" w:space="0" w:color="auto" w:frame="1"/>
        </w:rPr>
        <w:t>Отсутствие документов, подтверждающих получение имущества и права его пользования (земельный участок площадью 21,6 м</w:t>
      </w:r>
      <w:r>
        <w:rPr>
          <w:bdr w:val="none" w:sz="0" w:space="0" w:color="auto" w:frame="1"/>
          <w:vertAlign w:val="superscript"/>
        </w:rPr>
        <w:t>2 </w:t>
      </w:r>
      <w:r>
        <w:rPr>
          <w:bdr w:val="none" w:sz="0" w:space="0" w:color="auto" w:frame="1"/>
        </w:rPr>
        <w:t>балансовой стоимостью 43,7 тыс. рублей), при этом учреждением уплачен налог на землю в размере 1,6 тыс. рублей, что является неэффективным расходованием бюджетных средств.</w:t>
      </w:r>
    </w:p>
    <w:p w14:paraId="591DC2D6"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65C86222"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В нарушение распоряжения администрации города Лермонтова от 22.10.2013 года № 115-р «О принятии мер по увеличению оплаты труда работников подведомственных муниципальных учреждений и работников соответствующих органов местного самоуправления города Лермонтова Ставропольского края, осуществляющих профессиональную деятельность по профессиям рабочих» оклады работников учреждения с 01.10.2013 года занижены на 1,44%.</w:t>
      </w:r>
    </w:p>
    <w:p w14:paraId="53699CC0"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15AF48E5"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xml:space="preserve">В нарушение пункта 12.4 Положения по оплате труда, утвержденного постановлением главы администрации города Лермонтова от 30.10.2008 г. № 1172 «О введении новых систем оплаты труда работников муниципальных учреждений культуры города Лермонтова» необоснованно планировался премиальный фонд в сумме 148,5 тыс. рублей. При проверке правильности начисления и выплаты заработной платы выявлены факты </w:t>
      </w:r>
      <w:r>
        <w:rPr>
          <w:bdr w:val="none" w:sz="0" w:space="0" w:color="auto" w:frame="1"/>
        </w:rPr>
        <w:lastRenderedPageBreak/>
        <w:t>выплаты премий и доплат работником без приказа руководителя, необоснованный (незаконный) расход денежных средств составил сумму 114,3 тыс. рублей.</w:t>
      </w:r>
    </w:p>
    <w:p w14:paraId="008C3630"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1E077D5F"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Установлены нарушения при исполнении приказов директора учреждения о начислении выплат стимулирующего характера, в результате работникам недоначислено 1074,5 рублей, что повлекло недопоступление в бюджеты НДФЛ, а также отчислений во внебюджетные фонды.</w:t>
      </w:r>
    </w:p>
    <w:p w14:paraId="20616641"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539C8831"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По результатам контрольного мероприятия актуализированы и приведены в соответствие нормативные правовые акты учреждения.  Устранены нарушения порядка ведения кассовых операций, возмещено в кассу предприятия 460,0 рублей. Оклады работников проиндексированы в соответствии с постановлением администрации. Устранены нарушения учета основных средств, проводится оценка нефинансовых активов (23 объекта).</w:t>
      </w:r>
    </w:p>
    <w:p w14:paraId="3721A751" w14:textId="77777777" w:rsidR="00671885" w:rsidRDefault="00671885" w:rsidP="00671885">
      <w:pPr>
        <w:pStyle w:val="a5"/>
        <w:spacing w:before="0" w:beforeAutospacing="0" w:after="0" w:afterAutospacing="0" w:line="238" w:lineRule="atLeast"/>
        <w:ind w:firstLine="357"/>
        <w:jc w:val="both"/>
        <w:rPr>
          <w:rFonts w:ascii="Arial" w:hAnsi="Arial" w:cs="Arial"/>
          <w:color w:val="242424"/>
          <w:sz w:val="20"/>
          <w:szCs w:val="20"/>
        </w:rPr>
      </w:pPr>
      <w:r>
        <w:rPr>
          <w:bdr w:val="none" w:sz="0" w:space="0" w:color="auto" w:frame="1"/>
        </w:rPr>
        <w:t> </w:t>
      </w:r>
    </w:p>
    <w:p w14:paraId="211C929D" w14:textId="77777777" w:rsidR="00671885" w:rsidRDefault="00671885" w:rsidP="00671885">
      <w:pPr>
        <w:pStyle w:val="a5"/>
        <w:spacing w:before="0" w:beforeAutospacing="0" w:after="0" w:afterAutospacing="0" w:line="238" w:lineRule="atLeast"/>
        <w:ind w:firstLine="357"/>
        <w:jc w:val="center"/>
        <w:rPr>
          <w:rFonts w:ascii="Arial" w:hAnsi="Arial" w:cs="Arial"/>
          <w:color w:val="242424"/>
          <w:sz w:val="20"/>
          <w:szCs w:val="20"/>
        </w:rPr>
      </w:pPr>
      <w:r>
        <w:rPr>
          <w:b/>
          <w:bCs/>
          <w:bdr w:val="none" w:sz="0" w:space="0" w:color="auto" w:frame="1"/>
        </w:rPr>
        <w:t>ИНЫЕ КОНТРОЛЬНЫЕ МЕРОПРИЯТИЯ</w:t>
      </w:r>
    </w:p>
    <w:p w14:paraId="60314FC0" w14:textId="77777777" w:rsidR="00671885" w:rsidRDefault="00671885" w:rsidP="00671885">
      <w:pPr>
        <w:pStyle w:val="a5"/>
        <w:spacing w:before="0" w:beforeAutospacing="0" w:after="0" w:afterAutospacing="0" w:line="238" w:lineRule="atLeast"/>
        <w:ind w:firstLine="357"/>
        <w:jc w:val="both"/>
        <w:rPr>
          <w:rFonts w:ascii="Arial" w:hAnsi="Arial" w:cs="Arial"/>
          <w:color w:val="242424"/>
          <w:sz w:val="20"/>
          <w:szCs w:val="20"/>
        </w:rPr>
      </w:pPr>
      <w:r>
        <w:rPr>
          <w:b/>
          <w:bCs/>
          <w:bdr w:val="none" w:sz="0" w:space="0" w:color="auto" w:frame="1"/>
        </w:rPr>
        <w:t> </w:t>
      </w:r>
    </w:p>
    <w:p w14:paraId="5ECD53DC" w14:textId="77777777" w:rsidR="00671885" w:rsidRDefault="00671885" w:rsidP="00671885">
      <w:pPr>
        <w:pStyle w:val="a5"/>
        <w:spacing w:before="0" w:beforeAutospacing="0" w:after="0" w:afterAutospacing="0" w:line="238" w:lineRule="atLeast"/>
        <w:ind w:firstLine="357"/>
        <w:jc w:val="both"/>
        <w:rPr>
          <w:rFonts w:ascii="Arial" w:hAnsi="Arial" w:cs="Arial"/>
          <w:color w:val="242424"/>
          <w:sz w:val="20"/>
          <w:szCs w:val="20"/>
        </w:rPr>
      </w:pPr>
      <w:r>
        <w:rPr>
          <w:bdr w:val="none" w:sz="0" w:space="0" w:color="auto" w:frame="1"/>
        </w:rPr>
        <w:t>В рамках осуществления полномочий по контролю за использованием муниципального имущества проведены контрольные мероприятия:</w:t>
      </w:r>
    </w:p>
    <w:p w14:paraId="06171A55" w14:textId="77777777" w:rsidR="00671885" w:rsidRDefault="00671885" w:rsidP="00671885">
      <w:pPr>
        <w:pStyle w:val="a5"/>
        <w:spacing w:before="0" w:beforeAutospacing="0" w:after="0" w:afterAutospacing="0" w:line="238" w:lineRule="atLeast"/>
        <w:ind w:firstLine="567"/>
        <w:jc w:val="both"/>
        <w:rPr>
          <w:rFonts w:ascii="Arial" w:hAnsi="Arial" w:cs="Arial"/>
          <w:color w:val="242424"/>
          <w:sz w:val="20"/>
          <w:szCs w:val="20"/>
        </w:rPr>
      </w:pPr>
      <w:r>
        <w:rPr>
          <w:bdr w:val="none" w:sz="0" w:space="0" w:color="auto" w:frame="1"/>
        </w:rPr>
        <w:t>- «Проверка организации и выполнение функций главного администратора доходов от использования муниципального имущества в виде платы за наем жилья по договорам социального найма муниципального жилищного фонда за период с 01.11.2014 года по 31.01.2016 года»;</w:t>
      </w:r>
    </w:p>
    <w:p w14:paraId="3F59E893" w14:textId="77777777" w:rsidR="00671885" w:rsidRDefault="00671885" w:rsidP="00671885">
      <w:pPr>
        <w:pStyle w:val="a5"/>
        <w:spacing w:before="0" w:beforeAutospacing="0" w:after="0" w:afterAutospacing="0" w:line="238" w:lineRule="atLeast"/>
        <w:ind w:firstLine="567"/>
        <w:jc w:val="both"/>
        <w:rPr>
          <w:rFonts w:ascii="Arial" w:hAnsi="Arial" w:cs="Arial"/>
          <w:color w:val="242424"/>
          <w:sz w:val="20"/>
          <w:szCs w:val="20"/>
        </w:rPr>
      </w:pPr>
      <w:r>
        <w:rPr>
          <w:bdr w:val="none" w:sz="0" w:space="0" w:color="auto" w:frame="1"/>
        </w:rPr>
        <w:t>- «Проверка соблюдения установленного порядка приватизации муниципального имущества, своевременности и полноты поступления в местный бюджет доходов от его продажи за период с 01.01.2015 по 01.11.2016 годы».</w:t>
      </w:r>
    </w:p>
    <w:p w14:paraId="773C23FE" w14:textId="77777777" w:rsidR="00671885" w:rsidRDefault="00671885" w:rsidP="00671885">
      <w:pPr>
        <w:pStyle w:val="a5"/>
        <w:spacing w:before="0" w:beforeAutospacing="0" w:after="0" w:afterAutospacing="0" w:line="238" w:lineRule="atLeast"/>
        <w:ind w:firstLine="567"/>
        <w:jc w:val="both"/>
        <w:rPr>
          <w:rFonts w:ascii="Arial" w:hAnsi="Arial" w:cs="Arial"/>
          <w:color w:val="242424"/>
          <w:sz w:val="20"/>
          <w:szCs w:val="20"/>
        </w:rPr>
      </w:pPr>
      <w:r>
        <w:rPr>
          <w:bdr w:val="none" w:sz="0" w:space="0" w:color="auto" w:frame="1"/>
        </w:rPr>
        <w:t>-  «Проверка установленного порядка распоряжения имуществом Казны города Лермонтова».</w:t>
      </w:r>
    </w:p>
    <w:p w14:paraId="593DCA3F"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3284C035"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В ходе контрольных мероприятий установлено отсутствие нормативных актов, регулирующих порядок начисления и контроля за поступлением платы за наем жилых помещений муниципального жилищного фонда в бюджет города, обеспечения взаимодействия администрации города, являющейся наймодателем, и организаций, управляющих муниципальным жилым фондом, что является коррупциогенным фактором.   </w:t>
      </w:r>
    </w:p>
    <w:p w14:paraId="29CE8B9E"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73CF087C"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В нарушение Федерального закона «О государственной регистрации прав на недвижимое имущество и сделок с ним» отсутствуют свидетельства о государственной регистрации права на жилые помещения муниципального жилищного фонда. Муниципальным образованием – город Лермонтов оформлено право собственности только по 5 квартирам муниципального жилищного фонда (4,8%).  </w:t>
      </w:r>
    </w:p>
    <w:p w14:paraId="68855FF3"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5FBEE47D"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Не проводится инвентаризация договоров социального найма, не представлены для проверки более 60 договоров, в связи с отсутствием информации о их наличии. Отсутствие договоров социального найма является нарушением статьи 672 ГК РФ и статьи 63 ЖК РФ и не позволяет иметь четкую информацию о взаимных правах и обязанностях собственника и нанимателя жилья, что осложнит решение возможных конфликтных ситуаций по поводу пользования и распоряжения занимаемым жилым помещением.  Кроме того, собственник не может контролировать использование муниципального жилищного фонда, что создает возможность незаконного его использования. Выявленные факты указывают на отсутствие должного учета муниципального жилищного фонда города Лермонтова, а также контроля за его использованием.</w:t>
      </w:r>
    </w:p>
    <w:p w14:paraId="395068E0"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lastRenderedPageBreak/>
        <w:t> </w:t>
      </w:r>
    </w:p>
    <w:p w14:paraId="5CD42E91"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В нарушение Бюджетного кодекса РФ денежные средства, полученные МУП «РСЖФ» от нанимателей (плата за наем жилых помещений муниципального жилищного фонда города Лермонтова) за проверяемый период в сумме                 308,6 тыс. рублей, в бюджет города Лермонтова не перечислены.</w:t>
      </w:r>
    </w:p>
    <w:p w14:paraId="530B5EAB"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763BB8D5"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Установлено несоответствие нормативных актов, регулирующих порядок приватизации муниципального имущества, действующему законодательству.</w:t>
      </w:r>
    </w:p>
    <w:p w14:paraId="6C2EC71A"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599916DF"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В течение проверяемого периода наблюдается систематическое невыполнение Прогнозного плана (программы) приватизации муниципального имущества, утверждённого решением Совета города Лермонтова.  Рыночная (оценочная) стоимость имущества, предлагаемого к приватизации за проверяемый период, составила 32678,0 тыс. рублей, в том числе: 2015 год – 16686,5 тыс. рублей, 14 объектов; 2016 год – 15991,5 тыс. рублей, 8 объектов.</w:t>
      </w:r>
    </w:p>
    <w:p w14:paraId="610F4E8A" w14:textId="77777777" w:rsidR="00671885" w:rsidRDefault="00671885" w:rsidP="00671885">
      <w:pPr>
        <w:pStyle w:val="a5"/>
        <w:spacing w:before="0" w:beforeAutospacing="0" w:after="0" w:afterAutospacing="0" w:line="238" w:lineRule="atLeast"/>
        <w:ind w:firstLine="357"/>
        <w:jc w:val="both"/>
        <w:rPr>
          <w:rFonts w:ascii="Arial" w:hAnsi="Arial" w:cs="Arial"/>
          <w:color w:val="242424"/>
          <w:sz w:val="20"/>
          <w:szCs w:val="20"/>
        </w:rPr>
      </w:pPr>
      <w:r>
        <w:rPr>
          <w:color w:val="242424"/>
        </w:rPr>
        <w:t>    </w:t>
      </w:r>
    </w:p>
    <w:p w14:paraId="2344E2B2"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Фактически осуществлена приватизация 13 объектов имущества, находящегося в собственности города Лермонтова из них 11 объектов – путем продажи на открытых аукционах, 2 объекта – посредством публичного предложения. В бюджет города Лермонтова от продажи муниципального имущества на торгах за проверяемый период поступило доходов в сумме 2190,83 тыс. рублей или 6,7% от оценочной стоимости. Низкое выполнение программы приватизации связано с: - отсутствием допущенных участников; - реализацией объектов муниципальной собственности с уменьшением стартовой цены (цены оценки) в 2 раза в связи с продажей посредством публичного предложения; - не ликвидностью объектов, предлагаемых к продаже на торгах и отсутствием заявок на их приобретение.</w:t>
      </w:r>
    </w:p>
    <w:p w14:paraId="24B982FC"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7BE2B97C"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Отмечено, что прогнозные планы приватизации по количеству объектов не исполнялись в полном объеме и подвергались многократным корректировкам, что свидетельствует о низком качестве подготовки и исполнения программы приватизации. Необходимо повысить уровень обоснованности подготовки прогнозного плана приватизации муниципального имущества.</w:t>
      </w:r>
    </w:p>
    <w:p w14:paraId="43F2D63D"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5611B64E"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Установлены нарушения Федерального закона № 178-ФЗ «О приватизации государственного и муниципального имущества» которые носят систематический характер: -   не соблюдение сроков проведения аукционов; -  не соблюдение размера задатка, вносимого претендентами для  участия    в аукционе по продаже муниципального имущества; - не соблюдение сроков заключения договоров купли-продажи с победителями; </w:t>
      </w:r>
      <w:r>
        <w:rPr>
          <w:color w:val="242424"/>
        </w:rPr>
        <w:t>- </w:t>
      </w:r>
      <w:r>
        <w:rPr>
          <w:bdr w:val="none" w:sz="0" w:space="0" w:color="auto" w:frame="1"/>
        </w:rPr>
        <w:t>не осуществляется информационное обеспечение приватизации муниципального имущества в части размещения на официальном сайте в сети «Интернет» прогнозного плана (программы) приватизации муниципального имущества и ежегодных отчетов о результатах приватизации муниципального имущества.</w:t>
      </w:r>
    </w:p>
    <w:p w14:paraId="008BA781"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08A5B930"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В нарушение Федерального закона от 06.10.2003 № 131-ФЗ «Об общих принципах организации местного самоуправления Российской Федерации» сведения о муниципальном имуществе, отраженные в реестре муниципальной собственности города Лермонтова, содержат неполную информацию. В нарушение Порядка ведения реестров, реестры   муниципального имущества ведутся только в электронном виде. Данные нарушения уже были выявлены контрольно-счетной палатой в ходе проведения контрольных мероприятий.</w:t>
      </w:r>
      <w:r>
        <w:rPr>
          <w:color w:val="000000"/>
          <w:bdr w:val="none" w:sz="0" w:space="0" w:color="auto" w:frame="1"/>
        </w:rPr>
        <w:t>   </w:t>
      </w:r>
    </w:p>
    <w:p w14:paraId="58BE1831"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color w:val="000000"/>
          <w:bdr w:val="none" w:sz="0" w:space="0" w:color="auto" w:frame="1"/>
        </w:rPr>
        <w:t> </w:t>
      </w:r>
    </w:p>
    <w:p w14:paraId="0FB2E629"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color w:val="000000"/>
          <w:bdr w:val="none" w:sz="0" w:space="0" w:color="auto" w:frame="1"/>
        </w:rPr>
        <w:lastRenderedPageBreak/>
        <w:t>Отсутствует достоверный учет муниципального имущества и не осуществляется должный контроль над его использованием и сохранностью.</w:t>
      </w:r>
      <w:r>
        <w:rPr>
          <w:color w:val="242424"/>
        </w:rPr>
        <w:t> </w:t>
      </w:r>
      <w:r>
        <w:rPr>
          <w:bdr w:val="none" w:sz="0" w:space="0" w:color="auto" w:frame="1"/>
        </w:rPr>
        <w:t>По результатам проверки соответствия учета имущества казны Реестру муниципальной собственности города Лермонтова установлены расхождения на сумму   4293,5 тыс. рублей. </w:t>
      </w:r>
      <w:r>
        <w:rPr>
          <w:color w:val="242424"/>
        </w:rPr>
        <w:t> </w:t>
      </w:r>
      <w:r>
        <w:rPr>
          <w:bdr w:val="none" w:sz="0" w:space="0" w:color="auto" w:frame="1"/>
        </w:rPr>
        <w:t>Установлены факты необоснованного изъятия имущества из оперативного управления отдела образования администрации города Лермонтова на сумму 1289,2 тыс. рублей.</w:t>
      </w:r>
    </w:p>
    <w:p w14:paraId="5D34604D"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3D5F46A9"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В нарушение Порядка отражения в бюджетном учете операций с объектами в составе имущества казны выявлены 33 объекта нефинансовых активов имущества казны, принятые к бюджетному учету без оценки по текущей рыночной стоимости. По результатам выборочной проверки фактического наличия объектов, учитываемых в составе казны, установлена недостача трех объектов на сумму 212,7 тыс. рублей</w:t>
      </w:r>
      <w:r>
        <w:rPr>
          <w:color w:val="242424"/>
        </w:rPr>
        <w:t>.</w:t>
      </w:r>
    </w:p>
    <w:p w14:paraId="0B268F53" w14:textId="77777777" w:rsidR="00671885" w:rsidRDefault="00671885" w:rsidP="00671885">
      <w:pPr>
        <w:pStyle w:val="a5"/>
        <w:spacing w:before="0" w:beforeAutospacing="0" w:after="150" w:afterAutospacing="0" w:line="238" w:lineRule="atLeast"/>
        <w:jc w:val="both"/>
        <w:rPr>
          <w:rFonts w:ascii="Arial" w:hAnsi="Arial" w:cs="Arial"/>
          <w:color w:val="242424"/>
          <w:sz w:val="20"/>
          <w:szCs w:val="20"/>
        </w:rPr>
      </w:pPr>
      <w:r>
        <w:rPr>
          <w:color w:val="242424"/>
        </w:rPr>
        <w:t> </w:t>
      </w:r>
    </w:p>
    <w:p w14:paraId="61551308"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color w:val="000000"/>
          <w:bdr w:val="none" w:sz="0" w:space="0" w:color="auto" w:frame="1"/>
        </w:rPr>
        <w:t>Выявлено несоответствие данных в перечне автомобильных дорог местного значения общего пользования, находящихся на территории города Лермонтова, утвержденном постановлением администрации города Лермонтова от 29.12.2012. № 1166 данным оборотной ведомости по нефинансовым активам, составляющим казну города Лермонтова. Так по счету 108.51 «Недвижимое имущество, составляющее казну» учтено 50 автомобильных дорог общей протяженностью 47,37 км, что не соответствует Перечню автомобильных дорог (87 автомобильных дорог протяженностью 66,23 км).</w:t>
      </w:r>
    </w:p>
    <w:p w14:paraId="17C7F65F"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color w:val="000000"/>
          <w:bdr w:val="none" w:sz="0" w:space="0" w:color="auto" w:frame="1"/>
        </w:rPr>
        <w:t> </w:t>
      </w:r>
    </w:p>
    <w:p w14:paraId="6D435388"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В нарушение Порядка отражения в бюджетном учете операций с объектами в составе имущества казны, инвентаризация муниципального имущества казны управлением имущественных отношений администрации города Лермонтова не проводилась, что также является одной из причин отсутствия полной и достоверной информации об имущественном положении муниципального образования город Лермонтов.</w:t>
      </w:r>
    </w:p>
    <w:p w14:paraId="4AE86B03"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515E2D6D"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Отсутствие достоверных данных об имуществе казны города Лермонтова, в бюджетном учете и, как следствие, в бюджетной отчетности об исполнении бюджета города Лермонтова, не позволяет обеспечить основную задачу бухгалтерского учета – формирование полной и достоверной информации об имущественном положении муниципального образования город Лермонтов, как предусмотрено Федеральным законом от 06.12.2011 № 402-ФЗ «О бухгалтерском учете».</w:t>
      </w:r>
      <w:r>
        <w:rPr>
          <w:color w:val="000000"/>
          <w:bdr w:val="none" w:sz="0" w:space="0" w:color="auto" w:frame="1"/>
        </w:rPr>
        <w:t>  </w:t>
      </w:r>
    </w:p>
    <w:p w14:paraId="2501988C"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w:t>
      </w:r>
    </w:p>
    <w:p w14:paraId="4946068E"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По результатам контрольных мероприятий муниципальный жилищный фонд города Лермонтова передан в казну города Лермонтова, функции по заключению договоров социального найма осуществляются управлением имущественных отношений администрации города Лермонтова, проводится инвентаризация договоров социального найма муниципального жилищного фонда. Предъявлено к возмещению в бюджет города Лермонтова 375,0 тыс. рублей.</w:t>
      </w:r>
      <w:r>
        <w:rPr>
          <w:color w:val="FF0000"/>
          <w:bdr w:val="none" w:sz="0" w:space="0" w:color="auto" w:frame="1"/>
        </w:rPr>
        <w:t> </w:t>
      </w:r>
      <w:r>
        <w:rPr>
          <w:bdr w:val="none" w:sz="0" w:space="0" w:color="auto" w:frame="1"/>
        </w:rPr>
        <w:t>Актуализированы нормативные акты, регулирующие вопросы приватизации муниципального имущества города Лермонтова, исключены случаи нарушения закона о приватизации. Управлением имущественных отношений осуществляется информационное обеспечение приватизации муниципального имущества на официальном сайте в сети «Интернет».</w:t>
      </w:r>
    </w:p>
    <w:p w14:paraId="1E764B4E" w14:textId="77777777" w:rsidR="00671885" w:rsidRDefault="00671885" w:rsidP="00671885">
      <w:pPr>
        <w:pStyle w:val="a5"/>
        <w:spacing w:before="0" w:beforeAutospacing="0" w:after="0" w:afterAutospacing="0" w:line="238" w:lineRule="atLeast"/>
        <w:ind w:firstLine="357"/>
        <w:jc w:val="center"/>
        <w:rPr>
          <w:rFonts w:ascii="Arial" w:hAnsi="Arial" w:cs="Arial"/>
          <w:color w:val="242424"/>
          <w:sz w:val="20"/>
          <w:szCs w:val="20"/>
        </w:rPr>
      </w:pPr>
      <w:r>
        <w:rPr>
          <w:bdr w:val="none" w:sz="0" w:space="0" w:color="auto" w:frame="1"/>
        </w:rPr>
        <w:t> </w:t>
      </w:r>
    </w:p>
    <w:p w14:paraId="3B33C162" w14:textId="77777777" w:rsidR="00671885" w:rsidRDefault="00671885" w:rsidP="00671885">
      <w:pPr>
        <w:pStyle w:val="a5"/>
        <w:spacing w:before="0" w:beforeAutospacing="0" w:after="0" w:afterAutospacing="0" w:line="238" w:lineRule="atLeast"/>
        <w:ind w:firstLine="357"/>
        <w:jc w:val="center"/>
        <w:rPr>
          <w:rFonts w:ascii="Arial" w:hAnsi="Arial" w:cs="Arial"/>
          <w:color w:val="242424"/>
          <w:sz w:val="20"/>
          <w:szCs w:val="20"/>
        </w:rPr>
      </w:pPr>
      <w:r>
        <w:rPr>
          <w:b/>
          <w:bCs/>
          <w:bdr w:val="none" w:sz="0" w:space="0" w:color="auto" w:frame="1"/>
        </w:rPr>
        <w:t>РЕЗУЛЬТАТЫ ЭКСПЕРТНО-АНАЛИТИЧЕСКОЙ ДЕЯТЕЛЬНОСТИ</w:t>
      </w:r>
    </w:p>
    <w:p w14:paraId="4B8EA278" w14:textId="77777777" w:rsidR="00671885" w:rsidRDefault="00671885" w:rsidP="00671885">
      <w:pPr>
        <w:pStyle w:val="a5"/>
        <w:spacing w:before="0" w:beforeAutospacing="0" w:after="0" w:afterAutospacing="0" w:line="238" w:lineRule="atLeast"/>
        <w:ind w:firstLine="357"/>
        <w:jc w:val="both"/>
        <w:rPr>
          <w:rFonts w:ascii="Arial" w:hAnsi="Arial" w:cs="Arial"/>
          <w:color w:val="242424"/>
          <w:sz w:val="20"/>
          <w:szCs w:val="20"/>
        </w:rPr>
      </w:pPr>
      <w:r>
        <w:rPr>
          <w:bdr w:val="none" w:sz="0" w:space="0" w:color="auto" w:frame="1"/>
        </w:rPr>
        <w:t> </w:t>
      </w:r>
    </w:p>
    <w:p w14:paraId="39FBB594" w14:textId="77777777" w:rsidR="00671885" w:rsidRDefault="00671885" w:rsidP="00671885">
      <w:pPr>
        <w:pStyle w:val="a5"/>
        <w:spacing w:before="0" w:beforeAutospacing="0" w:after="0" w:afterAutospacing="0" w:line="238" w:lineRule="atLeast"/>
        <w:jc w:val="both"/>
        <w:rPr>
          <w:rFonts w:ascii="Arial" w:hAnsi="Arial" w:cs="Arial"/>
          <w:color w:val="242424"/>
          <w:sz w:val="20"/>
          <w:szCs w:val="20"/>
        </w:rPr>
      </w:pPr>
      <w:r>
        <w:rPr>
          <w:bdr w:val="none" w:sz="0" w:space="0" w:color="auto" w:frame="1"/>
        </w:rPr>
        <w:t xml:space="preserve">Экспертно-аналитические мероприятия, проведенные в 2016 году, как и вся система контроля, осуществляемая Контрольно-счетной палатой, были направлены на обеспечение непрерывного контроля исполнения бюджета города Лермонтова, реализуемого на трех последовательных стадиях: предварительный контроль, текущий контроль, последующий </w:t>
      </w:r>
      <w:r>
        <w:rPr>
          <w:bdr w:val="none" w:sz="0" w:space="0" w:color="auto" w:frame="1"/>
        </w:rPr>
        <w:lastRenderedPageBreak/>
        <w:t>контроль. Количество экспертно-аналитических мероприятий, проводимых Контрольно-счетной палатой увеличилось, по сравнению с 2015 годом, на 11,6%. </w:t>
      </w:r>
    </w:p>
    <w:p w14:paraId="0871BC65" w14:textId="77777777" w:rsidR="00671885" w:rsidRDefault="00671885" w:rsidP="00671885">
      <w:pPr>
        <w:pStyle w:val="a5"/>
        <w:spacing w:before="0" w:beforeAutospacing="0" w:after="0" w:afterAutospacing="0" w:line="238" w:lineRule="atLeast"/>
        <w:ind w:firstLine="357"/>
        <w:jc w:val="both"/>
        <w:rPr>
          <w:rFonts w:ascii="Arial" w:hAnsi="Arial" w:cs="Arial"/>
          <w:color w:val="242424"/>
          <w:sz w:val="20"/>
          <w:szCs w:val="20"/>
        </w:rPr>
      </w:pPr>
      <w:r>
        <w:rPr>
          <w:bdr w:val="none" w:sz="0" w:space="0" w:color="auto" w:frame="1"/>
        </w:rPr>
        <w:t>Динамика количества проведенных экспертно-аналитических мероприятий за период 2013-2016 годов представлена диаграммой</w:t>
      </w:r>
    </w:p>
    <w:p w14:paraId="0E552910" w14:textId="77777777" w:rsidR="00671885" w:rsidRDefault="00671885" w:rsidP="00671885">
      <w:pPr>
        <w:pStyle w:val="a5"/>
        <w:spacing w:before="0" w:beforeAutospacing="0" w:after="0" w:afterAutospacing="0" w:line="238" w:lineRule="atLeast"/>
        <w:ind w:firstLine="357"/>
        <w:jc w:val="both"/>
        <w:rPr>
          <w:rFonts w:ascii="Arial" w:hAnsi="Arial" w:cs="Arial"/>
          <w:color w:val="242424"/>
          <w:sz w:val="20"/>
          <w:szCs w:val="20"/>
        </w:rPr>
      </w:pPr>
      <w:r>
        <w:rPr>
          <w:bdr w:val="none" w:sz="0" w:space="0" w:color="auto" w:frame="1"/>
        </w:rPr>
        <w:t> </w:t>
      </w:r>
    </w:p>
    <w:p w14:paraId="74151164" w14:textId="309EF57A" w:rsidR="00671885" w:rsidRDefault="00671885" w:rsidP="00671885">
      <w:pPr>
        <w:pStyle w:val="a5"/>
        <w:spacing w:before="0" w:beforeAutospacing="0" w:after="0" w:afterAutospacing="0" w:line="238" w:lineRule="atLeast"/>
        <w:ind w:firstLine="357"/>
        <w:jc w:val="both"/>
        <w:rPr>
          <w:rFonts w:ascii="Arial" w:hAnsi="Arial" w:cs="Arial"/>
          <w:color w:val="242424"/>
          <w:sz w:val="20"/>
          <w:szCs w:val="20"/>
        </w:rPr>
      </w:pPr>
      <w:r>
        <w:rPr>
          <w:noProof/>
          <w:color w:val="242424"/>
        </w:rPr>
        <mc:AlternateContent>
          <mc:Choice Requires="wps">
            <w:drawing>
              <wp:inline distT="0" distB="0" distL="0" distR="0" wp14:anchorId="3B0A1103" wp14:editId="4117297A">
                <wp:extent cx="5486400" cy="320040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435B2F" id="Прямоугольник 3" o:spid="_x0000_s1026" style="width:6in;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" filled="f" stroked="f">
                <o:lock v:ext="edit" aspectratio="t"/>
                <w10:anchorlock/>
              </v:rect>
            </w:pict>
          </mc:Fallback>
        </mc:AlternateContent>
      </w:r>
    </w:p>
    <w:p w14:paraId="67492D93" w14:textId="77777777" w:rsidR="00671885" w:rsidRDefault="00671885" w:rsidP="00671885">
      <w:pPr>
        <w:shd w:val="clear" w:color="auto" w:fill="FFFFFF"/>
        <w:spacing w:after="150" w:line="238" w:lineRule="atLeast"/>
        <w:ind w:firstLine="708"/>
        <w:jc w:val="both"/>
        <w:rPr>
          <w:rFonts w:ascii="Arial" w:hAnsi="Arial" w:cs="Arial"/>
          <w:color w:val="242424"/>
          <w:sz w:val="20"/>
          <w:szCs w:val="20"/>
        </w:rPr>
      </w:pPr>
      <w:r>
        <w:rPr>
          <w:color w:val="242424"/>
        </w:rPr>
        <w:t>Всего в 2016 году осуществлено 43 экспертно-аналитических мероприятий, в том числе:</w:t>
      </w:r>
    </w:p>
    <w:p w14:paraId="7D66512A" w14:textId="77777777" w:rsidR="00671885" w:rsidRDefault="00671885" w:rsidP="00671885">
      <w:pPr>
        <w:shd w:val="clear" w:color="auto" w:fill="FFFFFF"/>
        <w:spacing w:after="150" w:line="238" w:lineRule="atLeast"/>
        <w:ind w:firstLine="709"/>
        <w:jc w:val="both"/>
        <w:rPr>
          <w:rFonts w:ascii="Arial" w:hAnsi="Arial" w:cs="Arial"/>
          <w:color w:val="242424"/>
          <w:sz w:val="20"/>
          <w:szCs w:val="20"/>
        </w:rPr>
      </w:pPr>
      <w:r>
        <w:rPr>
          <w:color w:val="242424"/>
        </w:rPr>
        <w:t>- по проекту решения Совета города Лермонтова «О бюджете города Лермонтова на 2017 год и плановый период 2018 и 2019 годов, обоснованности его доходных и расходных статей, размерам муниципального долга и дефицита городского бюджета;</w:t>
      </w:r>
    </w:p>
    <w:p w14:paraId="5944C69F" w14:textId="77777777" w:rsidR="00671885" w:rsidRDefault="00671885" w:rsidP="00671885">
      <w:pPr>
        <w:shd w:val="clear" w:color="auto" w:fill="FFFFFF"/>
        <w:spacing w:after="150" w:line="238" w:lineRule="atLeast"/>
        <w:ind w:firstLine="709"/>
        <w:jc w:val="both"/>
        <w:rPr>
          <w:rFonts w:ascii="Arial" w:hAnsi="Arial" w:cs="Arial"/>
          <w:color w:val="242424"/>
          <w:sz w:val="20"/>
          <w:szCs w:val="20"/>
        </w:rPr>
      </w:pPr>
      <w:r>
        <w:rPr>
          <w:color w:val="242424"/>
        </w:rPr>
        <w:t>-  внешняя проверка отчета об исполнении бюджета города Лермонтова за 2015 год;</w:t>
      </w:r>
    </w:p>
    <w:p w14:paraId="3E84A019" w14:textId="77777777" w:rsidR="00671885" w:rsidRDefault="00671885" w:rsidP="00671885">
      <w:pPr>
        <w:shd w:val="clear" w:color="auto" w:fill="FFFFFF"/>
        <w:spacing w:after="150" w:line="238" w:lineRule="atLeast"/>
        <w:ind w:firstLine="709"/>
        <w:jc w:val="both"/>
        <w:rPr>
          <w:rFonts w:ascii="Arial" w:hAnsi="Arial" w:cs="Arial"/>
          <w:color w:val="242424"/>
          <w:sz w:val="20"/>
          <w:szCs w:val="20"/>
        </w:rPr>
      </w:pPr>
      <w:r>
        <w:rPr>
          <w:color w:val="242424"/>
        </w:rPr>
        <w:t>- 9 заключений в рамках внешней проверки годовой бюджетной отчетности за 2015 год главных администраторов бюджетных средств города Лермонтова;</w:t>
      </w:r>
    </w:p>
    <w:p w14:paraId="00FEACDD" w14:textId="77777777" w:rsidR="00671885" w:rsidRDefault="00671885" w:rsidP="00671885">
      <w:pPr>
        <w:shd w:val="clear" w:color="auto" w:fill="FFFFFF"/>
        <w:spacing w:after="150" w:line="238" w:lineRule="atLeast"/>
        <w:ind w:firstLine="709"/>
        <w:jc w:val="both"/>
        <w:rPr>
          <w:rFonts w:ascii="Arial" w:hAnsi="Arial" w:cs="Arial"/>
          <w:color w:val="242424"/>
          <w:sz w:val="20"/>
          <w:szCs w:val="20"/>
        </w:rPr>
      </w:pPr>
      <w:r>
        <w:rPr>
          <w:color w:val="242424"/>
        </w:rPr>
        <w:t>-   10 заключений по проектам решений о внесении изменений в решение Совета города Лермонтова «О бюджете города Лермонтова на 2016»;</w:t>
      </w:r>
    </w:p>
    <w:p w14:paraId="453A3C3A" w14:textId="77777777" w:rsidR="00671885" w:rsidRDefault="00671885" w:rsidP="00671885">
      <w:pPr>
        <w:shd w:val="clear" w:color="auto" w:fill="FFFFFF"/>
        <w:spacing w:after="150" w:line="238" w:lineRule="atLeast"/>
        <w:ind w:firstLine="709"/>
        <w:jc w:val="both"/>
        <w:rPr>
          <w:rFonts w:ascii="Arial" w:hAnsi="Arial" w:cs="Arial"/>
          <w:color w:val="242424"/>
          <w:sz w:val="20"/>
          <w:szCs w:val="20"/>
        </w:rPr>
      </w:pPr>
      <w:r>
        <w:rPr>
          <w:color w:val="242424"/>
        </w:rPr>
        <w:t>-  16 заключений по проектам муниципальных программ и проектам изменений в муниципальные программы;</w:t>
      </w:r>
    </w:p>
    <w:p w14:paraId="662561C6" w14:textId="77777777" w:rsidR="00671885" w:rsidRDefault="00671885" w:rsidP="00671885">
      <w:pPr>
        <w:shd w:val="clear" w:color="auto" w:fill="FFFFFF"/>
        <w:spacing w:after="150" w:line="238" w:lineRule="atLeast"/>
        <w:ind w:firstLine="709"/>
        <w:jc w:val="both"/>
        <w:rPr>
          <w:rFonts w:ascii="Arial" w:hAnsi="Arial" w:cs="Arial"/>
          <w:color w:val="242424"/>
          <w:sz w:val="20"/>
          <w:szCs w:val="20"/>
        </w:rPr>
      </w:pPr>
      <w:r>
        <w:rPr>
          <w:color w:val="242424"/>
        </w:rPr>
        <w:t>-  3 заключения о ходе исполнения бюджета города Лермонтова за 1 квартал, 1 полугодие и 9 месяцев 2016 года;</w:t>
      </w:r>
    </w:p>
    <w:p w14:paraId="4324D307" w14:textId="77777777" w:rsidR="00671885" w:rsidRDefault="00671885" w:rsidP="00671885">
      <w:pPr>
        <w:shd w:val="clear" w:color="auto" w:fill="FFFFFF"/>
        <w:spacing w:after="150" w:line="238" w:lineRule="atLeast"/>
        <w:ind w:firstLine="709"/>
        <w:jc w:val="both"/>
        <w:rPr>
          <w:rFonts w:ascii="Arial" w:hAnsi="Arial" w:cs="Arial"/>
          <w:color w:val="242424"/>
          <w:sz w:val="20"/>
          <w:szCs w:val="20"/>
        </w:rPr>
      </w:pPr>
      <w:r>
        <w:rPr>
          <w:color w:val="242424"/>
        </w:rPr>
        <w:t>- заключение по результатам экспертно-аналитического мероприятия «Анализ разработки и осуществления мероприятий органами местного самоуправления по наполнению доходной части бюджета»;</w:t>
      </w:r>
    </w:p>
    <w:p w14:paraId="76C0952C" w14:textId="77777777" w:rsidR="00671885" w:rsidRDefault="00671885" w:rsidP="00671885">
      <w:pPr>
        <w:shd w:val="clear" w:color="auto" w:fill="FFFFFF"/>
        <w:spacing w:after="150" w:line="238" w:lineRule="atLeast"/>
        <w:ind w:firstLine="709"/>
        <w:jc w:val="both"/>
        <w:rPr>
          <w:rFonts w:ascii="Arial" w:hAnsi="Arial" w:cs="Arial"/>
          <w:color w:val="242424"/>
          <w:sz w:val="20"/>
          <w:szCs w:val="20"/>
        </w:rPr>
      </w:pPr>
      <w:r>
        <w:rPr>
          <w:color w:val="242424"/>
        </w:rPr>
        <w:t>-  заключение по результатам экспертно-аналитического мероприятия «Обследование по вопросу осуществления главными администраторами бюджетных средств внутреннего финансового контроля и внутреннего финансового аудита для подготовки предложений по его совершенствованию за период с 01.01.2015 по 01.05.2016 годы».</w:t>
      </w:r>
    </w:p>
    <w:p w14:paraId="5527ACD3" w14:textId="77777777" w:rsidR="00671885" w:rsidRDefault="00671885" w:rsidP="00671885">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6E1DED98"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xml:space="preserve">С целью совершенствования программно-целевого принципа формирования бюджета города Лермонтова Контрольно-счетной палатой подготовлен проект решения Совета города Лермонтова «Об утверждении Порядка рассмотрения Советом города Лермонтова проектов муниципальных </w:t>
      </w:r>
      <w:r>
        <w:rPr>
          <w:color w:val="242424"/>
        </w:rPr>
        <w:lastRenderedPageBreak/>
        <w:t>программ города Лермонтова и предложений о внесении изменений в муниципальные программы города Лермонтова», который принят в установленном порядке. С принятием указанного решения реализуется право депутатов участвовать в процессе формирования муниципальных программ, в соответствии с которыми формируются бюджетные обязательства города Лермонтова, через постоянно действующие комиссии Совета города Лермонтова</w:t>
      </w:r>
    </w:p>
    <w:p w14:paraId="0D30E359"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278E7C04"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В 2016 году подготовлено 16 заключений Контрольно-счетной палаты на проекты постановлений администрации города Лермонтова о внесении изменений в муниципальные программы города Лермонтова, которые рассмотрены на заседаниях постоянно действующих комиссий Совета города Лермонтова. На основании рекомендаций депутатской комиссии приняты решения на очередных заседаниях Совета города Лермонтова. Основная часть замечаний Контрольно-счетной палаты была учтена при утверждении изменений в программы.</w:t>
      </w:r>
    </w:p>
    <w:p w14:paraId="20385F26"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2DA70966"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Представленные для проведения экспертизы проекты решений о внесении изменений в решение Совета города Лермонтова «О бюджете города Лермонтова на 2016 год» в основном соответствовали действующему законодательству. В то же время в заключениях систематически отмечалось отсутствие либо низкое качество финансово-экономических обоснований, не содержащих в полном объеме расчетов по увеличению или уменьшению ассигнований.</w:t>
      </w:r>
    </w:p>
    <w:p w14:paraId="7C206AAA"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02A8E915"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В результате проведения экспертизы нормативно-правовых актов города Лермонтова исключена возможность несоответствия действующему законодательству отдельных проектов путем доработки их с участием Контрольно-счетной палаты, устранения редакционных замечаний, неоднозначных формулировок.</w:t>
      </w:r>
    </w:p>
    <w:p w14:paraId="25027EB5" w14:textId="77777777" w:rsidR="00671885" w:rsidRDefault="00671885" w:rsidP="00671885">
      <w:pPr>
        <w:pStyle w:val="aa"/>
        <w:shd w:val="clear" w:color="auto" w:fill="FFFFFF"/>
        <w:spacing w:before="0" w:beforeAutospacing="0" w:after="0" w:afterAutospacing="0" w:line="238" w:lineRule="atLeast"/>
        <w:jc w:val="both"/>
        <w:rPr>
          <w:rFonts w:ascii="Arial" w:hAnsi="Arial" w:cs="Arial"/>
          <w:color w:val="242424"/>
          <w:sz w:val="20"/>
          <w:szCs w:val="20"/>
        </w:rPr>
      </w:pPr>
      <w:r>
        <w:rPr>
          <w:b/>
          <w:bCs/>
          <w:color w:val="242424"/>
        </w:rPr>
        <w:t> </w:t>
      </w:r>
    </w:p>
    <w:p w14:paraId="6BC3A272" w14:textId="77777777" w:rsidR="00671885" w:rsidRDefault="00671885" w:rsidP="00671885">
      <w:pPr>
        <w:pStyle w:val="aa"/>
        <w:shd w:val="clear" w:color="auto" w:fill="FFFFFF"/>
        <w:spacing w:before="0" w:beforeAutospacing="0" w:after="0" w:afterAutospacing="0" w:line="238" w:lineRule="atLeast"/>
        <w:jc w:val="both"/>
        <w:rPr>
          <w:rFonts w:ascii="Arial" w:hAnsi="Arial" w:cs="Arial"/>
          <w:color w:val="242424"/>
          <w:sz w:val="20"/>
          <w:szCs w:val="20"/>
        </w:rPr>
      </w:pPr>
      <w:r>
        <w:rPr>
          <w:color w:val="242424"/>
        </w:rPr>
        <w:t>С целью</w:t>
      </w:r>
      <w:r>
        <w:rPr>
          <w:b/>
          <w:bCs/>
          <w:color w:val="242424"/>
        </w:rPr>
        <w:t> </w:t>
      </w:r>
      <w:r>
        <w:rPr>
          <w:color w:val="242424"/>
        </w:rPr>
        <w:t>выявления проблем формирования доходной базы бюджета города Лермонтова и анализа перспектив развития доходной части бюджета города Лермонтова Контрольно-счетной палатой проведено экспертно-аналитическое мероприятие </w:t>
      </w:r>
      <w:r>
        <w:rPr>
          <w:b/>
          <w:bCs/>
          <w:color w:val="242424"/>
        </w:rPr>
        <w:t>«</w:t>
      </w:r>
      <w:r>
        <w:rPr>
          <w:color w:val="242424"/>
          <w:u w:val="single"/>
        </w:rPr>
        <w:t>Анализ разработки и осуществления мероприятий органами местного самоуправления по наполнению доходной части бюджета</w:t>
      </w:r>
      <w:r>
        <w:rPr>
          <w:b/>
          <w:bCs/>
          <w:color w:val="242424"/>
          <w:u w:val="single"/>
        </w:rPr>
        <w:t>»</w:t>
      </w:r>
    </w:p>
    <w:p w14:paraId="4B3BE533" w14:textId="77777777" w:rsidR="00671885" w:rsidRDefault="00671885" w:rsidP="00671885">
      <w:pPr>
        <w:pStyle w:val="aa"/>
        <w:shd w:val="clear" w:color="auto" w:fill="FFFFFF"/>
        <w:spacing w:before="0" w:beforeAutospacing="0" w:after="0" w:afterAutospacing="0" w:line="238" w:lineRule="atLeast"/>
        <w:ind w:firstLine="708"/>
        <w:rPr>
          <w:rFonts w:ascii="Arial" w:hAnsi="Arial" w:cs="Arial"/>
          <w:color w:val="242424"/>
          <w:sz w:val="20"/>
          <w:szCs w:val="20"/>
        </w:rPr>
      </w:pPr>
      <w:r>
        <w:rPr>
          <w:rStyle w:val="a8"/>
          <w:b w:val="0"/>
          <w:bCs w:val="0"/>
          <w:color w:val="242424"/>
          <w:bdr w:val="none" w:sz="0" w:space="0" w:color="auto" w:frame="1"/>
        </w:rPr>
        <w:t>Предметом обследования являлся бюджет</w:t>
      </w:r>
      <w:r>
        <w:rPr>
          <w:color w:val="242424"/>
        </w:rPr>
        <w:t> города Лермонтова за период 2012 - 2016 годов.</w:t>
      </w:r>
    </w:p>
    <w:p w14:paraId="53D4C40C"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2471D721"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Анализ доходов бюджета города Лермонтова в динамике поступлений 2012-2016 годов представлен таблицей</w:t>
      </w:r>
    </w:p>
    <w:p w14:paraId="3E56CD81" w14:textId="77777777" w:rsidR="00671885" w:rsidRDefault="00671885" w:rsidP="00671885">
      <w:pPr>
        <w:shd w:val="clear" w:color="auto" w:fill="FFFFFF"/>
        <w:spacing w:after="150" w:line="238" w:lineRule="atLeast"/>
        <w:jc w:val="right"/>
        <w:rPr>
          <w:rFonts w:ascii="Arial" w:hAnsi="Arial" w:cs="Arial"/>
          <w:color w:val="242424"/>
          <w:sz w:val="20"/>
          <w:szCs w:val="20"/>
        </w:rPr>
      </w:pPr>
      <w:r>
        <w:rPr>
          <w:color w:val="242424"/>
        </w:rPr>
        <w:t>(тыс.руб.)</w:t>
      </w:r>
    </w:p>
    <w:tbl>
      <w:tblPr>
        <w:tblW w:w="0" w:type="auto"/>
        <w:shd w:val="clear" w:color="auto" w:fill="FFFFFF"/>
        <w:tblCellMar>
          <w:left w:w="0" w:type="dxa"/>
          <w:right w:w="0" w:type="dxa"/>
        </w:tblCellMar>
        <w:tblLook w:val="04A0" w:firstRow="1" w:lastRow="0" w:firstColumn="1" w:lastColumn="0" w:noHBand="0" w:noVBand="1"/>
      </w:tblPr>
      <w:tblGrid>
        <w:gridCol w:w="1795"/>
        <w:gridCol w:w="1506"/>
        <w:gridCol w:w="1506"/>
        <w:gridCol w:w="1506"/>
        <w:gridCol w:w="1506"/>
        <w:gridCol w:w="1506"/>
      </w:tblGrid>
      <w:tr w:rsidR="00671885" w14:paraId="0B9A38CB" w14:textId="77777777" w:rsidTr="00671885">
        <w:trPr>
          <w:trHeight w:val="662"/>
        </w:trPr>
        <w:tc>
          <w:tcPr>
            <w:tcW w:w="1823" w:type="dxa"/>
            <w:tcBorders>
              <w:top w:val="double" w:sz="4" w:space="0" w:color="auto"/>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23169067" w14:textId="77777777" w:rsidR="00671885" w:rsidRDefault="00671885">
            <w:pPr>
              <w:spacing w:after="150" w:line="238" w:lineRule="atLeast"/>
              <w:rPr>
                <w:rFonts w:ascii="Arial" w:hAnsi="Arial" w:cs="Arial"/>
                <w:color w:val="242424"/>
                <w:sz w:val="20"/>
                <w:szCs w:val="20"/>
              </w:rPr>
            </w:pPr>
            <w:r>
              <w:rPr>
                <w:b/>
                <w:bCs/>
                <w:color w:val="242424"/>
                <w:sz w:val="20"/>
                <w:szCs w:val="20"/>
              </w:rPr>
              <w:t>Наименование доходов</w:t>
            </w:r>
          </w:p>
        </w:tc>
        <w:tc>
          <w:tcPr>
            <w:tcW w:w="1557" w:type="dxa"/>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3AE7E49" w14:textId="77777777" w:rsidR="00671885" w:rsidRDefault="00671885">
            <w:pPr>
              <w:spacing w:after="150" w:line="238" w:lineRule="atLeast"/>
              <w:rPr>
                <w:rFonts w:ascii="Arial" w:hAnsi="Arial" w:cs="Arial"/>
                <w:color w:val="242424"/>
                <w:sz w:val="20"/>
                <w:szCs w:val="20"/>
              </w:rPr>
            </w:pPr>
            <w:r>
              <w:rPr>
                <w:b/>
                <w:bCs/>
                <w:color w:val="242424"/>
                <w:sz w:val="20"/>
                <w:szCs w:val="20"/>
              </w:rPr>
              <w:t>2012 год</w:t>
            </w:r>
          </w:p>
        </w:tc>
        <w:tc>
          <w:tcPr>
            <w:tcW w:w="1557" w:type="dxa"/>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82F7935" w14:textId="77777777" w:rsidR="00671885" w:rsidRDefault="00671885">
            <w:pPr>
              <w:spacing w:after="150" w:line="238" w:lineRule="atLeast"/>
              <w:rPr>
                <w:rFonts w:ascii="Arial" w:hAnsi="Arial" w:cs="Arial"/>
                <w:color w:val="242424"/>
                <w:sz w:val="20"/>
                <w:szCs w:val="20"/>
              </w:rPr>
            </w:pPr>
            <w:r>
              <w:rPr>
                <w:b/>
                <w:bCs/>
                <w:color w:val="242424"/>
                <w:sz w:val="20"/>
                <w:szCs w:val="20"/>
              </w:rPr>
              <w:t>2013 год</w:t>
            </w:r>
          </w:p>
        </w:tc>
        <w:tc>
          <w:tcPr>
            <w:tcW w:w="1557" w:type="dxa"/>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049B30E" w14:textId="77777777" w:rsidR="00671885" w:rsidRDefault="00671885">
            <w:pPr>
              <w:spacing w:after="150" w:line="238" w:lineRule="atLeast"/>
              <w:rPr>
                <w:rFonts w:ascii="Arial" w:hAnsi="Arial" w:cs="Arial"/>
                <w:color w:val="242424"/>
                <w:sz w:val="20"/>
                <w:szCs w:val="20"/>
              </w:rPr>
            </w:pPr>
            <w:r>
              <w:rPr>
                <w:b/>
                <w:bCs/>
                <w:color w:val="242424"/>
                <w:sz w:val="20"/>
                <w:szCs w:val="20"/>
              </w:rPr>
              <w:t>2014 год</w:t>
            </w:r>
          </w:p>
        </w:tc>
        <w:tc>
          <w:tcPr>
            <w:tcW w:w="1557" w:type="dxa"/>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6700E6" w14:textId="77777777" w:rsidR="00671885" w:rsidRDefault="00671885">
            <w:pPr>
              <w:spacing w:after="150" w:line="238" w:lineRule="atLeast"/>
              <w:rPr>
                <w:rFonts w:ascii="Arial" w:hAnsi="Arial" w:cs="Arial"/>
                <w:color w:val="242424"/>
                <w:sz w:val="20"/>
                <w:szCs w:val="20"/>
              </w:rPr>
            </w:pPr>
            <w:r>
              <w:rPr>
                <w:b/>
                <w:bCs/>
                <w:color w:val="242424"/>
                <w:sz w:val="20"/>
                <w:szCs w:val="20"/>
              </w:rPr>
              <w:t>2015 год</w:t>
            </w:r>
          </w:p>
        </w:tc>
        <w:tc>
          <w:tcPr>
            <w:tcW w:w="1557" w:type="dxa"/>
            <w:tcBorders>
              <w:top w:val="double" w:sz="4" w:space="0" w:color="auto"/>
              <w:left w:val="nil"/>
              <w:bottom w:val="single" w:sz="8" w:space="0" w:color="auto"/>
              <w:right w:val="double" w:sz="4" w:space="0" w:color="auto"/>
            </w:tcBorders>
            <w:shd w:val="clear" w:color="auto" w:fill="auto"/>
            <w:tcMar>
              <w:top w:w="0" w:type="dxa"/>
              <w:left w:w="108" w:type="dxa"/>
              <w:bottom w:w="0" w:type="dxa"/>
              <w:right w:w="108" w:type="dxa"/>
            </w:tcMar>
            <w:hideMark/>
          </w:tcPr>
          <w:p w14:paraId="389A1EBE" w14:textId="77777777" w:rsidR="00671885" w:rsidRDefault="00671885">
            <w:pPr>
              <w:spacing w:after="150" w:line="238" w:lineRule="atLeast"/>
              <w:rPr>
                <w:rFonts w:ascii="Arial" w:hAnsi="Arial" w:cs="Arial"/>
                <w:color w:val="242424"/>
                <w:sz w:val="20"/>
                <w:szCs w:val="20"/>
              </w:rPr>
            </w:pPr>
            <w:r>
              <w:rPr>
                <w:b/>
                <w:bCs/>
                <w:color w:val="242424"/>
                <w:sz w:val="20"/>
                <w:szCs w:val="20"/>
              </w:rPr>
              <w:t>2016 год (план)</w:t>
            </w:r>
          </w:p>
        </w:tc>
      </w:tr>
      <w:tr w:rsidR="00671885" w14:paraId="6D935D9C" w14:textId="77777777" w:rsidTr="00671885">
        <w:trPr>
          <w:trHeight w:val="597"/>
        </w:trPr>
        <w:tc>
          <w:tcPr>
            <w:tcW w:w="1823"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36816816" w14:textId="77777777" w:rsidR="00671885" w:rsidRDefault="00671885">
            <w:pPr>
              <w:spacing w:after="150" w:line="238" w:lineRule="atLeast"/>
              <w:rPr>
                <w:rFonts w:ascii="Arial" w:hAnsi="Arial" w:cs="Arial"/>
                <w:color w:val="242424"/>
                <w:sz w:val="20"/>
                <w:szCs w:val="20"/>
              </w:rPr>
            </w:pPr>
            <w:r>
              <w:rPr>
                <w:color w:val="242424"/>
                <w:sz w:val="20"/>
                <w:szCs w:val="20"/>
              </w:rPr>
              <w:t>Налоговые доходы</w:t>
            </w:r>
          </w:p>
        </w:tc>
        <w:tc>
          <w:tcPr>
            <w:tcW w:w="15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D82F181" w14:textId="77777777" w:rsidR="00671885" w:rsidRDefault="00671885">
            <w:pPr>
              <w:spacing w:after="150" w:line="238" w:lineRule="atLeast"/>
              <w:rPr>
                <w:rFonts w:ascii="Arial" w:hAnsi="Arial" w:cs="Arial"/>
                <w:color w:val="242424"/>
                <w:sz w:val="20"/>
                <w:szCs w:val="20"/>
              </w:rPr>
            </w:pPr>
            <w:r>
              <w:rPr>
                <w:color w:val="242424"/>
                <w:sz w:val="20"/>
                <w:szCs w:val="20"/>
              </w:rPr>
              <w:t>103917,5</w:t>
            </w:r>
          </w:p>
        </w:tc>
        <w:tc>
          <w:tcPr>
            <w:tcW w:w="15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377AFB7" w14:textId="77777777" w:rsidR="00671885" w:rsidRDefault="00671885">
            <w:pPr>
              <w:spacing w:after="150" w:line="238" w:lineRule="atLeast"/>
              <w:rPr>
                <w:rFonts w:ascii="Arial" w:hAnsi="Arial" w:cs="Arial"/>
                <w:color w:val="242424"/>
                <w:sz w:val="20"/>
                <w:szCs w:val="20"/>
              </w:rPr>
            </w:pPr>
            <w:r>
              <w:rPr>
                <w:color w:val="242424"/>
                <w:sz w:val="20"/>
                <w:szCs w:val="20"/>
              </w:rPr>
              <w:t>117186,36</w:t>
            </w:r>
          </w:p>
        </w:tc>
        <w:tc>
          <w:tcPr>
            <w:tcW w:w="15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19CCEC1" w14:textId="77777777" w:rsidR="00671885" w:rsidRDefault="00671885">
            <w:pPr>
              <w:spacing w:after="150" w:line="238" w:lineRule="atLeast"/>
              <w:rPr>
                <w:rFonts w:ascii="Arial" w:hAnsi="Arial" w:cs="Arial"/>
                <w:color w:val="242424"/>
                <w:sz w:val="20"/>
                <w:szCs w:val="20"/>
              </w:rPr>
            </w:pPr>
            <w:r>
              <w:rPr>
                <w:color w:val="242424"/>
                <w:sz w:val="20"/>
                <w:szCs w:val="20"/>
              </w:rPr>
              <w:t>100786,51</w:t>
            </w:r>
          </w:p>
        </w:tc>
        <w:tc>
          <w:tcPr>
            <w:tcW w:w="15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7B4A2B2" w14:textId="77777777" w:rsidR="00671885" w:rsidRDefault="00671885">
            <w:pPr>
              <w:spacing w:after="150" w:line="238" w:lineRule="atLeast"/>
              <w:rPr>
                <w:rFonts w:ascii="Arial" w:hAnsi="Arial" w:cs="Arial"/>
                <w:color w:val="242424"/>
                <w:sz w:val="20"/>
                <w:szCs w:val="20"/>
              </w:rPr>
            </w:pPr>
            <w:r>
              <w:rPr>
                <w:color w:val="242424"/>
                <w:sz w:val="20"/>
                <w:szCs w:val="20"/>
              </w:rPr>
              <w:t>105169,57</w:t>
            </w:r>
          </w:p>
        </w:tc>
        <w:tc>
          <w:tcPr>
            <w:tcW w:w="1557" w:type="dxa"/>
            <w:tcBorders>
              <w:top w:val="nil"/>
              <w:left w:val="nil"/>
              <w:bottom w:val="single" w:sz="8" w:space="0" w:color="auto"/>
              <w:right w:val="double" w:sz="4" w:space="0" w:color="auto"/>
            </w:tcBorders>
            <w:shd w:val="clear" w:color="auto" w:fill="F2FAFE"/>
            <w:tcMar>
              <w:top w:w="0" w:type="dxa"/>
              <w:left w:w="108" w:type="dxa"/>
              <w:bottom w:w="0" w:type="dxa"/>
              <w:right w:w="108" w:type="dxa"/>
            </w:tcMar>
            <w:hideMark/>
          </w:tcPr>
          <w:p w14:paraId="47D265AC" w14:textId="77777777" w:rsidR="00671885" w:rsidRDefault="00671885">
            <w:pPr>
              <w:spacing w:after="150" w:line="238" w:lineRule="atLeast"/>
              <w:rPr>
                <w:rFonts w:ascii="Arial" w:hAnsi="Arial" w:cs="Arial"/>
                <w:color w:val="242424"/>
                <w:sz w:val="20"/>
                <w:szCs w:val="20"/>
              </w:rPr>
            </w:pPr>
            <w:r>
              <w:rPr>
                <w:color w:val="242424"/>
                <w:sz w:val="20"/>
                <w:szCs w:val="20"/>
              </w:rPr>
              <w:t>136293,8</w:t>
            </w:r>
          </w:p>
        </w:tc>
      </w:tr>
      <w:tr w:rsidR="00671885" w14:paraId="6875C36A" w14:textId="77777777" w:rsidTr="00671885">
        <w:trPr>
          <w:trHeight w:val="560"/>
        </w:trPr>
        <w:tc>
          <w:tcPr>
            <w:tcW w:w="1823"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497B199D" w14:textId="77777777" w:rsidR="00671885" w:rsidRDefault="00671885">
            <w:pPr>
              <w:spacing w:after="150" w:line="238" w:lineRule="atLeast"/>
              <w:rPr>
                <w:rFonts w:ascii="Arial" w:hAnsi="Arial" w:cs="Arial"/>
                <w:color w:val="242424"/>
                <w:sz w:val="20"/>
                <w:szCs w:val="20"/>
              </w:rPr>
            </w:pPr>
            <w:r>
              <w:rPr>
                <w:color w:val="242424"/>
                <w:sz w:val="20"/>
                <w:szCs w:val="20"/>
              </w:rPr>
              <w:t>Неналоговые доходы</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928443" w14:textId="77777777" w:rsidR="00671885" w:rsidRDefault="00671885">
            <w:pPr>
              <w:spacing w:after="150" w:line="238" w:lineRule="atLeast"/>
              <w:rPr>
                <w:rFonts w:ascii="Arial" w:hAnsi="Arial" w:cs="Arial"/>
                <w:color w:val="242424"/>
                <w:sz w:val="20"/>
                <w:szCs w:val="20"/>
              </w:rPr>
            </w:pPr>
            <w:r>
              <w:rPr>
                <w:color w:val="242424"/>
                <w:sz w:val="20"/>
                <w:szCs w:val="20"/>
              </w:rPr>
              <w:t>52127,3</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E8CB38" w14:textId="77777777" w:rsidR="00671885" w:rsidRDefault="00671885">
            <w:pPr>
              <w:spacing w:after="150" w:line="238" w:lineRule="atLeast"/>
              <w:rPr>
                <w:rFonts w:ascii="Arial" w:hAnsi="Arial" w:cs="Arial"/>
                <w:color w:val="242424"/>
                <w:sz w:val="20"/>
                <w:szCs w:val="20"/>
              </w:rPr>
            </w:pPr>
            <w:r>
              <w:rPr>
                <w:color w:val="242424"/>
                <w:sz w:val="20"/>
                <w:szCs w:val="20"/>
              </w:rPr>
              <w:t>30592,51</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C8E4C2" w14:textId="77777777" w:rsidR="00671885" w:rsidRDefault="00671885">
            <w:pPr>
              <w:spacing w:after="150" w:line="238" w:lineRule="atLeast"/>
              <w:rPr>
                <w:rFonts w:ascii="Arial" w:hAnsi="Arial" w:cs="Arial"/>
                <w:color w:val="242424"/>
                <w:sz w:val="20"/>
                <w:szCs w:val="20"/>
              </w:rPr>
            </w:pPr>
            <w:r>
              <w:rPr>
                <w:color w:val="242424"/>
                <w:sz w:val="20"/>
                <w:szCs w:val="20"/>
              </w:rPr>
              <w:t>43997,87</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FCAFE8" w14:textId="77777777" w:rsidR="00671885" w:rsidRDefault="00671885">
            <w:pPr>
              <w:spacing w:after="150" w:line="238" w:lineRule="atLeast"/>
              <w:rPr>
                <w:rFonts w:ascii="Arial" w:hAnsi="Arial" w:cs="Arial"/>
                <w:color w:val="242424"/>
                <w:sz w:val="20"/>
                <w:szCs w:val="20"/>
              </w:rPr>
            </w:pPr>
            <w:r>
              <w:rPr>
                <w:color w:val="242424"/>
                <w:sz w:val="20"/>
                <w:szCs w:val="20"/>
              </w:rPr>
              <w:t>49180,36</w:t>
            </w:r>
          </w:p>
        </w:tc>
        <w:tc>
          <w:tcPr>
            <w:tcW w:w="1557" w:type="dxa"/>
            <w:tcBorders>
              <w:top w:val="nil"/>
              <w:left w:val="nil"/>
              <w:bottom w:val="single" w:sz="8" w:space="0" w:color="auto"/>
              <w:right w:val="double" w:sz="4" w:space="0" w:color="auto"/>
            </w:tcBorders>
            <w:shd w:val="clear" w:color="auto" w:fill="auto"/>
            <w:tcMar>
              <w:top w:w="0" w:type="dxa"/>
              <w:left w:w="108" w:type="dxa"/>
              <w:bottom w:w="0" w:type="dxa"/>
              <w:right w:w="108" w:type="dxa"/>
            </w:tcMar>
            <w:hideMark/>
          </w:tcPr>
          <w:p w14:paraId="5BF5316B" w14:textId="77777777" w:rsidR="00671885" w:rsidRDefault="00671885">
            <w:pPr>
              <w:spacing w:after="150" w:line="238" w:lineRule="atLeast"/>
              <w:rPr>
                <w:rFonts w:ascii="Arial" w:hAnsi="Arial" w:cs="Arial"/>
                <w:color w:val="242424"/>
                <w:sz w:val="20"/>
                <w:szCs w:val="20"/>
              </w:rPr>
            </w:pPr>
            <w:r>
              <w:rPr>
                <w:color w:val="242424"/>
                <w:sz w:val="20"/>
                <w:szCs w:val="20"/>
              </w:rPr>
              <w:t>52578,0</w:t>
            </w:r>
          </w:p>
        </w:tc>
      </w:tr>
      <w:tr w:rsidR="00671885" w14:paraId="5AEE47FB" w14:textId="77777777" w:rsidTr="00671885">
        <w:trPr>
          <w:trHeight w:val="629"/>
        </w:trPr>
        <w:tc>
          <w:tcPr>
            <w:tcW w:w="1823"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08D6A8C8" w14:textId="77777777" w:rsidR="00671885" w:rsidRDefault="00671885">
            <w:pPr>
              <w:spacing w:after="150" w:line="238" w:lineRule="atLeast"/>
              <w:rPr>
                <w:rFonts w:ascii="Arial" w:hAnsi="Arial" w:cs="Arial"/>
                <w:color w:val="242424"/>
                <w:sz w:val="20"/>
                <w:szCs w:val="20"/>
              </w:rPr>
            </w:pPr>
            <w:r>
              <w:rPr>
                <w:color w:val="242424"/>
                <w:sz w:val="20"/>
                <w:szCs w:val="20"/>
              </w:rPr>
              <w:t>Безвозмездные поступления</w:t>
            </w:r>
          </w:p>
        </w:tc>
        <w:tc>
          <w:tcPr>
            <w:tcW w:w="15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E15AA05" w14:textId="77777777" w:rsidR="00671885" w:rsidRDefault="00671885">
            <w:pPr>
              <w:spacing w:after="150" w:line="238" w:lineRule="atLeast"/>
              <w:rPr>
                <w:rFonts w:ascii="Arial" w:hAnsi="Arial" w:cs="Arial"/>
                <w:color w:val="242424"/>
                <w:sz w:val="20"/>
                <w:szCs w:val="20"/>
              </w:rPr>
            </w:pPr>
            <w:r>
              <w:rPr>
                <w:color w:val="242424"/>
                <w:sz w:val="20"/>
                <w:szCs w:val="20"/>
              </w:rPr>
              <w:t>400776,01</w:t>
            </w:r>
          </w:p>
        </w:tc>
        <w:tc>
          <w:tcPr>
            <w:tcW w:w="15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0283F7C" w14:textId="77777777" w:rsidR="00671885" w:rsidRDefault="00671885">
            <w:pPr>
              <w:spacing w:after="150" w:line="238" w:lineRule="atLeast"/>
              <w:rPr>
                <w:rFonts w:ascii="Arial" w:hAnsi="Arial" w:cs="Arial"/>
                <w:color w:val="242424"/>
                <w:sz w:val="20"/>
                <w:szCs w:val="20"/>
              </w:rPr>
            </w:pPr>
            <w:r>
              <w:rPr>
                <w:color w:val="242424"/>
                <w:sz w:val="20"/>
                <w:szCs w:val="20"/>
              </w:rPr>
              <w:t>478860,18</w:t>
            </w:r>
          </w:p>
        </w:tc>
        <w:tc>
          <w:tcPr>
            <w:tcW w:w="15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3183E54" w14:textId="77777777" w:rsidR="00671885" w:rsidRDefault="00671885">
            <w:pPr>
              <w:spacing w:after="150" w:line="238" w:lineRule="atLeast"/>
              <w:rPr>
                <w:rFonts w:ascii="Arial" w:hAnsi="Arial" w:cs="Arial"/>
                <w:color w:val="242424"/>
                <w:sz w:val="20"/>
                <w:szCs w:val="20"/>
              </w:rPr>
            </w:pPr>
            <w:r>
              <w:rPr>
                <w:color w:val="242424"/>
                <w:sz w:val="20"/>
                <w:szCs w:val="20"/>
              </w:rPr>
              <w:t>566121,16</w:t>
            </w:r>
          </w:p>
        </w:tc>
        <w:tc>
          <w:tcPr>
            <w:tcW w:w="15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41C04E5" w14:textId="77777777" w:rsidR="00671885" w:rsidRDefault="00671885">
            <w:pPr>
              <w:spacing w:after="150" w:line="238" w:lineRule="atLeast"/>
              <w:rPr>
                <w:rFonts w:ascii="Arial" w:hAnsi="Arial" w:cs="Arial"/>
                <w:color w:val="242424"/>
                <w:sz w:val="20"/>
                <w:szCs w:val="20"/>
              </w:rPr>
            </w:pPr>
            <w:r>
              <w:rPr>
                <w:color w:val="242424"/>
                <w:sz w:val="20"/>
                <w:szCs w:val="20"/>
              </w:rPr>
              <w:t>448846,1</w:t>
            </w:r>
          </w:p>
        </w:tc>
        <w:tc>
          <w:tcPr>
            <w:tcW w:w="1557" w:type="dxa"/>
            <w:tcBorders>
              <w:top w:val="nil"/>
              <w:left w:val="nil"/>
              <w:bottom w:val="single" w:sz="8" w:space="0" w:color="auto"/>
              <w:right w:val="double" w:sz="4" w:space="0" w:color="auto"/>
            </w:tcBorders>
            <w:shd w:val="clear" w:color="auto" w:fill="F2FAFE"/>
            <w:tcMar>
              <w:top w:w="0" w:type="dxa"/>
              <w:left w:w="108" w:type="dxa"/>
              <w:bottom w:w="0" w:type="dxa"/>
              <w:right w:w="108" w:type="dxa"/>
            </w:tcMar>
            <w:hideMark/>
          </w:tcPr>
          <w:p w14:paraId="41F479B7" w14:textId="77777777" w:rsidR="00671885" w:rsidRDefault="00671885">
            <w:pPr>
              <w:spacing w:after="150" w:line="238" w:lineRule="atLeast"/>
              <w:rPr>
                <w:rFonts w:ascii="Arial" w:hAnsi="Arial" w:cs="Arial"/>
                <w:color w:val="242424"/>
                <w:sz w:val="20"/>
                <w:szCs w:val="20"/>
              </w:rPr>
            </w:pPr>
            <w:r>
              <w:rPr>
                <w:color w:val="242424"/>
                <w:sz w:val="20"/>
                <w:szCs w:val="20"/>
              </w:rPr>
              <w:t>433096,35</w:t>
            </w:r>
          </w:p>
        </w:tc>
      </w:tr>
      <w:tr w:rsidR="00671885" w14:paraId="20A6AF77" w14:textId="77777777" w:rsidTr="00671885">
        <w:trPr>
          <w:trHeight w:val="335"/>
        </w:trPr>
        <w:tc>
          <w:tcPr>
            <w:tcW w:w="1823" w:type="dxa"/>
            <w:tcBorders>
              <w:top w:val="nil"/>
              <w:left w:val="double" w:sz="4" w:space="0" w:color="auto"/>
              <w:bottom w:val="double" w:sz="4" w:space="0" w:color="auto"/>
              <w:right w:val="single" w:sz="8" w:space="0" w:color="auto"/>
            </w:tcBorders>
            <w:shd w:val="clear" w:color="auto" w:fill="auto"/>
            <w:tcMar>
              <w:top w:w="0" w:type="dxa"/>
              <w:left w:w="108" w:type="dxa"/>
              <w:bottom w:w="0" w:type="dxa"/>
              <w:right w:w="108" w:type="dxa"/>
            </w:tcMar>
            <w:hideMark/>
          </w:tcPr>
          <w:p w14:paraId="024C549C" w14:textId="77777777" w:rsidR="00671885" w:rsidRDefault="00671885">
            <w:pPr>
              <w:spacing w:after="150" w:line="238" w:lineRule="atLeast"/>
              <w:rPr>
                <w:rFonts w:ascii="Arial" w:hAnsi="Arial" w:cs="Arial"/>
                <w:color w:val="242424"/>
                <w:sz w:val="20"/>
                <w:szCs w:val="20"/>
              </w:rPr>
            </w:pPr>
            <w:r>
              <w:rPr>
                <w:b/>
                <w:bCs/>
                <w:color w:val="242424"/>
                <w:sz w:val="20"/>
                <w:szCs w:val="20"/>
              </w:rPr>
              <w:t>ИТОГО</w:t>
            </w:r>
          </w:p>
        </w:tc>
        <w:tc>
          <w:tcPr>
            <w:tcW w:w="1557" w:type="dxa"/>
            <w:tcBorders>
              <w:top w:val="nil"/>
              <w:left w:val="nil"/>
              <w:bottom w:val="double" w:sz="4" w:space="0" w:color="auto"/>
              <w:right w:val="single" w:sz="8" w:space="0" w:color="auto"/>
            </w:tcBorders>
            <w:shd w:val="clear" w:color="auto" w:fill="auto"/>
            <w:tcMar>
              <w:top w:w="0" w:type="dxa"/>
              <w:left w:w="108" w:type="dxa"/>
              <w:bottom w:w="0" w:type="dxa"/>
              <w:right w:w="108" w:type="dxa"/>
            </w:tcMar>
            <w:hideMark/>
          </w:tcPr>
          <w:p w14:paraId="455691C7" w14:textId="77777777" w:rsidR="00671885" w:rsidRDefault="00671885">
            <w:pPr>
              <w:spacing w:after="150" w:line="238" w:lineRule="atLeast"/>
              <w:rPr>
                <w:rFonts w:ascii="Arial" w:hAnsi="Arial" w:cs="Arial"/>
                <w:color w:val="242424"/>
                <w:sz w:val="20"/>
                <w:szCs w:val="20"/>
              </w:rPr>
            </w:pPr>
            <w:r>
              <w:rPr>
                <w:b/>
                <w:bCs/>
                <w:color w:val="242424"/>
                <w:sz w:val="20"/>
                <w:szCs w:val="20"/>
              </w:rPr>
              <w:t>553871,4</w:t>
            </w:r>
          </w:p>
        </w:tc>
        <w:tc>
          <w:tcPr>
            <w:tcW w:w="1557" w:type="dxa"/>
            <w:tcBorders>
              <w:top w:val="nil"/>
              <w:left w:val="nil"/>
              <w:bottom w:val="double" w:sz="4" w:space="0" w:color="auto"/>
              <w:right w:val="single" w:sz="8" w:space="0" w:color="auto"/>
            </w:tcBorders>
            <w:shd w:val="clear" w:color="auto" w:fill="auto"/>
            <w:tcMar>
              <w:top w:w="0" w:type="dxa"/>
              <w:left w:w="108" w:type="dxa"/>
              <w:bottom w:w="0" w:type="dxa"/>
              <w:right w:w="108" w:type="dxa"/>
            </w:tcMar>
            <w:hideMark/>
          </w:tcPr>
          <w:p w14:paraId="25236679" w14:textId="77777777" w:rsidR="00671885" w:rsidRDefault="00671885">
            <w:pPr>
              <w:spacing w:after="150" w:line="238" w:lineRule="atLeast"/>
              <w:rPr>
                <w:rFonts w:ascii="Arial" w:hAnsi="Arial" w:cs="Arial"/>
                <w:color w:val="242424"/>
                <w:sz w:val="20"/>
                <w:szCs w:val="20"/>
              </w:rPr>
            </w:pPr>
            <w:r>
              <w:rPr>
                <w:b/>
                <w:bCs/>
                <w:color w:val="242424"/>
                <w:sz w:val="20"/>
                <w:szCs w:val="20"/>
              </w:rPr>
              <w:t>625304,33</w:t>
            </w:r>
          </w:p>
        </w:tc>
        <w:tc>
          <w:tcPr>
            <w:tcW w:w="1557" w:type="dxa"/>
            <w:tcBorders>
              <w:top w:val="nil"/>
              <w:left w:val="nil"/>
              <w:bottom w:val="double" w:sz="4" w:space="0" w:color="auto"/>
              <w:right w:val="single" w:sz="8" w:space="0" w:color="auto"/>
            </w:tcBorders>
            <w:shd w:val="clear" w:color="auto" w:fill="auto"/>
            <w:tcMar>
              <w:top w:w="0" w:type="dxa"/>
              <w:left w:w="108" w:type="dxa"/>
              <w:bottom w:w="0" w:type="dxa"/>
              <w:right w:w="108" w:type="dxa"/>
            </w:tcMar>
            <w:hideMark/>
          </w:tcPr>
          <w:p w14:paraId="5A1EFF01" w14:textId="77777777" w:rsidR="00671885" w:rsidRDefault="00671885">
            <w:pPr>
              <w:spacing w:after="150" w:line="238" w:lineRule="atLeast"/>
              <w:rPr>
                <w:rFonts w:ascii="Arial" w:hAnsi="Arial" w:cs="Arial"/>
                <w:color w:val="242424"/>
                <w:sz w:val="20"/>
                <w:szCs w:val="20"/>
              </w:rPr>
            </w:pPr>
            <w:r>
              <w:rPr>
                <w:b/>
                <w:bCs/>
                <w:color w:val="242424"/>
                <w:sz w:val="20"/>
                <w:szCs w:val="20"/>
              </w:rPr>
              <w:t>708845,23</w:t>
            </w:r>
          </w:p>
        </w:tc>
        <w:tc>
          <w:tcPr>
            <w:tcW w:w="1557" w:type="dxa"/>
            <w:tcBorders>
              <w:top w:val="nil"/>
              <w:left w:val="nil"/>
              <w:bottom w:val="double" w:sz="4" w:space="0" w:color="auto"/>
              <w:right w:val="single" w:sz="8" w:space="0" w:color="auto"/>
            </w:tcBorders>
            <w:shd w:val="clear" w:color="auto" w:fill="auto"/>
            <w:tcMar>
              <w:top w:w="0" w:type="dxa"/>
              <w:left w:w="108" w:type="dxa"/>
              <w:bottom w:w="0" w:type="dxa"/>
              <w:right w:w="108" w:type="dxa"/>
            </w:tcMar>
            <w:hideMark/>
          </w:tcPr>
          <w:p w14:paraId="7229BB67" w14:textId="77777777" w:rsidR="00671885" w:rsidRDefault="00671885">
            <w:pPr>
              <w:spacing w:after="150" w:line="238" w:lineRule="atLeast"/>
              <w:rPr>
                <w:rFonts w:ascii="Arial" w:hAnsi="Arial" w:cs="Arial"/>
                <w:color w:val="242424"/>
                <w:sz w:val="20"/>
                <w:szCs w:val="20"/>
              </w:rPr>
            </w:pPr>
            <w:r>
              <w:rPr>
                <w:b/>
                <w:bCs/>
                <w:color w:val="242424"/>
                <w:sz w:val="20"/>
                <w:szCs w:val="20"/>
              </w:rPr>
              <w:t>603196,06</w:t>
            </w:r>
          </w:p>
        </w:tc>
        <w:tc>
          <w:tcPr>
            <w:tcW w:w="1557"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14:paraId="460749CA" w14:textId="77777777" w:rsidR="00671885" w:rsidRDefault="00671885">
            <w:pPr>
              <w:spacing w:after="150" w:line="238" w:lineRule="atLeast"/>
              <w:rPr>
                <w:rFonts w:ascii="Arial" w:hAnsi="Arial" w:cs="Arial"/>
                <w:color w:val="242424"/>
                <w:sz w:val="20"/>
                <w:szCs w:val="20"/>
              </w:rPr>
            </w:pPr>
            <w:r>
              <w:rPr>
                <w:b/>
                <w:bCs/>
                <w:color w:val="242424"/>
                <w:sz w:val="20"/>
                <w:szCs w:val="20"/>
              </w:rPr>
              <w:t>620907,01</w:t>
            </w:r>
          </w:p>
        </w:tc>
      </w:tr>
    </w:tbl>
    <w:p w14:paraId="35A61CFB" w14:textId="77777777" w:rsidR="00671885" w:rsidRDefault="00671885" w:rsidP="00671885">
      <w:pPr>
        <w:shd w:val="clear" w:color="auto" w:fill="FFFFFF"/>
        <w:spacing w:after="150" w:line="238" w:lineRule="atLeast"/>
        <w:ind w:firstLine="360"/>
        <w:jc w:val="both"/>
        <w:rPr>
          <w:rFonts w:ascii="Arial" w:hAnsi="Arial" w:cs="Arial"/>
          <w:color w:val="242424"/>
          <w:sz w:val="20"/>
          <w:szCs w:val="20"/>
        </w:rPr>
      </w:pPr>
      <w:r>
        <w:rPr>
          <w:color w:val="242424"/>
        </w:rPr>
        <w:t> </w:t>
      </w:r>
    </w:p>
    <w:p w14:paraId="40B29E3A" w14:textId="77777777" w:rsidR="00671885" w:rsidRDefault="00671885" w:rsidP="00671885">
      <w:pPr>
        <w:shd w:val="clear" w:color="auto" w:fill="FFFFFF"/>
        <w:spacing w:after="150" w:line="238" w:lineRule="atLeast"/>
        <w:ind w:firstLine="360"/>
        <w:jc w:val="both"/>
        <w:rPr>
          <w:rFonts w:ascii="Arial" w:hAnsi="Arial" w:cs="Arial"/>
          <w:color w:val="242424"/>
          <w:sz w:val="20"/>
          <w:szCs w:val="20"/>
        </w:rPr>
      </w:pPr>
      <w:r>
        <w:rPr>
          <w:color w:val="242424"/>
        </w:rPr>
        <w:lastRenderedPageBreak/>
        <w:t>Проведен анализ структуры и динамики поступлений налоговых и неналоговых доходов бюджета города, оценка факторов, способствующих росту поступлений доходов и причин, оказывающих влияние на снижение поступлений.</w:t>
      </w:r>
    </w:p>
    <w:p w14:paraId="1F6CF721"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32518195"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По результатам экспертно-аналитического мероприятия рекомендовано:</w:t>
      </w:r>
    </w:p>
    <w:p w14:paraId="7BE50DBD" w14:textId="77777777" w:rsidR="00671885" w:rsidRDefault="00671885" w:rsidP="00671885">
      <w:pPr>
        <w:pStyle w:val="consplustitle"/>
        <w:shd w:val="clear" w:color="auto" w:fill="FFFFFF"/>
        <w:spacing w:before="0" w:beforeAutospacing="0" w:after="0" w:afterAutospacing="0" w:line="238" w:lineRule="atLeast"/>
        <w:ind w:left="567" w:hanging="567"/>
        <w:jc w:val="both"/>
        <w:rPr>
          <w:rFonts w:ascii="Arial" w:hAnsi="Arial" w:cs="Arial"/>
          <w:color w:val="242424"/>
          <w:sz w:val="20"/>
          <w:szCs w:val="20"/>
        </w:rPr>
      </w:pPr>
      <w:r>
        <w:rPr>
          <w:color w:val="242424"/>
        </w:rPr>
        <w:t>ü</w:t>
      </w:r>
      <w:r>
        <w:rPr>
          <w:color w:val="242424"/>
          <w:bdr w:val="none" w:sz="0" w:space="0" w:color="auto" w:frame="1"/>
        </w:rPr>
        <w:t>   </w:t>
      </w:r>
      <w:r>
        <w:rPr>
          <w:color w:val="242424"/>
        </w:rPr>
        <w:t>Актуализировать и привести в соответствие с действующим законодательством нормативно-правовые акты города Лермонтова, регулирующие вопросы в сфере повышения доходов местного бюджета.</w:t>
      </w:r>
    </w:p>
    <w:p w14:paraId="1D4CF8FC" w14:textId="77777777" w:rsidR="00671885" w:rsidRDefault="00671885" w:rsidP="00671885">
      <w:pPr>
        <w:pStyle w:val="consplustitle"/>
        <w:shd w:val="clear" w:color="auto" w:fill="FFFFFF"/>
        <w:spacing w:before="0" w:beforeAutospacing="0" w:after="0" w:afterAutospacing="0" w:line="238" w:lineRule="atLeast"/>
        <w:ind w:left="426" w:hanging="426"/>
        <w:jc w:val="both"/>
        <w:rPr>
          <w:rFonts w:ascii="Arial" w:hAnsi="Arial" w:cs="Arial"/>
          <w:color w:val="242424"/>
          <w:sz w:val="20"/>
          <w:szCs w:val="20"/>
        </w:rPr>
      </w:pPr>
      <w:r>
        <w:rPr>
          <w:color w:val="242424"/>
        </w:rPr>
        <w:t>ü</w:t>
      </w:r>
      <w:r>
        <w:rPr>
          <w:color w:val="242424"/>
          <w:bdr w:val="none" w:sz="0" w:space="0" w:color="auto" w:frame="1"/>
        </w:rPr>
        <w:t>  </w:t>
      </w:r>
      <w:r>
        <w:rPr>
          <w:color w:val="242424"/>
        </w:rPr>
        <w:t> Рассмотреть вопрос о порядке самообложения граждан, в соответствии со статьей 56 Федерального закона </w:t>
      </w:r>
      <w:r>
        <w:rPr>
          <w:color w:val="000000"/>
          <w:bdr w:val="none" w:sz="0" w:space="0" w:color="auto" w:frame="1"/>
        </w:rPr>
        <w:t>от 06.10.2003 №131-ФЗ «Об общих принципах организации местного самоуправления в Российской Федерации» </w:t>
      </w:r>
      <w:r>
        <w:rPr>
          <w:color w:val="242424"/>
        </w:rPr>
        <w:t>и статьей 64 Устава города Лермонтова.</w:t>
      </w:r>
    </w:p>
    <w:p w14:paraId="2CF88FA0" w14:textId="77777777" w:rsidR="00671885" w:rsidRDefault="00671885" w:rsidP="00671885">
      <w:pPr>
        <w:pStyle w:val="consplustitle"/>
        <w:shd w:val="clear" w:color="auto" w:fill="FFFFFF"/>
        <w:spacing w:before="0" w:beforeAutospacing="0" w:after="0" w:afterAutospacing="0" w:line="238" w:lineRule="atLeast"/>
        <w:ind w:left="426" w:hanging="426"/>
        <w:jc w:val="both"/>
        <w:rPr>
          <w:rFonts w:ascii="Arial" w:hAnsi="Arial" w:cs="Arial"/>
          <w:color w:val="242424"/>
          <w:sz w:val="20"/>
          <w:szCs w:val="20"/>
        </w:rPr>
      </w:pPr>
      <w:r>
        <w:rPr>
          <w:color w:val="242424"/>
        </w:rPr>
        <w:t>ü</w:t>
      </w:r>
      <w:r>
        <w:rPr>
          <w:color w:val="242424"/>
          <w:bdr w:val="none" w:sz="0" w:space="0" w:color="auto" w:frame="1"/>
        </w:rPr>
        <w:t>  </w:t>
      </w:r>
      <w:r>
        <w:rPr>
          <w:color w:val="242424"/>
        </w:rPr>
        <w:t>Провести анализ влияния размера базовых ставок за аренду земельных участков, находящихся в муниципальной собственности города Лермонтова, на динамику поступления доходов в бюджет города и рассмотреть возможность пересмотра ставок, установленных решением Совета города Лермонтова от 26.03.2014 № 20 «Об утверждении Порядка определения размера арендной платы за использование земельных участков, находящихся в собственности муниципального образования города Лермонтов» в сторону увеличения.</w:t>
      </w:r>
    </w:p>
    <w:p w14:paraId="56AAA9D1" w14:textId="77777777" w:rsidR="00671885" w:rsidRDefault="00671885" w:rsidP="00671885">
      <w:pPr>
        <w:pStyle w:val="consplusnormal"/>
        <w:shd w:val="clear" w:color="auto" w:fill="FFFFFF"/>
        <w:spacing w:before="0" w:beforeAutospacing="0" w:after="0" w:afterAutospacing="0" w:line="238" w:lineRule="atLeast"/>
        <w:ind w:left="426" w:hanging="426"/>
        <w:jc w:val="both"/>
        <w:rPr>
          <w:rFonts w:ascii="Arial" w:hAnsi="Arial" w:cs="Arial"/>
          <w:color w:val="242424"/>
          <w:sz w:val="20"/>
          <w:szCs w:val="20"/>
        </w:rPr>
      </w:pPr>
      <w:r>
        <w:rPr>
          <w:color w:val="242424"/>
        </w:rPr>
        <w:t>ü</w:t>
      </w:r>
      <w:r>
        <w:rPr>
          <w:color w:val="242424"/>
          <w:bdr w:val="none" w:sz="0" w:space="0" w:color="auto" w:frame="1"/>
        </w:rPr>
        <w:t>  </w:t>
      </w:r>
      <w:r>
        <w:rPr>
          <w:color w:val="242424"/>
        </w:rPr>
        <w:t>Провести анализ изменения объема поступлений налога на имущество физических лиц в бюджет города, в зависимости от установленных ставок налога, и пересмотреть целесообразность действующих ставок налога на территории города Лермонтова.</w:t>
      </w:r>
    </w:p>
    <w:p w14:paraId="6C4195B5" w14:textId="77777777" w:rsidR="00671885" w:rsidRDefault="00671885" w:rsidP="00671885">
      <w:pPr>
        <w:pStyle w:val="style10"/>
        <w:shd w:val="clear" w:color="auto" w:fill="FFFFFF"/>
        <w:spacing w:before="0" w:beforeAutospacing="0" w:after="0" w:afterAutospacing="0" w:line="238" w:lineRule="atLeast"/>
        <w:ind w:left="426" w:hanging="426"/>
        <w:jc w:val="both"/>
        <w:rPr>
          <w:rFonts w:ascii="Arial" w:hAnsi="Arial" w:cs="Arial"/>
          <w:color w:val="242424"/>
          <w:sz w:val="20"/>
          <w:szCs w:val="20"/>
        </w:rPr>
      </w:pPr>
      <w:r>
        <w:rPr>
          <w:color w:val="242424"/>
        </w:rPr>
        <w:t>ü</w:t>
      </w:r>
      <w:r>
        <w:rPr>
          <w:color w:val="242424"/>
          <w:bdr w:val="none" w:sz="0" w:space="0" w:color="auto" w:frame="1"/>
        </w:rPr>
        <w:t>  </w:t>
      </w:r>
      <w:r>
        <w:rPr>
          <w:color w:val="242424"/>
        </w:rPr>
        <w:t>В целях повышения поступлений налоговых доходов в бюджет города          Лермонтова:</w:t>
      </w:r>
    </w:p>
    <w:p w14:paraId="2B193857" w14:textId="77777777" w:rsidR="00671885" w:rsidRDefault="00671885" w:rsidP="00671885">
      <w:pPr>
        <w:shd w:val="clear" w:color="auto" w:fill="FFFFFF"/>
        <w:spacing w:after="150" w:line="238" w:lineRule="atLeast"/>
        <w:ind w:left="426"/>
        <w:jc w:val="both"/>
        <w:rPr>
          <w:rFonts w:ascii="Arial" w:hAnsi="Arial" w:cs="Arial"/>
          <w:color w:val="242424"/>
          <w:sz w:val="20"/>
          <w:szCs w:val="20"/>
        </w:rPr>
      </w:pPr>
      <w:r>
        <w:rPr>
          <w:color w:val="242424"/>
        </w:rPr>
        <w:t>- активизировать работу по выявлению и привлечению к налогообложению физических лиц, использующих земельные участки, не оформленные в собственность в установленном законом порядке;</w:t>
      </w:r>
    </w:p>
    <w:p w14:paraId="0193378D" w14:textId="77777777" w:rsidR="00671885" w:rsidRDefault="00671885" w:rsidP="00671885">
      <w:pPr>
        <w:shd w:val="clear" w:color="auto" w:fill="FFFFFF"/>
        <w:spacing w:after="150" w:line="238" w:lineRule="atLeast"/>
        <w:ind w:left="426"/>
        <w:jc w:val="both"/>
        <w:rPr>
          <w:rFonts w:ascii="Arial" w:hAnsi="Arial" w:cs="Arial"/>
          <w:color w:val="242424"/>
          <w:sz w:val="20"/>
          <w:szCs w:val="20"/>
        </w:rPr>
      </w:pPr>
      <w:r>
        <w:rPr>
          <w:color w:val="242424"/>
        </w:rPr>
        <w:t>- усилить контроль за своевременным оформлением права собственности на объекты капитального строительства;</w:t>
      </w:r>
    </w:p>
    <w:p w14:paraId="07C6DCD1" w14:textId="77777777" w:rsidR="00671885" w:rsidRDefault="00671885" w:rsidP="00671885">
      <w:pPr>
        <w:shd w:val="clear" w:color="auto" w:fill="FFFFFF"/>
        <w:spacing w:after="150" w:line="238" w:lineRule="atLeast"/>
        <w:ind w:left="426"/>
        <w:jc w:val="both"/>
        <w:rPr>
          <w:rFonts w:ascii="Arial" w:hAnsi="Arial" w:cs="Arial"/>
          <w:color w:val="242424"/>
          <w:sz w:val="20"/>
          <w:szCs w:val="20"/>
        </w:rPr>
      </w:pPr>
      <w:r>
        <w:rPr>
          <w:color w:val="242424"/>
        </w:rPr>
        <w:t>- продолжить работу по легализации скрытой от налогообложения заработной платы, сокращению неформального рынка труда и выплаты работодателями (юридическими лицами и индивидуальными предпринимателями) заработной платы ниже минимальной оплаты труда.</w:t>
      </w:r>
    </w:p>
    <w:p w14:paraId="7311E111" w14:textId="77777777" w:rsidR="00671885" w:rsidRDefault="00671885" w:rsidP="00671885">
      <w:pPr>
        <w:pStyle w:val="a7"/>
        <w:shd w:val="clear" w:color="auto" w:fill="FFFFFF"/>
        <w:spacing w:before="0" w:beforeAutospacing="0" w:after="0" w:afterAutospacing="0" w:line="238" w:lineRule="atLeast"/>
        <w:ind w:left="285" w:hanging="285"/>
        <w:jc w:val="both"/>
        <w:rPr>
          <w:rFonts w:ascii="Arial" w:hAnsi="Arial" w:cs="Arial"/>
          <w:color w:val="242424"/>
          <w:sz w:val="20"/>
          <w:szCs w:val="20"/>
        </w:rPr>
      </w:pPr>
      <w:r>
        <w:rPr>
          <w:color w:val="242424"/>
        </w:rPr>
        <w:t>ü</w:t>
      </w:r>
      <w:r>
        <w:rPr>
          <w:color w:val="242424"/>
          <w:bdr w:val="none" w:sz="0" w:space="0" w:color="auto" w:frame="1"/>
        </w:rPr>
        <w:t> </w:t>
      </w:r>
      <w:r>
        <w:rPr>
          <w:color w:val="242424"/>
        </w:rPr>
        <w:t>Росту неналоговых доходов в бюджет города Лермонтова должно       способствовать:</w:t>
      </w:r>
    </w:p>
    <w:p w14:paraId="0FF435CA" w14:textId="77777777" w:rsidR="00671885" w:rsidRDefault="00671885" w:rsidP="00671885">
      <w:pPr>
        <w:pStyle w:val="a7"/>
        <w:shd w:val="clear" w:color="auto" w:fill="FFFFFF"/>
        <w:spacing w:before="0" w:beforeAutospacing="0" w:after="0" w:afterAutospacing="0" w:line="238" w:lineRule="atLeast"/>
        <w:ind w:left="426" w:hanging="284"/>
        <w:jc w:val="both"/>
        <w:rPr>
          <w:rFonts w:ascii="Arial" w:hAnsi="Arial" w:cs="Arial"/>
          <w:color w:val="242424"/>
          <w:sz w:val="20"/>
          <w:szCs w:val="20"/>
        </w:rPr>
      </w:pPr>
      <w:r>
        <w:rPr>
          <w:color w:val="242424"/>
        </w:rPr>
        <w:t>     - повышение качества претензионной работы в части взыскания задолженности в судебно-исковом порядке, для чего необходимо управлением имущественных отношений обеспечить </w:t>
      </w:r>
      <w:r>
        <w:rPr>
          <w:color w:val="010100"/>
          <w:bdr w:val="none" w:sz="0" w:space="0" w:color="auto" w:frame="1"/>
        </w:rPr>
        <w:t>бюджетный учет расчетов с дебиторами, по администрируемым доходам, в соответствии с Инструкцией по бюджетному учету, </w:t>
      </w:r>
      <w:r>
        <w:rPr>
          <w:color w:val="242424"/>
        </w:rPr>
        <w:t>утвержденной приказом Министерства финансов РФ от 01.12.2010 № 157н</w:t>
      </w:r>
      <w:r>
        <w:rPr>
          <w:color w:val="010100"/>
          <w:bdr w:val="none" w:sz="0" w:space="0" w:color="auto" w:frame="1"/>
        </w:rPr>
        <w:t>;</w:t>
      </w:r>
    </w:p>
    <w:p w14:paraId="26C031C5" w14:textId="77777777" w:rsidR="00671885" w:rsidRDefault="00671885" w:rsidP="00671885">
      <w:pPr>
        <w:pStyle w:val="a7"/>
        <w:shd w:val="clear" w:color="auto" w:fill="FFFFFF"/>
        <w:spacing w:before="0" w:beforeAutospacing="0" w:after="150" w:afterAutospacing="0" w:line="238" w:lineRule="atLeast"/>
        <w:ind w:left="426"/>
        <w:jc w:val="both"/>
        <w:rPr>
          <w:rFonts w:ascii="Arial" w:hAnsi="Arial" w:cs="Arial"/>
          <w:color w:val="242424"/>
          <w:sz w:val="20"/>
          <w:szCs w:val="20"/>
        </w:rPr>
      </w:pPr>
      <w:r>
        <w:rPr>
          <w:color w:val="242424"/>
        </w:rPr>
        <w:t> - проведение инвентаризации земельных участков и объектов недвижимости, а также имущества казны муниципального образования, которая создаст условия для формирования единого земельно-имущественного комплекса;</w:t>
      </w:r>
    </w:p>
    <w:p w14:paraId="36420C90" w14:textId="77777777" w:rsidR="00671885" w:rsidRDefault="00671885" w:rsidP="00671885">
      <w:pPr>
        <w:pStyle w:val="a7"/>
        <w:shd w:val="clear" w:color="auto" w:fill="FFFFFF"/>
        <w:spacing w:before="0" w:beforeAutospacing="0" w:after="150" w:afterAutospacing="0" w:line="238" w:lineRule="atLeast"/>
        <w:ind w:left="426"/>
        <w:jc w:val="both"/>
        <w:rPr>
          <w:rFonts w:ascii="Arial" w:hAnsi="Arial" w:cs="Arial"/>
          <w:color w:val="242424"/>
          <w:sz w:val="20"/>
          <w:szCs w:val="20"/>
        </w:rPr>
      </w:pPr>
      <w:r>
        <w:rPr>
          <w:color w:val="242424"/>
        </w:rPr>
        <w:t>-    качественное 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 по выявлению неосвоенных земельных участков с целью вовлечения их в оборот.</w:t>
      </w:r>
    </w:p>
    <w:p w14:paraId="1EE8BA6B" w14:textId="77777777" w:rsidR="00671885" w:rsidRDefault="00671885" w:rsidP="00671885">
      <w:pPr>
        <w:pStyle w:val="a7"/>
        <w:shd w:val="clear" w:color="auto" w:fill="FFFFFF"/>
        <w:spacing w:before="0" w:beforeAutospacing="0" w:after="0" w:afterAutospacing="0" w:line="238" w:lineRule="atLeast"/>
        <w:ind w:left="426" w:hanging="425"/>
        <w:jc w:val="both"/>
        <w:rPr>
          <w:rFonts w:ascii="Arial" w:hAnsi="Arial" w:cs="Arial"/>
          <w:color w:val="242424"/>
          <w:sz w:val="20"/>
          <w:szCs w:val="20"/>
        </w:rPr>
      </w:pPr>
      <w:r>
        <w:rPr>
          <w:color w:val="000000"/>
          <w:bdr w:val="none" w:sz="0" w:space="0" w:color="auto" w:frame="1"/>
        </w:rPr>
        <w:t>ü  В целях повышения эффективности деятельности межведомственной     комиссии по</w:t>
      </w:r>
      <w:r>
        <w:rPr>
          <w:color w:val="242424"/>
        </w:rPr>
        <w:t> реализации мер, направленных на ликвидацию недоимки по платежам в бюджеты и внебюджетные фонды и легализации налоговой базы:</w:t>
      </w:r>
    </w:p>
    <w:p w14:paraId="614466FF" w14:textId="77777777" w:rsidR="00671885" w:rsidRDefault="00671885" w:rsidP="00671885">
      <w:pPr>
        <w:pStyle w:val="a7"/>
        <w:shd w:val="clear" w:color="auto" w:fill="FFFFFF"/>
        <w:spacing w:before="0" w:beforeAutospacing="0" w:after="0" w:afterAutospacing="0" w:line="238" w:lineRule="atLeast"/>
        <w:ind w:left="426"/>
        <w:jc w:val="both"/>
        <w:rPr>
          <w:rFonts w:ascii="Arial" w:hAnsi="Arial" w:cs="Arial"/>
          <w:color w:val="242424"/>
          <w:sz w:val="20"/>
          <w:szCs w:val="20"/>
        </w:rPr>
      </w:pPr>
      <w:r>
        <w:rPr>
          <w:color w:val="000000"/>
          <w:bdr w:val="none" w:sz="0" w:space="0" w:color="auto" w:frame="1"/>
        </w:rPr>
        <w:lastRenderedPageBreak/>
        <w:t>- рассмотреть возможность привлечения к ответственности за неявку на заседании комиссии;</w:t>
      </w:r>
    </w:p>
    <w:p w14:paraId="18303375" w14:textId="77777777" w:rsidR="00671885" w:rsidRDefault="00671885" w:rsidP="00671885">
      <w:pPr>
        <w:shd w:val="clear" w:color="auto" w:fill="FFFFFF"/>
        <w:spacing w:line="238" w:lineRule="atLeast"/>
        <w:ind w:left="426"/>
        <w:jc w:val="both"/>
        <w:rPr>
          <w:rFonts w:ascii="Arial" w:hAnsi="Arial" w:cs="Arial"/>
          <w:color w:val="242424"/>
          <w:sz w:val="20"/>
          <w:szCs w:val="20"/>
        </w:rPr>
      </w:pPr>
      <w:r>
        <w:rPr>
          <w:color w:val="000000"/>
          <w:bdr w:val="none" w:sz="0" w:space="0" w:color="auto" w:frame="1"/>
        </w:rPr>
        <w:t>-  р</w:t>
      </w:r>
      <w:r>
        <w:rPr>
          <w:color w:val="242424"/>
        </w:rPr>
        <w:t>ассмотреть возможность организации телефона доверия, по которому жители города получат возможность сообщать о выплате работодателями заработной платы ниже прожиточного уровня, с применением скрытых схем выплаты заработной платы, а также о фактах задолженности по выплате заработной платы в городе.</w:t>
      </w:r>
    </w:p>
    <w:p w14:paraId="0C32DBC9"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16265E0D"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В рамках предварительного контроля Контрольно-счетной палатой проведена экспертиза проекта решения Совета города Лермонтова «О бюджете города Лермонтова на 2017 год и плановый период 2018 и 2019 годов», а также основных параметров бюджетной и налоговой политики в городе Лермонтове на 2017 – 2019 г.г. При подготовке заключений использованы результаты проверок и экспертно- аналитических мероприятий, проведенных в объектах контроля, в том числе субъектах бюджетного планирования.</w:t>
      </w:r>
    </w:p>
    <w:p w14:paraId="58F2DCC2"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780BD59D"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Проанализирована работа финансового управления администрации города Лермонтова, администрации города Лермонтова, иных субъектов бюджетного планирования и главных распорядителей средств городского бюджета, в том числе по составлению прогноза социально-экономического развития муниципального образования город Лермонтов на 2017 год и плановый период 2018 и 2019 годов. Заключение Контрольно-Счетной палаты направлено в Совет города Лермонтова. По результатам экспертно-аналитического мероприятия Контрольно-Счетной палаты даны предложения по перераспределению ассигнований в размере 1,0 млн. рублей, необоснованно предусмотренные в бюджете города Лермонтова, а также, скорректировать объем бюджетных ассигнований дорожного фонда на разницу между фактически поступившим в 2016 году и планируемым объемом доходов бюджета - 673,7 тыс. рублей. Внести изменения в муниципальную программу «Дороги и улучшение состояния объектов дорожно-транспортной инфраструктуры в городе Лермонтове», определив направления сверхплановых поступлений.</w:t>
      </w:r>
    </w:p>
    <w:p w14:paraId="790EF1C0"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4D5D4D8F"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В заключении сформулированы основные нарушения и недостатки проекта. Отмечены проблемы в сфере реализации муниципальных программ, которые подтверждаются недостаточным уровнем исполнения отдельных показателей по итогам 2015 года. Так, по данным Сводного отчета о реализации в 2015 году муниципальных программ города Лермонтова из 10 муниципальных программ по 6 программам не достигнуты показатели эффективности программ, из 58 целевых показателей значения достигнуты только по 35 или 60,3%, а расходы по всем муниципальным программам были исполнены с отклонениями от утвержденных объемов финансирования. При этом, по результатам оценки администрации все программы признаны эффективными.</w:t>
      </w:r>
    </w:p>
    <w:p w14:paraId="0F7535B4" w14:textId="77777777" w:rsidR="00671885" w:rsidRDefault="00671885" w:rsidP="00671885">
      <w:pPr>
        <w:shd w:val="clear" w:color="auto" w:fill="FFFFFF"/>
        <w:spacing w:after="150" w:line="238" w:lineRule="atLeast"/>
        <w:ind w:firstLine="539"/>
        <w:jc w:val="both"/>
        <w:rPr>
          <w:rFonts w:ascii="Arial" w:hAnsi="Arial" w:cs="Arial"/>
          <w:color w:val="242424"/>
          <w:sz w:val="20"/>
          <w:szCs w:val="20"/>
        </w:rPr>
      </w:pPr>
      <w:r>
        <w:rPr>
          <w:color w:val="242424"/>
        </w:rPr>
        <w:t> </w:t>
      </w:r>
    </w:p>
    <w:p w14:paraId="1E99EA32"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В рамках полномочий последующего контроля проведена внешняя проверка отчета об исполнении бюджета города Лермонтова за 2015 год, подготовлено 9 заключений по результатам проверки годовой бюджетной отчетности главных администраторов бюджетных средств города Лермонтова. Установлены факты неполноты отчетности, отсутствие форм годовой бюджетной отчетности, что не отражено в пояснительной записке.  Нарушения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при заполнении форм отчетов.</w:t>
      </w:r>
    </w:p>
    <w:p w14:paraId="11BA55A9"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3474F189"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xml:space="preserve">Представленная отчетность трех главных распорядителей бюджетных средств города Лермонтова за 2015 год (управление имущественных отношений, отдел образования, отдел физкультуры) не </w:t>
      </w:r>
      <w:r>
        <w:rPr>
          <w:color w:val="242424"/>
        </w:rPr>
        <w:lastRenderedPageBreak/>
        <w:t>является достоверной.  В сравнении с 2014 годом (недостоверной признана отчетность пяти ГРБС) уменьшение на 40,0%.</w:t>
      </w:r>
    </w:p>
    <w:p w14:paraId="0562F701"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40AA99DC"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В заключении по результатам внешней проверки отчета об исполнении бюджета города Лермонтова за 2015 год Контрольно-счетной палатой отмечалось невыполнение плана по доходам, в том числе в результате завышенного планирования налогов на имущество.</w:t>
      </w:r>
    </w:p>
    <w:p w14:paraId="6BDD651C"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277CDB5C"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Задолженность по арендной плате за землю увеличилась, по сравнению с аналогичным периодом прошлого года на 914,5 тыс. рублей (9,7%) и составила 8505,08 тыс. рублей.   Отмечено, что имеется задолженность, которая сложилась в период 2006 и 2012 годов (в размере 347,1 тыс. рублей). По общему правилу срок исковой давности составляет три года (ст. 196 ГК РФ). По истечении данного срока задолженность является нереальной к взысканию и подлежит списанию. Таким образом, в результате несвоевременной претензионной работы, возникают риски недопоступления в бюджет задолженностей по договорам использования муниципального имущества.</w:t>
      </w:r>
    </w:p>
    <w:p w14:paraId="7BF81962"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77F2B0F2"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По-прежнему имеют место факты предоставления муниципального имущества в безвозмездное пользование учреждениям, финансирование которых осуществляется из бюджетов других уровней, потери бюджета в данном случае составили в 2015 году 621,7 тыс. рублей. По сравнению с 2014 годом объем выпадающих доходов, в результате безвозмездной передачи имущества, увеличился на   371,1 тыс. рублей или в 1,5% раз.</w:t>
      </w:r>
    </w:p>
    <w:p w14:paraId="347B26EE" w14:textId="77777777" w:rsidR="00671885" w:rsidRDefault="00671885" w:rsidP="00671885">
      <w:pPr>
        <w:shd w:val="clear" w:color="auto" w:fill="FFFFFF"/>
        <w:spacing w:line="238" w:lineRule="atLeast"/>
        <w:jc w:val="both"/>
        <w:rPr>
          <w:rFonts w:ascii="Arial" w:hAnsi="Arial" w:cs="Arial"/>
          <w:color w:val="242424"/>
          <w:sz w:val="20"/>
          <w:szCs w:val="20"/>
        </w:rPr>
      </w:pPr>
      <w:r>
        <w:rPr>
          <w:color w:val="000000"/>
          <w:bdr w:val="none" w:sz="0" w:space="0" w:color="auto" w:frame="1"/>
        </w:rPr>
        <w:t> </w:t>
      </w:r>
    </w:p>
    <w:p w14:paraId="73914B67" w14:textId="77777777" w:rsidR="00671885" w:rsidRDefault="00671885" w:rsidP="00671885">
      <w:pPr>
        <w:shd w:val="clear" w:color="auto" w:fill="FFFFFF"/>
        <w:spacing w:line="238" w:lineRule="atLeast"/>
        <w:jc w:val="both"/>
        <w:rPr>
          <w:rFonts w:ascii="Arial" w:hAnsi="Arial" w:cs="Arial"/>
          <w:color w:val="242424"/>
          <w:sz w:val="20"/>
          <w:szCs w:val="20"/>
        </w:rPr>
      </w:pPr>
      <w:r>
        <w:rPr>
          <w:color w:val="000000"/>
          <w:bdr w:val="none" w:sz="0" w:space="0" w:color="auto" w:frame="1"/>
        </w:rPr>
        <w:t>Из запланированных на 2015 год ассигнований, неосвоенными остались        56949,4 тыс. рублей или 8,5% (в 2014 году - 4,8 %).</w:t>
      </w:r>
    </w:p>
    <w:p w14:paraId="2806B18B" w14:textId="77777777" w:rsidR="00671885" w:rsidRDefault="00671885" w:rsidP="00671885">
      <w:pPr>
        <w:shd w:val="clear" w:color="auto" w:fill="FFFFFF"/>
        <w:spacing w:after="150" w:line="238" w:lineRule="atLeast"/>
        <w:ind w:firstLine="708"/>
        <w:jc w:val="both"/>
        <w:rPr>
          <w:rFonts w:ascii="Arial" w:hAnsi="Arial" w:cs="Arial"/>
          <w:color w:val="242424"/>
          <w:sz w:val="20"/>
          <w:szCs w:val="20"/>
        </w:rPr>
      </w:pPr>
      <w:r>
        <w:rPr>
          <w:color w:val="242424"/>
        </w:rPr>
        <w:t>Проведенный анализ выполнения плана по расходам показал, что основными причинами неосвоения ассигнований явились:</w:t>
      </w:r>
    </w:p>
    <w:p w14:paraId="23D5F68B" w14:textId="77777777" w:rsidR="00671885" w:rsidRDefault="00671885" w:rsidP="00671885">
      <w:pPr>
        <w:shd w:val="clear" w:color="auto" w:fill="FFFFFF"/>
        <w:spacing w:after="150" w:line="238" w:lineRule="atLeast"/>
        <w:ind w:firstLine="720"/>
        <w:jc w:val="both"/>
        <w:rPr>
          <w:rFonts w:ascii="Arial" w:hAnsi="Arial" w:cs="Arial"/>
          <w:color w:val="242424"/>
          <w:sz w:val="20"/>
          <w:szCs w:val="20"/>
        </w:rPr>
      </w:pPr>
      <w:r>
        <w:rPr>
          <w:color w:val="242424"/>
        </w:rPr>
        <w:t>- невозможность использования средств из федерального, краевого и местного бюджетов в рамках реализации ФЦП «Жилище», КЦП «Обеспечение жильем молодых семей в Ставропольском крае» и ГЦП «Обеспечение жильем молодых семей в городе Лермонтове Ставропольского края» на общую сумму 1117,7 тыс. рублей (средства будут использованы в 2016 году);</w:t>
      </w:r>
    </w:p>
    <w:p w14:paraId="625FEC30" w14:textId="77777777" w:rsidR="00671885" w:rsidRDefault="00671885" w:rsidP="00671885">
      <w:pPr>
        <w:shd w:val="clear" w:color="auto" w:fill="FFFFFF"/>
        <w:spacing w:after="150" w:line="238" w:lineRule="atLeast"/>
        <w:ind w:firstLine="720"/>
        <w:jc w:val="both"/>
        <w:rPr>
          <w:rFonts w:ascii="Arial" w:hAnsi="Arial" w:cs="Arial"/>
          <w:color w:val="242424"/>
          <w:sz w:val="20"/>
          <w:szCs w:val="20"/>
        </w:rPr>
      </w:pPr>
      <w:r>
        <w:rPr>
          <w:color w:val="242424"/>
        </w:rPr>
        <w:t>- отсутствие потребности в ассигнованиях за счет средств субсидий, субвенций и иных межбюджетных трансфертов из бюджетов других уровней, имеющих целевое значение в сумме 2776,0 тыс. рублей;</w:t>
      </w:r>
    </w:p>
    <w:p w14:paraId="14F4E866" w14:textId="77777777" w:rsidR="00671885" w:rsidRDefault="00671885" w:rsidP="00671885">
      <w:pPr>
        <w:shd w:val="clear" w:color="auto" w:fill="FFFFFF"/>
        <w:spacing w:after="150" w:line="238" w:lineRule="atLeast"/>
        <w:ind w:firstLine="720"/>
        <w:jc w:val="both"/>
        <w:rPr>
          <w:rFonts w:ascii="Arial" w:hAnsi="Arial" w:cs="Arial"/>
          <w:color w:val="242424"/>
          <w:sz w:val="20"/>
          <w:szCs w:val="20"/>
        </w:rPr>
      </w:pPr>
      <w:r>
        <w:rPr>
          <w:color w:val="242424"/>
        </w:rPr>
        <w:t>-  отсутствие потребности в ассигнованиях за счет средств бюджета города Лермонтова на общую сумму 6067,5 тыс. рублей;</w:t>
      </w:r>
    </w:p>
    <w:p w14:paraId="1284474E" w14:textId="77777777" w:rsidR="00671885" w:rsidRDefault="00671885" w:rsidP="00671885">
      <w:pPr>
        <w:shd w:val="clear" w:color="auto" w:fill="FFFFFF"/>
        <w:spacing w:after="150" w:line="238" w:lineRule="atLeast"/>
        <w:ind w:firstLine="720"/>
        <w:jc w:val="both"/>
        <w:rPr>
          <w:rFonts w:ascii="Arial" w:hAnsi="Arial" w:cs="Arial"/>
          <w:color w:val="242424"/>
          <w:sz w:val="20"/>
          <w:szCs w:val="20"/>
        </w:rPr>
      </w:pPr>
      <w:r>
        <w:rPr>
          <w:color w:val="242424"/>
        </w:rPr>
        <w:t>-   отсутствие договора и актов выполненных работ по устройству и укладке искусственного покрытия футбольного поля МАОУ ДОД «ДЮСШ» на сумму 6551,0 тыс. рублей (конкурсные процедуры проведены в декабре 2015 года);</w:t>
      </w:r>
    </w:p>
    <w:p w14:paraId="77B0424A" w14:textId="77777777" w:rsidR="00671885" w:rsidRDefault="00671885" w:rsidP="00671885">
      <w:pPr>
        <w:shd w:val="clear" w:color="auto" w:fill="FFFFFF"/>
        <w:spacing w:after="150" w:line="238" w:lineRule="atLeast"/>
        <w:ind w:firstLine="708"/>
        <w:jc w:val="both"/>
        <w:rPr>
          <w:rFonts w:ascii="Arial" w:hAnsi="Arial" w:cs="Arial"/>
          <w:color w:val="242424"/>
          <w:sz w:val="20"/>
          <w:szCs w:val="20"/>
        </w:rPr>
      </w:pPr>
      <w:r>
        <w:rPr>
          <w:color w:val="242424"/>
        </w:rPr>
        <w:t>- недофинансирование субсидий на финансовое обеспечение муниципального задания и субсидий на иные цели муниципальным бюджетным и автономным учреждениям города в размере 21192,6 тыс. рублей (по сравнению с началом отчетного периода увеличилась на 14098,9 тыс. рублей или в 2,7 раза);</w:t>
      </w:r>
    </w:p>
    <w:p w14:paraId="3FEC119C" w14:textId="77777777" w:rsidR="00671885" w:rsidRDefault="00671885" w:rsidP="00671885">
      <w:pPr>
        <w:shd w:val="clear" w:color="auto" w:fill="FFFFFF"/>
        <w:spacing w:after="150" w:line="238" w:lineRule="atLeast"/>
        <w:ind w:firstLine="720"/>
        <w:jc w:val="both"/>
        <w:rPr>
          <w:rFonts w:ascii="Arial" w:hAnsi="Arial" w:cs="Arial"/>
          <w:color w:val="242424"/>
          <w:sz w:val="20"/>
          <w:szCs w:val="20"/>
        </w:rPr>
      </w:pPr>
      <w:r>
        <w:rPr>
          <w:color w:val="242424"/>
        </w:rPr>
        <w:t>- недофинансирование расходов на мероприятия в области благоустройства и дорожной деятельности на сумму 3895,2 тыс. рублей;</w:t>
      </w:r>
    </w:p>
    <w:p w14:paraId="5E6C69E8" w14:textId="77777777" w:rsidR="00671885" w:rsidRDefault="00671885" w:rsidP="00671885">
      <w:pPr>
        <w:shd w:val="clear" w:color="auto" w:fill="FFFFFF"/>
        <w:spacing w:after="150" w:line="238" w:lineRule="atLeast"/>
        <w:ind w:firstLine="720"/>
        <w:jc w:val="both"/>
        <w:rPr>
          <w:rFonts w:ascii="Arial" w:hAnsi="Arial" w:cs="Arial"/>
          <w:color w:val="242424"/>
          <w:sz w:val="20"/>
          <w:szCs w:val="20"/>
        </w:rPr>
      </w:pPr>
      <w:r>
        <w:rPr>
          <w:color w:val="242424"/>
        </w:rPr>
        <w:t>-    недофинансирование расходов на обеспечение деятельности казенных учреждений города Лермонтова и обеспечение полномочий органов местного самоуправления.</w:t>
      </w:r>
    </w:p>
    <w:p w14:paraId="0027DA21"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lastRenderedPageBreak/>
        <w:t> </w:t>
      </w:r>
    </w:p>
    <w:p w14:paraId="13E7C63C"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Отмечена негативная тенденция роста кредиторской задолженности. Наблюдается значительный рост кредиторской задолженности по итогам исполнения бюджета города Лермонтова за 2014 год в 11,2 раза. По результатам исполнения бюджета за 2015 год размер кредиторской задолженности увеличился в 2,6 раза по отношению к 2014 году и в 29,2 раза раз по отношению к 2013 году.</w:t>
      </w:r>
    </w:p>
    <w:p w14:paraId="3DAC9FA6" w14:textId="77777777" w:rsidR="00671885" w:rsidRDefault="00671885" w:rsidP="00671885">
      <w:pPr>
        <w:shd w:val="clear" w:color="auto" w:fill="FFFFFF"/>
        <w:spacing w:after="150" w:line="238" w:lineRule="atLeast"/>
        <w:ind w:firstLine="708"/>
        <w:jc w:val="both"/>
        <w:rPr>
          <w:rFonts w:ascii="Arial" w:hAnsi="Arial" w:cs="Arial"/>
          <w:color w:val="242424"/>
          <w:sz w:val="20"/>
          <w:szCs w:val="20"/>
        </w:rPr>
      </w:pPr>
      <w:r>
        <w:rPr>
          <w:color w:val="242424"/>
        </w:rPr>
        <w:t>Рост кредиторской задолженности по итогам исполнения бюджета города за 2015 год вызван недопоступлением налоговых и неналоговых доходов в размере 49757,0 тыс. рублей, (в основном в части земельного налога - 48280,3 тыс. рублей) и наличием кредиторской задолженности бюджета города Лермонтова, сложившейся по состоянию на 01.01.2015, что повлекло увеличение дефицита бюджета города Лермонтова и недостаточность денежных средств на лицевом счете бюджета города. Наличие кредиторской задолженности в размере 34962,1 тыс. рублей, что составляет 5,5% от плановых ассигнований, утвержденных решением Совета города Лермонтова от «О бюджете города Лермонтова на 2016 год», окажет негативное влияние на реализацию бюджетного процесса в 2016 году.</w:t>
      </w:r>
    </w:p>
    <w:p w14:paraId="22757FD3"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10B58983"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Учитывая большое количество нарушений, выявляемых в ходе проверок бюджетной отчетности главных администраторов  средств бюджета города Лермонтова, в целях анализа системы внутреннего контроля и финансового аудита, Контрольно-счетной палатой проведено экспертно-аналитическое мероприятие </w:t>
      </w:r>
      <w:r>
        <w:rPr>
          <w:color w:val="242424"/>
          <w:u w:val="single"/>
        </w:rPr>
        <w:t>«Обследование по вопросу осуществления главными администраторами бюджетных средств внутреннего финансового контроля и внутреннего финансового аудита для подготовки предложений по его совершенствованию за период с 01.01.2015 по 01.05.2016 годы».</w:t>
      </w:r>
    </w:p>
    <w:p w14:paraId="1F69217C" w14:textId="77777777" w:rsidR="00671885" w:rsidRDefault="00671885" w:rsidP="00671885">
      <w:pPr>
        <w:pStyle w:val="consplusnormal"/>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1F36630C" w14:textId="77777777" w:rsidR="00671885" w:rsidRDefault="00671885" w:rsidP="00671885">
      <w:pPr>
        <w:pStyle w:val="consplusnormal"/>
        <w:shd w:val="clear" w:color="auto" w:fill="FFFFFF"/>
        <w:spacing w:before="0" w:beforeAutospacing="0" w:after="150" w:afterAutospacing="0" w:line="238" w:lineRule="atLeast"/>
        <w:jc w:val="both"/>
        <w:rPr>
          <w:rFonts w:ascii="Arial" w:hAnsi="Arial" w:cs="Arial"/>
          <w:color w:val="242424"/>
          <w:sz w:val="20"/>
          <w:szCs w:val="20"/>
        </w:rPr>
      </w:pPr>
      <w:r>
        <w:rPr>
          <w:color w:val="242424"/>
        </w:rPr>
        <w:t>В ходе обследования проведен анализ осуществления внутреннего финансового контроля (далее – ВФК) и внутреннего финансового аудита (далее – ВФА) пяти главных администраторов средств бюджета города Лермонтова -  отдела культуры, отдела образования, администрации города Лермонтова, финансового управления и управления имущественных отношений.</w:t>
      </w:r>
    </w:p>
    <w:p w14:paraId="04828467" w14:textId="77777777" w:rsidR="00671885" w:rsidRDefault="00671885" w:rsidP="00671885">
      <w:pPr>
        <w:pStyle w:val="consplusnormal"/>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1E1E0A02" w14:textId="77777777" w:rsidR="00671885" w:rsidRDefault="00671885" w:rsidP="00671885">
      <w:pPr>
        <w:pStyle w:val="consplusnormal"/>
        <w:shd w:val="clear" w:color="auto" w:fill="FFFFFF"/>
        <w:spacing w:before="0" w:beforeAutospacing="0" w:after="150" w:afterAutospacing="0" w:line="238" w:lineRule="atLeast"/>
        <w:jc w:val="both"/>
        <w:rPr>
          <w:rFonts w:ascii="Arial" w:hAnsi="Arial" w:cs="Arial"/>
          <w:color w:val="242424"/>
          <w:sz w:val="20"/>
          <w:szCs w:val="20"/>
        </w:rPr>
      </w:pPr>
      <w:r>
        <w:rPr>
          <w:color w:val="242424"/>
        </w:rPr>
        <w:t>В нарушение статьи 160.2-1 Бюджетного кодекса РФ главными администрациями бюджетных средств - администрацией города Лермонтова и управлением имущественных отношений внутренний финансовый контроль и внутренний финансовый аудит не осуществлялся. Отделом культуры, отделом образования, финансовым управлением внутренний финансовый контроль осуществлялся, при этом отмечается низкая результативность контрольных мероприятий, в большинстве случаев полное отсутствие выявленных нарушений. За период с 01.01.2015 по 01.05.2016 года при осуществлении внутреннего финансового контроля 2 главными распорядителями бюджетных средств (отделом культуры, финансовым управлением) выявлено 1 нарушение. Предоставленная ими информация по осуществлению финансового контроля носит формальный характер, так как не содержит сведений о результатах финансового контроля и внутреннего финансового аудита</w:t>
      </w:r>
    </w:p>
    <w:p w14:paraId="0172B71D" w14:textId="77777777" w:rsidR="00671885" w:rsidRDefault="00671885" w:rsidP="00671885">
      <w:pPr>
        <w:pStyle w:val="consplusnormal"/>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28E7727B" w14:textId="77777777" w:rsidR="00671885" w:rsidRDefault="00671885" w:rsidP="00671885">
      <w:pPr>
        <w:pStyle w:val="consplusnormal"/>
        <w:shd w:val="clear" w:color="auto" w:fill="FFFFFF"/>
        <w:spacing w:before="0" w:beforeAutospacing="0" w:after="150" w:afterAutospacing="0" w:line="238" w:lineRule="atLeast"/>
        <w:jc w:val="both"/>
        <w:rPr>
          <w:rFonts w:ascii="Arial" w:hAnsi="Arial" w:cs="Arial"/>
          <w:color w:val="242424"/>
          <w:sz w:val="20"/>
          <w:szCs w:val="20"/>
        </w:rPr>
      </w:pPr>
      <w:r>
        <w:rPr>
          <w:color w:val="242424"/>
        </w:rPr>
        <w:t>Результаты проведенного анализа показали, что осуществление главными администраторами внутреннего финансового контроля и внутреннего финансового аудита, как собственной системы предупреждения нарушений в финансово-бюджетной сфере, организовано на ненадлежащем уровне.</w:t>
      </w:r>
    </w:p>
    <w:p w14:paraId="521FB333" w14:textId="77777777" w:rsidR="00671885" w:rsidRDefault="00671885" w:rsidP="00671885">
      <w:pPr>
        <w:pStyle w:val="consplusnormal"/>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252A7AB1" w14:textId="77777777" w:rsidR="00671885" w:rsidRDefault="00671885" w:rsidP="00671885">
      <w:pPr>
        <w:pStyle w:val="consplusnormal"/>
        <w:shd w:val="clear" w:color="auto" w:fill="FFFFFF"/>
        <w:spacing w:before="0" w:beforeAutospacing="0" w:after="150" w:afterAutospacing="0" w:line="238" w:lineRule="atLeast"/>
        <w:jc w:val="both"/>
        <w:rPr>
          <w:rFonts w:ascii="Arial" w:hAnsi="Arial" w:cs="Arial"/>
          <w:color w:val="242424"/>
          <w:sz w:val="20"/>
          <w:szCs w:val="20"/>
        </w:rPr>
      </w:pPr>
      <w:r>
        <w:rPr>
          <w:color w:val="242424"/>
        </w:rPr>
        <w:lastRenderedPageBreak/>
        <w:t>По результатам экспертно-аналитического мероприятия объявлен выговор должностному лицу, утверждены муниципальные нормативные правовые акты, регламентирующие порядок осуществления главными администраторами бюджетных средств внутреннего финансового контроля и внутреннего финансового аудита отделом образования и администрацией города Лермонтова.</w:t>
      </w:r>
    </w:p>
    <w:p w14:paraId="69B19B49" w14:textId="77777777" w:rsidR="00671885" w:rsidRDefault="00671885" w:rsidP="00671885">
      <w:pPr>
        <w:shd w:val="clear" w:color="auto" w:fill="FFFFFF"/>
        <w:spacing w:after="150" w:line="238" w:lineRule="atLeast"/>
        <w:ind w:firstLine="720"/>
        <w:jc w:val="both"/>
        <w:rPr>
          <w:rFonts w:ascii="Arial" w:hAnsi="Arial" w:cs="Arial"/>
          <w:color w:val="242424"/>
          <w:sz w:val="20"/>
          <w:szCs w:val="20"/>
        </w:rPr>
      </w:pPr>
      <w:r>
        <w:rPr>
          <w:color w:val="242424"/>
        </w:rPr>
        <w:t> </w:t>
      </w:r>
    </w:p>
    <w:p w14:paraId="5D9F2831"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Отдельным направлением экспертно-аналитической деятельности Контрольно-счетной палаты в минувшем году являлось проведение оперативного контроля за исполнением бюджета города Лермонтова на 2016 год, включающего в себя подготовку экспертных заключений на информацию администрации города Лермонтова об исполнении бюджета. Так, в 2016 году Контрольно-счетной палатой   подготовлены   заключения об исполнении бюджета города за 1 квартал, полугодие и 9 месяцев 2016 года.  Отмечался недостаточный уровень кассового исполнения муниципальных программ из средств местного бюджета, затягивание процедур размещения муниципальных заказов. А также, недофинансирование субсидий на финансовое обеспечение муниципального задания бюджетными и автономными учреждениями города Лермонтова, что является нарушением Соглашений о предоставлении субсидий.</w:t>
      </w:r>
    </w:p>
    <w:p w14:paraId="3DD5D67D" w14:textId="77777777" w:rsidR="00671885" w:rsidRDefault="00671885" w:rsidP="00671885">
      <w:pPr>
        <w:pStyle w:val="a7"/>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4F924875" w14:textId="77777777" w:rsidR="00671885" w:rsidRDefault="00671885" w:rsidP="00671885">
      <w:pPr>
        <w:pStyle w:val="a7"/>
        <w:shd w:val="clear" w:color="auto" w:fill="FFFFFF"/>
        <w:spacing w:before="0" w:beforeAutospacing="0" w:after="0" w:afterAutospacing="0" w:line="238" w:lineRule="atLeast"/>
        <w:jc w:val="both"/>
        <w:rPr>
          <w:rFonts w:ascii="Arial" w:hAnsi="Arial" w:cs="Arial"/>
          <w:color w:val="242424"/>
          <w:sz w:val="20"/>
          <w:szCs w:val="20"/>
        </w:rPr>
      </w:pPr>
      <w:r>
        <w:rPr>
          <w:color w:val="242424"/>
        </w:rPr>
        <w:t>Основная причина недофинансирования по обязательствам - недостаточность денежных средств на едином счете бюджета города Лермонтова, что явилось следствием невыполнения плана поступления налоговых и неналоговых доходов и наличием кредиторской задолженности бюджета города Лермонтова, сложившейся по состоянию на 01.01.2016 года, погашение которой производилось за счет ассигнований текущего года.  </w:t>
      </w:r>
      <w:r>
        <w:rPr>
          <w:b/>
          <w:bCs/>
          <w:color w:val="FF0000"/>
          <w:bdr w:val="none" w:sz="0" w:space="0" w:color="auto" w:frame="1"/>
        </w:rPr>
        <w:t>      </w:t>
      </w:r>
    </w:p>
    <w:p w14:paraId="39F2A28C" w14:textId="77777777" w:rsidR="00671885" w:rsidRDefault="00671885" w:rsidP="00671885">
      <w:pPr>
        <w:shd w:val="clear" w:color="auto" w:fill="FFFFFF"/>
        <w:spacing w:line="238" w:lineRule="atLeast"/>
        <w:jc w:val="both"/>
        <w:rPr>
          <w:rFonts w:ascii="Arial" w:hAnsi="Arial" w:cs="Arial"/>
          <w:color w:val="242424"/>
          <w:sz w:val="20"/>
          <w:szCs w:val="20"/>
        </w:rPr>
      </w:pPr>
      <w:r>
        <w:rPr>
          <w:color w:val="242424"/>
          <w:bdr w:val="none" w:sz="0" w:space="0" w:color="auto" w:frame="1"/>
          <w:shd w:val="clear" w:color="auto" w:fill="FFFFFF"/>
        </w:rPr>
        <w:t>        </w:t>
      </w:r>
    </w:p>
    <w:p w14:paraId="2C5299DF" w14:textId="77777777" w:rsidR="00671885" w:rsidRDefault="00671885" w:rsidP="00671885">
      <w:pPr>
        <w:shd w:val="clear" w:color="auto" w:fill="FFFFFF"/>
        <w:spacing w:after="150" w:line="238" w:lineRule="atLeast"/>
        <w:jc w:val="center"/>
        <w:rPr>
          <w:rFonts w:ascii="Arial" w:hAnsi="Arial" w:cs="Arial"/>
          <w:color w:val="242424"/>
          <w:sz w:val="20"/>
          <w:szCs w:val="20"/>
        </w:rPr>
      </w:pPr>
      <w:r>
        <w:rPr>
          <w:b/>
          <w:bCs/>
          <w:color w:val="242424"/>
        </w:rPr>
        <w:t>Информационная и иная деятельность</w:t>
      </w:r>
    </w:p>
    <w:p w14:paraId="77E5BEA6" w14:textId="77777777" w:rsidR="00671885" w:rsidRDefault="00671885" w:rsidP="00671885">
      <w:pPr>
        <w:shd w:val="clear" w:color="auto" w:fill="FFFFFF"/>
        <w:spacing w:after="150" w:line="238" w:lineRule="atLeast"/>
        <w:ind w:firstLine="708"/>
        <w:jc w:val="both"/>
        <w:rPr>
          <w:rFonts w:ascii="Arial" w:hAnsi="Arial" w:cs="Arial"/>
          <w:color w:val="242424"/>
          <w:sz w:val="20"/>
          <w:szCs w:val="20"/>
        </w:rPr>
      </w:pPr>
      <w:r>
        <w:rPr>
          <w:color w:val="242424"/>
        </w:rPr>
        <w:t> </w:t>
      </w:r>
    </w:p>
    <w:p w14:paraId="43CFE0D0" w14:textId="77777777" w:rsidR="00671885" w:rsidRDefault="00671885" w:rsidP="00671885">
      <w:pPr>
        <w:pStyle w:val="default"/>
        <w:shd w:val="clear" w:color="auto" w:fill="FFFFFF"/>
        <w:spacing w:before="0" w:beforeAutospacing="0" w:after="0" w:afterAutospacing="0" w:line="238" w:lineRule="atLeast"/>
        <w:jc w:val="both"/>
        <w:rPr>
          <w:rFonts w:ascii="Arial" w:hAnsi="Arial" w:cs="Arial"/>
          <w:color w:val="242424"/>
          <w:sz w:val="20"/>
          <w:szCs w:val="20"/>
        </w:rPr>
      </w:pPr>
      <w:r>
        <w:rPr>
          <w:color w:val="242424"/>
        </w:rPr>
        <w:t>В отчетном периоде, в целях реализации принципа гласности в соответствии с требованиями Федерального закона «Об общих принципах организации местного самоуправления в РФ», Контрольно-счетной палатой продолжалась работа по обеспечению публичности представления информации. Основным источником информации о деятельности Контрольно-счетной палаты и ее результатах является страница Контрольно-счетной палаты города Лермонтова на интернет-сайте (</w:t>
      </w:r>
      <w:hyperlink r:id="rId6" w:history="1">
        <w:r>
          <w:rPr>
            <w:rStyle w:val="a9"/>
            <w:color w:val="1D85B3"/>
            <w:bdr w:val="none" w:sz="0" w:space="0" w:color="auto" w:frame="1"/>
            <w:lang w:val="en-US"/>
          </w:rPr>
          <w:t>www</w:t>
        </w:r>
        <w:r>
          <w:rPr>
            <w:rStyle w:val="a9"/>
            <w:color w:val="1D85B3"/>
            <w:bdr w:val="none" w:sz="0" w:space="0" w:color="auto" w:frame="1"/>
          </w:rPr>
          <w:t>.</w:t>
        </w:r>
        <w:r>
          <w:rPr>
            <w:rStyle w:val="a9"/>
            <w:color w:val="1D85B3"/>
            <w:bdr w:val="none" w:sz="0" w:space="0" w:color="auto" w:frame="1"/>
            <w:lang w:val="en-US"/>
          </w:rPr>
          <w:t>lermsk</w:t>
        </w:r>
        <w:r>
          <w:rPr>
            <w:rStyle w:val="a9"/>
            <w:color w:val="1D85B3"/>
            <w:bdr w:val="none" w:sz="0" w:space="0" w:color="auto" w:frame="1"/>
          </w:rPr>
          <w:t>.</w:t>
        </w:r>
        <w:r>
          <w:rPr>
            <w:rStyle w:val="a9"/>
            <w:color w:val="1D85B3"/>
            <w:bdr w:val="none" w:sz="0" w:space="0" w:color="auto" w:frame="1"/>
            <w:lang w:val="en-US"/>
          </w:rPr>
          <w:t>ru</w:t>
        </w:r>
      </w:hyperlink>
      <w:r>
        <w:rPr>
          <w:color w:val="242424"/>
        </w:rPr>
        <w:t>).</w:t>
      </w:r>
    </w:p>
    <w:p w14:paraId="18F064CE" w14:textId="77777777" w:rsidR="00671885" w:rsidRDefault="00671885" w:rsidP="00671885">
      <w:pPr>
        <w:pStyle w:val="default"/>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5957F320" w14:textId="77777777" w:rsidR="00671885" w:rsidRDefault="00671885" w:rsidP="00671885">
      <w:pPr>
        <w:pStyle w:val="default"/>
        <w:shd w:val="clear" w:color="auto" w:fill="FFFFFF"/>
        <w:spacing w:before="0" w:beforeAutospacing="0" w:after="150" w:afterAutospacing="0" w:line="238" w:lineRule="atLeast"/>
        <w:jc w:val="both"/>
        <w:rPr>
          <w:rFonts w:ascii="Arial" w:hAnsi="Arial" w:cs="Arial"/>
          <w:color w:val="242424"/>
          <w:sz w:val="20"/>
          <w:szCs w:val="20"/>
        </w:rPr>
      </w:pPr>
      <w:r>
        <w:rPr>
          <w:color w:val="242424"/>
        </w:rPr>
        <w:t>Во исполнение статей 3 и 20 Положения о Контрольно-счетной палате, в целях обеспечения доступа к информации о своей деятельности, Контрольно-счетная палата размещает информацию о результатах своей деятельности по всем основным направлениям.</w:t>
      </w:r>
    </w:p>
    <w:p w14:paraId="1E16E69F" w14:textId="77777777" w:rsidR="00671885" w:rsidRDefault="00671885" w:rsidP="00671885">
      <w:pPr>
        <w:pStyle w:val="default"/>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6F9A2CFD" w14:textId="77777777" w:rsidR="00671885" w:rsidRDefault="00671885" w:rsidP="00671885">
      <w:pPr>
        <w:pStyle w:val="default"/>
        <w:shd w:val="clear" w:color="auto" w:fill="FFFFFF"/>
        <w:spacing w:before="0" w:beforeAutospacing="0" w:after="150" w:afterAutospacing="0" w:line="238" w:lineRule="atLeast"/>
        <w:jc w:val="both"/>
        <w:rPr>
          <w:rFonts w:ascii="Arial" w:hAnsi="Arial" w:cs="Arial"/>
          <w:color w:val="242424"/>
          <w:sz w:val="20"/>
          <w:szCs w:val="20"/>
        </w:rPr>
      </w:pPr>
      <w:r>
        <w:rPr>
          <w:color w:val="242424"/>
        </w:rPr>
        <w:t>В отчетном периоде помимо документов, составляющих организационно-правовую основу деятельности Контрольно-счетной палаты, на странице интернет-сайта размещалась информация о проведенных контрольных и экспертно-аналитических мероприятиях.</w:t>
      </w:r>
    </w:p>
    <w:p w14:paraId="08BCCDD7"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4E31622F"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В средствах массовой информации в отчетном периоде опубликован Отчет о работе Контрольно-счетной палаты в 2015 году, отражающий деятельность Контрольно-счетной палаты за отчетный период.  </w:t>
      </w:r>
    </w:p>
    <w:p w14:paraId="57907DF0"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5D3C4A5C"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lastRenderedPageBreak/>
        <w:t>Председатель Контрольно-счетной палаты принимал участие в заседаниях Совета города, публичных слушаниях, заседаниях комиссий администрации города Лермонтова.  </w:t>
      </w:r>
    </w:p>
    <w:p w14:paraId="6CFD9405" w14:textId="77777777" w:rsidR="00671885" w:rsidRDefault="00671885" w:rsidP="00671885">
      <w:pPr>
        <w:pStyle w:val="default"/>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57247389" w14:textId="77777777" w:rsidR="00671885" w:rsidRDefault="00671885" w:rsidP="00671885">
      <w:pPr>
        <w:pStyle w:val="default"/>
        <w:shd w:val="clear" w:color="auto" w:fill="FFFFFF"/>
        <w:spacing w:before="0" w:beforeAutospacing="0" w:after="150" w:afterAutospacing="0" w:line="238" w:lineRule="atLeast"/>
        <w:jc w:val="both"/>
        <w:rPr>
          <w:rFonts w:ascii="Arial" w:hAnsi="Arial" w:cs="Arial"/>
          <w:color w:val="242424"/>
          <w:sz w:val="20"/>
          <w:szCs w:val="20"/>
        </w:rPr>
      </w:pPr>
      <w:r>
        <w:rPr>
          <w:color w:val="242424"/>
        </w:rPr>
        <w:t>В отчетном году проводились заседания Коллегии органов местного самоуправления города Лермонтова по вопросам деятельности контрольно-счётной палаты города Лермонтова, на которых рассматривались вопросы планирования и организации деятельности палаты. Рассматривались результаты контрольных мероприятий и экспертно-аналитической деятельности.</w:t>
      </w:r>
    </w:p>
    <w:p w14:paraId="2C712204"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0B32C5BA" w14:textId="77777777" w:rsidR="00671885" w:rsidRDefault="00671885" w:rsidP="00671885">
      <w:pPr>
        <w:pStyle w:val="31"/>
        <w:shd w:val="clear" w:color="auto" w:fill="FFFFFF"/>
        <w:spacing w:after="0" w:line="238" w:lineRule="atLeast"/>
        <w:jc w:val="both"/>
        <w:rPr>
          <w:rFonts w:ascii="Arial" w:hAnsi="Arial" w:cs="Arial"/>
          <w:color w:val="242424"/>
          <w:sz w:val="20"/>
          <w:szCs w:val="20"/>
        </w:rPr>
      </w:pPr>
      <w:r>
        <w:rPr>
          <w:color w:val="242424"/>
        </w:rPr>
        <w:t>В соответствии с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Контрольно-счетная палата руководствуется в своей деятельности стандартами внешнего муниципального контроля. В отчетном периоде Контрольно-счетной палатой актуализирован, с учетом изменений законодательства, Стандарт общих вопросов деятельности Контрольно счетной палаты города Лермонтова «Общие правила проведения контрольного мероприятия».</w:t>
      </w:r>
    </w:p>
    <w:p w14:paraId="35D834FB"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427554CE"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В 2016 году председатель Контрольно-счетной палаты города Лермонтова в составе делегации от Северо-Кавказского Федерального округа принимал участие в Конференции Союза муниципальных контрольно-счетных органов Российской Федерации, а также мероприятиях, проводимых Советом Контрольно-счетных органов при Контрольно-счетной палате Ставропольского края.</w:t>
      </w:r>
    </w:p>
    <w:p w14:paraId="2A433196" w14:textId="77777777" w:rsidR="00671885" w:rsidRDefault="00671885" w:rsidP="00671885">
      <w:pPr>
        <w:shd w:val="clear" w:color="auto" w:fill="FFFFFF"/>
        <w:spacing w:after="150" w:line="238" w:lineRule="atLeast"/>
        <w:ind w:firstLine="720"/>
        <w:jc w:val="center"/>
        <w:rPr>
          <w:rFonts w:ascii="Arial" w:hAnsi="Arial" w:cs="Arial"/>
          <w:color w:val="242424"/>
          <w:sz w:val="20"/>
          <w:szCs w:val="20"/>
        </w:rPr>
      </w:pPr>
      <w:r>
        <w:rPr>
          <w:b/>
          <w:bCs/>
          <w:color w:val="242424"/>
        </w:rPr>
        <w:t> </w:t>
      </w:r>
    </w:p>
    <w:p w14:paraId="6ED21DA8" w14:textId="77777777" w:rsidR="00671885" w:rsidRDefault="00671885" w:rsidP="00671885">
      <w:pPr>
        <w:shd w:val="clear" w:color="auto" w:fill="FFFFFF"/>
        <w:spacing w:after="150" w:line="238" w:lineRule="atLeast"/>
        <w:ind w:firstLine="720"/>
        <w:jc w:val="center"/>
        <w:rPr>
          <w:rFonts w:ascii="Arial" w:hAnsi="Arial" w:cs="Arial"/>
          <w:color w:val="242424"/>
          <w:sz w:val="20"/>
          <w:szCs w:val="20"/>
        </w:rPr>
      </w:pPr>
      <w:r>
        <w:rPr>
          <w:b/>
          <w:bCs/>
          <w:color w:val="242424"/>
        </w:rPr>
        <w:t>Заключительные положения</w:t>
      </w:r>
    </w:p>
    <w:p w14:paraId="0DC8B1E4" w14:textId="77777777" w:rsidR="00671885" w:rsidRDefault="00671885" w:rsidP="00671885">
      <w:pPr>
        <w:shd w:val="clear" w:color="auto" w:fill="FFFFFF"/>
        <w:spacing w:after="150" w:line="238" w:lineRule="atLeast"/>
        <w:ind w:firstLine="720"/>
        <w:jc w:val="both"/>
        <w:rPr>
          <w:rFonts w:ascii="Arial" w:hAnsi="Arial" w:cs="Arial"/>
          <w:color w:val="242424"/>
          <w:sz w:val="20"/>
          <w:szCs w:val="20"/>
        </w:rPr>
      </w:pPr>
      <w:r>
        <w:rPr>
          <w:color w:val="242424"/>
        </w:rPr>
        <w:t> </w:t>
      </w:r>
    </w:p>
    <w:p w14:paraId="675D350B" w14:textId="77777777" w:rsidR="00671885" w:rsidRDefault="00671885" w:rsidP="00671885">
      <w:pPr>
        <w:shd w:val="clear" w:color="auto" w:fill="FFFFFF"/>
        <w:spacing w:line="238" w:lineRule="atLeast"/>
        <w:jc w:val="both"/>
        <w:rPr>
          <w:rFonts w:ascii="Arial" w:hAnsi="Arial" w:cs="Arial"/>
          <w:color w:val="242424"/>
          <w:sz w:val="20"/>
          <w:szCs w:val="20"/>
        </w:rPr>
      </w:pPr>
      <w:r>
        <w:rPr>
          <w:color w:val="242424"/>
          <w:spacing w:val="2"/>
          <w:bdr w:val="none" w:sz="0" w:space="0" w:color="auto" w:frame="1"/>
          <w:shd w:val="clear" w:color="auto" w:fill="FFFFFF"/>
        </w:rPr>
        <w:t>Одним из важнейших направлений деятельности Контрольно-счетной палаты в 2017 году остается укрепление финансовой дисциплины, прозрачности распределения финансовых ресурсов, анализ эффективности использования муниципальных средств, выделяемых на реализацию функций муниципального управления.</w:t>
      </w:r>
    </w:p>
    <w:p w14:paraId="7DC8D031" w14:textId="77777777" w:rsidR="00671885" w:rsidRDefault="00671885" w:rsidP="00671885">
      <w:pPr>
        <w:shd w:val="clear" w:color="auto" w:fill="FFFFFF"/>
        <w:spacing w:line="238" w:lineRule="atLeast"/>
        <w:jc w:val="both"/>
        <w:rPr>
          <w:rFonts w:ascii="Arial" w:hAnsi="Arial" w:cs="Arial"/>
          <w:color w:val="242424"/>
          <w:sz w:val="20"/>
          <w:szCs w:val="20"/>
        </w:rPr>
      </w:pPr>
      <w:r>
        <w:rPr>
          <w:color w:val="242424"/>
          <w:spacing w:val="2"/>
          <w:bdr w:val="none" w:sz="0" w:space="0" w:color="auto" w:frame="1"/>
          <w:shd w:val="clear" w:color="auto" w:fill="FFFFFF"/>
        </w:rPr>
        <w:t> </w:t>
      </w:r>
    </w:p>
    <w:p w14:paraId="1BE7E8E8" w14:textId="77777777" w:rsidR="00671885" w:rsidRDefault="00671885" w:rsidP="00671885">
      <w:pPr>
        <w:shd w:val="clear" w:color="auto" w:fill="FFFFFF"/>
        <w:spacing w:line="238" w:lineRule="atLeast"/>
        <w:jc w:val="both"/>
        <w:rPr>
          <w:rFonts w:ascii="Arial" w:hAnsi="Arial" w:cs="Arial"/>
          <w:color w:val="242424"/>
          <w:sz w:val="20"/>
          <w:szCs w:val="20"/>
        </w:rPr>
      </w:pPr>
      <w:r>
        <w:rPr>
          <w:color w:val="242424"/>
          <w:spacing w:val="2"/>
          <w:bdr w:val="none" w:sz="0" w:space="0" w:color="auto" w:frame="1"/>
          <w:shd w:val="clear" w:color="auto" w:fill="FFFFFF"/>
        </w:rPr>
        <w:t>Аналитическая работа Палаты будет направлена на определение эффективности и целесообразности расходования муниципальных ресурсов через детальное отслеживание процессов, происходящих в сферах деятельности органов местного самоуправления.</w:t>
      </w:r>
    </w:p>
    <w:p w14:paraId="2ADEBE8F" w14:textId="77777777" w:rsidR="00671885" w:rsidRDefault="00671885" w:rsidP="00671885">
      <w:pPr>
        <w:shd w:val="clear" w:color="auto" w:fill="FFFFFF"/>
        <w:spacing w:line="238" w:lineRule="atLeast"/>
        <w:jc w:val="both"/>
        <w:rPr>
          <w:rFonts w:ascii="Arial" w:hAnsi="Arial" w:cs="Arial"/>
          <w:color w:val="242424"/>
          <w:sz w:val="20"/>
          <w:szCs w:val="20"/>
        </w:rPr>
      </w:pPr>
      <w:r>
        <w:rPr>
          <w:color w:val="242424"/>
          <w:spacing w:val="2"/>
          <w:bdr w:val="none" w:sz="0" w:space="0" w:color="auto" w:frame="1"/>
          <w:shd w:val="clear" w:color="auto" w:fill="FFFFFF"/>
        </w:rPr>
        <w:t> </w:t>
      </w:r>
    </w:p>
    <w:p w14:paraId="3E414938" w14:textId="77777777" w:rsidR="00671885" w:rsidRDefault="00671885" w:rsidP="00671885">
      <w:pPr>
        <w:shd w:val="clear" w:color="auto" w:fill="FFFFFF"/>
        <w:spacing w:line="238" w:lineRule="atLeast"/>
        <w:jc w:val="both"/>
        <w:rPr>
          <w:rFonts w:ascii="Arial" w:hAnsi="Arial" w:cs="Arial"/>
          <w:color w:val="242424"/>
          <w:sz w:val="20"/>
          <w:szCs w:val="20"/>
        </w:rPr>
      </w:pPr>
      <w:r>
        <w:rPr>
          <w:color w:val="242424"/>
        </w:rPr>
        <w:t>Одной из основных целей бюджетной политики при формировании бюджета города Лермонтова на 2017-2019 годы является повышение эффективности бюджетных расходов.</w:t>
      </w:r>
      <w:r>
        <w:rPr>
          <w:rStyle w:val="apple-converted-space"/>
          <w:color w:val="242424"/>
          <w:bdr w:val="none" w:sz="0" w:space="0" w:color="auto" w:frame="1"/>
        </w:rPr>
        <w:t> </w:t>
      </w:r>
      <w:r>
        <w:rPr>
          <w:color w:val="242424"/>
        </w:rPr>
        <w:t>В условиях жесткой ограниченности бюджетных средств особое внимание всех участников бюджетного процесса должно быть направлено как на повышение эффективности бюджетных расходов, так и на укрепление финансовой дисциплины.</w:t>
      </w:r>
      <w:r>
        <w:rPr>
          <w:rStyle w:val="apple-converted-space"/>
          <w:color w:val="242424"/>
          <w:bdr w:val="none" w:sz="0" w:space="0" w:color="auto" w:frame="1"/>
        </w:rPr>
        <w:t> </w:t>
      </w:r>
    </w:p>
    <w:p w14:paraId="69A2B7F1" w14:textId="77777777" w:rsidR="00671885" w:rsidRDefault="00671885" w:rsidP="00671885">
      <w:pPr>
        <w:shd w:val="clear" w:color="auto" w:fill="FFFFFF"/>
        <w:spacing w:line="238" w:lineRule="atLeast"/>
        <w:jc w:val="both"/>
        <w:rPr>
          <w:rFonts w:ascii="Arial" w:hAnsi="Arial" w:cs="Arial"/>
          <w:color w:val="242424"/>
          <w:sz w:val="20"/>
          <w:szCs w:val="20"/>
        </w:rPr>
      </w:pPr>
      <w:r>
        <w:rPr>
          <w:rStyle w:val="apple-converted-space"/>
          <w:color w:val="242424"/>
          <w:bdr w:val="none" w:sz="0" w:space="0" w:color="auto" w:frame="1"/>
        </w:rPr>
        <w:t> </w:t>
      </w:r>
    </w:p>
    <w:p w14:paraId="22778726" w14:textId="77777777" w:rsidR="00671885" w:rsidRDefault="00671885" w:rsidP="00671885">
      <w:pPr>
        <w:shd w:val="clear" w:color="auto" w:fill="FFFFFF"/>
        <w:spacing w:line="238" w:lineRule="atLeast"/>
        <w:jc w:val="both"/>
        <w:rPr>
          <w:rFonts w:ascii="Arial" w:hAnsi="Arial" w:cs="Arial"/>
          <w:color w:val="242424"/>
          <w:sz w:val="20"/>
          <w:szCs w:val="20"/>
        </w:rPr>
      </w:pPr>
      <w:r>
        <w:rPr>
          <w:color w:val="242424"/>
        </w:rPr>
        <w:t>В связи с этим Контрольно-счетной палатой планируется усилить деятельность экспертно-аналитического направления, будет продолжена работа по контролю над разработкой   и реализацией муниципальных программ, муниципальных заданий, расширению применению аудита в сфере закупок.</w:t>
      </w:r>
      <w:r>
        <w:rPr>
          <w:rStyle w:val="apple-converted-space"/>
          <w:color w:val="242424"/>
          <w:bdr w:val="none" w:sz="0" w:space="0" w:color="auto" w:frame="1"/>
        </w:rPr>
        <w:t> </w:t>
      </w:r>
      <w:r>
        <w:rPr>
          <w:color w:val="242424"/>
        </w:rPr>
        <w:br/>
        <w:t>Создание эффективной системы финансового контроля невозможно без взаимодействия всех органов, осуществляющих контроль в сфере муниципальных финансов на территории города Лермонтова и механизма непрерывного контроля всех этапов бюджетного процесса.</w:t>
      </w:r>
      <w:r>
        <w:rPr>
          <w:rStyle w:val="apple-converted-space"/>
          <w:color w:val="242424"/>
          <w:bdr w:val="none" w:sz="0" w:space="0" w:color="auto" w:frame="1"/>
        </w:rPr>
        <w:t> </w:t>
      </w:r>
      <w:r>
        <w:rPr>
          <w:color w:val="242424"/>
        </w:rPr>
        <w:br/>
      </w:r>
      <w:r>
        <w:rPr>
          <w:color w:val="242424"/>
        </w:rPr>
        <w:br/>
      </w:r>
    </w:p>
    <w:p w14:paraId="5E88742D" w14:textId="77777777" w:rsidR="00671885" w:rsidRDefault="00671885" w:rsidP="00671885">
      <w:pPr>
        <w:shd w:val="clear" w:color="auto" w:fill="FFFFFF"/>
        <w:spacing w:line="238" w:lineRule="atLeast"/>
        <w:jc w:val="both"/>
        <w:rPr>
          <w:rFonts w:ascii="Arial" w:hAnsi="Arial" w:cs="Arial"/>
          <w:color w:val="242424"/>
          <w:sz w:val="20"/>
          <w:szCs w:val="20"/>
        </w:rPr>
      </w:pPr>
      <w:r>
        <w:rPr>
          <w:color w:val="242424"/>
          <w:spacing w:val="2"/>
          <w:bdr w:val="none" w:sz="0" w:space="0" w:color="auto" w:frame="1"/>
          <w:shd w:val="clear" w:color="auto" w:fill="FFFFFF"/>
        </w:rPr>
        <w:lastRenderedPageBreak/>
        <w:t>При этом важнейшим в деятельности Контрольно-счетной палаты остается разработка рекомендаций, направленных на устранение и недопущение нарушений и недостатков в бюджетной сфере.</w:t>
      </w:r>
    </w:p>
    <w:p w14:paraId="33DDC51B" w14:textId="77777777" w:rsidR="00671885" w:rsidRDefault="00671885" w:rsidP="00671885">
      <w:pPr>
        <w:shd w:val="clear" w:color="auto" w:fill="FFFFFF"/>
        <w:spacing w:line="238" w:lineRule="atLeast"/>
        <w:jc w:val="both"/>
        <w:rPr>
          <w:rFonts w:ascii="Arial" w:hAnsi="Arial" w:cs="Arial"/>
          <w:color w:val="242424"/>
          <w:sz w:val="20"/>
          <w:szCs w:val="20"/>
        </w:rPr>
      </w:pPr>
      <w:r>
        <w:rPr>
          <w:color w:val="242424"/>
          <w:spacing w:val="2"/>
          <w:bdr w:val="none" w:sz="0" w:space="0" w:color="auto" w:frame="1"/>
          <w:shd w:val="clear" w:color="auto" w:fill="FFFFFF"/>
        </w:rPr>
        <w:t> </w:t>
      </w:r>
    </w:p>
    <w:p w14:paraId="5DDF5FB8" w14:textId="77777777" w:rsidR="00671885" w:rsidRDefault="00671885" w:rsidP="00671885">
      <w:pPr>
        <w:shd w:val="clear" w:color="auto" w:fill="FFFFFF"/>
        <w:spacing w:line="238" w:lineRule="atLeast"/>
        <w:jc w:val="both"/>
        <w:rPr>
          <w:rFonts w:ascii="Arial" w:hAnsi="Arial" w:cs="Arial"/>
          <w:color w:val="242424"/>
          <w:sz w:val="20"/>
          <w:szCs w:val="20"/>
        </w:rPr>
      </w:pPr>
      <w:r>
        <w:rPr>
          <w:color w:val="242424"/>
          <w:spacing w:val="2"/>
          <w:bdr w:val="none" w:sz="0" w:space="0" w:color="auto" w:frame="1"/>
          <w:shd w:val="clear" w:color="auto" w:fill="FFFFFF"/>
        </w:rPr>
        <w:t>Контрольно-счетной палатой будет проведена работа по дальнейшему совершенствованию форм и методов контроля на основании опыта, накопленного за прошедшие годы, поиск и применение всех имеющихся резервов повышения качества контрольной и экспертно-аналитической деятельности.</w:t>
      </w:r>
    </w:p>
    <w:p w14:paraId="5D67F78C" w14:textId="77777777" w:rsidR="00671885" w:rsidRDefault="00671885" w:rsidP="00671885">
      <w:pPr>
        <w:shd w:val="clear" w:color="auto" w:fill="FFFFFF"/>
        <w:spacing w:line="238" w:lineRule="atLeast"/>
        <w:jc w:val="both"/>
        <w:rPr>
          <w:rFonts w:ascii="Arial" w:hAnsi="Arial" w:cs="Arial"/>
          <w:color w:val="242424"/>
          <w:sz w:val="20"/>
          <w:szCs w:val="20"/>
        </w:rPr>
      </w:pPr>
      <w:r>
        <w:rPr>
          <w:color w:val="242424"/>
          <w:spacing w:val="2"/>
          <w:bdr w:val="none" w:sz="0" w:space="0" w:color="auto" w:frame="1"/>
          <w:shd w:val="clear" w:color="auto" w:fill="FFFFFF"/>
        </w:rPr>
        <w:t> </w:t>
      </w:r>
    </w:p>
    <w:p w14:paraId="7890B0AA" w14:textId="77777777" w:rsidR="00671885" w:rsidRDefault="00671885" w:rsidP="00671885">
      <w:pPr>
        <w:shd w:val="clear" w:color="auto" w:fill="FFFFFF"/>
        <w:spacing w:line="238" w:lineRule="atLeast"/>
        <w:jc w:val="both"/>
        <w:rPr>
          <w:rFonts w:ascii="Arial" w:hAnsi="Arial" w:cs="Arial"/>
          <w:color w:val="242424"/>
          <w:sz w:val="20"/>
          <w:szCs w:val="20"/>
        </w:rPr>
      </w:pPr>
      <w:r>
        <w:rPr>
          <w:color w:val="242424"/>
          <w:spacing w:val="2"/>
          <w:bdr w:val="none" w:sz="0" w:space="0" w:color="auto" w:frame="1"/>
          <w:shd w:val="clear" w:color="auto" w:fill="FFFFFF"/>
        </w:rPr>
        <w:t>Решением Президиума Союза МКСО от 22.06.2016 № 2 (48) п. 9.2 утверждена Стратегия развития муниципального контрольно-счетного органа на среднесрочную перспективу, в которой определена Миссия МКСО - контроль управления и распоряжения муниципальными ресурсами, исходя из интересов населения муниципального образования.</w:t>
      </w:r>
    </w:p>
    <w:p w14:paraId="61D65ECB" w14:textId="77777777" w:rsidR="00671885" w:rsidRDefault="00671885" w:rsidP="00671885">
      <w:pPr>
        <w:shd w:val="clear" w:color="auto" w:fill="FFFFFF"/>
        <w:spacing w:line="238" w:lineRule="atLeast"/>
        <w:jc w:val="both"/>
        <w:rPr>
          <w:rFonts w:ascii="Arial" w:hAnsi="Arial" w:cs="Arial"/>
          <w:color w:val="242424"/>
          <w:sz w:val="20"/>
          <w:szCs w:val="20"/>
        </w:rPr>
      </w:pPr>
      <w:r>
        <w:rPr>
          <w:color w:val="242424"/>
          <w:spacing w:val="2"/>
          <w:bdr w:val="none" w:sz="0" w:space="0" w:color="auto" w:frame="1"/>
          <w:shd w:val="clear" w:color="auto" w:fill="FFFFFF"/>
        </w:rPr>
        <w:t> </w:t>
      </w:r>
    </w:p>
    <w:p w14:paraId="77FF8775" w14:textId="77777777" w:rsidR="00671885" w:rsidRDefault="00671885" w:rsidP="00671885">
      <w:pPr>
        <w:shd w:val="clear" w:color="auto" w:fill="FFFFFF"/>
        <w:spacing w:line="238" w:lineRule="atLeast"/>
        <w:jc w:val="both"/>
        <w:rPr>
          <w:rFonts w:ascii="Arial" w:hAnsi="Arial" w:cs="Arial"/>
          <w:color w:val="242424"/>
          <w:sz w:val="20"/>
          <w:szCs w:val="20"/>
        </w:rPr>
      </w:pPr>
      <w:r>
        <w:rPr>
          <w:color w:val="242424"/>
          <w:spacing w:val="2"/>
          <w:bdr w:val="none" w:sz="0" w:space="0" w:color="auto" w:frame="1"/>
          <w:shd w:val="clear" w:color="auto" w:fill="FFFFFF"/>
        </w:rPr>
        <w:t>Контрольно-счетной палатой запланирована разработка стратегии развития на среднесрочную перспективу, в которой будут сформулированы:</w:t>
      </w:r>
      <w:r>
        <w:rPr>
          <w:color w:val="242424"/>
          <w:spacing w:val="2"/>
          <w:bdr w:val="none" w:sz="0" w:space="0" w:color="auto" w:frame="1"/>
        </w:rPr>
        <w:br/>
      </w:r>
      <w:r>
        <w:rPr>
          <w:color w:val="242424"/>
          <w:spacing w:val="2"/>
          <w:bdr w:val="none" w:sz="0" w:space="0" w:color="auto" w:frame="1"/>
          <w:shd w:val="clear" w:color="auto" w:fill="FFFFFF"/>
        </w:rPr>
        <w:t>         - основные направления среднесрочного развития с учетом социально-экономического развития города в предстоящий период;</w:t>
      </w:r>
      <w:r>
        <w:rPr>
          <w:color w:val="242424"/>
          <w:spacing w:val="2"/>
          <w:bdr w:val="none" w:sz="0" w:space="0" w:color="auto" w:frame="1"/>
        </w:rPr>
        <w:br/>
      </w:r>
      <w:r>
        <w:rPr>
          <w:color w:val="242424"/>
          <w:spacing w:val="2"/>
          <w:bdr w:val="none" w:sz="0" w:space="0" w:color="auto" w:frame="1"/>
          <w:shd w:val="clear" w:color="auto" w:fill="FFFFFF"/>
        </w:rPr>
        <w:t>         - стратегия достижения поставленных целей, включая способы;</w:t>
      </w:r>
      <w:r>
        <w:rPr>
          <w:color w:val="242424"/>
          <w:spacing w:val="2"/>
          <w:bdr w:val="none" w:sz="0" w:space="0" w:color="auto" w:frame="1"/>
        </w:rPr>
        <w:br/>
      </w:r>
      <w:r>
        <w:rPr>
          <w:color w:val="242424"/>
          <w:spacing w:val="2"/>
          <w:bdr w:val="none" w:sz="0" w:space="0" w:color="auto" w:frame="1"/>
          <w:shd w:val="clear" w:color="auto" w:fill="FFFFFF"/>
        </w:rPr>
        <w:t>необходимость определения форм и механизмов взаимодействия с главой муниципального образования, представительными и исполнительными органами муниципального образования и институтами гражданского общества, иными органами финансового контроля;</w:t>
      </w:r>
    </w:p>
    <w:p w14:paraId="20FC7B0F" w14:textId="77777777" w:rsidR="00671885" w:rsidRDefault="00671885" w:rsidP="00671885">
      <w:pPr>
        <w:shd w:val="clear" w:color="auto" w:fill="FFFFFF"/>
        <w:spacing w:line="238" w:lineRule="atLeast"/>
        <w:jc w:val="both"/>
        <w:rPr>
          <w:rFonts w:ascii="Arial" w:hAnsi="Arial" w:cs="Arial"/>
          <w:color w:val="242424"/>
          <w:sz w:val="20"/>
          <w:szCs w:val="20"/>
        </w:rPr>
      </w:pPr>
      <w:r>
        <w:rPr>
          <w:color w:val="242424"/>
          <w:spacing w:val="2"/>
          <w:bdr w:val="none" w:sz="0" w:space="0" w:color="auto" w:frame="1"/>
          <w:shd w:val="clear" w:color="auto" w:fill="FFFFFF"/>
        </w:rPr>
        <w:t>         - цели, приоритеты и основные задачи среднесрочного развития в сфере внешнего контроля.</w:t>
      </w:r>
    </w:p>
    <w:p w14:paraId="1109A321" w14:textId="77777777" w:rsidR="00671885" w:rsidRDefault="00671885" w:rsidP="00671885">
      <w:pPr>
        <w:shd w:val="clear" w:color="auto" w:fill="FFFFFF"/>
        <w:spacing w:line="238" w:lineRule="atLeast"/>
        <w:jc w:val="both"/>
        <w:rPr>
          <w:rFonts w:ascii="Arial" w:hAnsi="Arial" w:cs="Arial"/>
          <w:color w:val="242424"/>
          <w:sz w:val="20"/>
          <w:szCs w:val="20"/>
        </w:rPr>
      </w:pPr>
      <w:r>
        <w:rPr>
          <w:color w:val="242424"/>
          <w:spacing w:val="2"/>
          <w:bdr w:val="none" w:sz="0" w:space="0" w:color="auto" w:frame="1"/>
          <w:shd w:val="clear" w:color="auto" w:fill="FFFFFF"/>
        </w:rPr>
        <w:t> </w:t>
      </w:r>
    </w:p>
    <w:p w14:paraId="39C3D0B3" w14:textId="77777777" w:rsidR="00671885" w:rsidRDefault="00671885" w:rsidP="00671885">
      <w:pPr>
        <w:shd w:val="clear" w:color="auto" w:fill="FFFFFF"/>
        <w:spacing w:line="238" w:lineRule="atLeast"/>
        <w:jc w:val="both"/>
        <w:rPr>
          <w:rFonts w:ascii="Arial" w:hAnsi="Arial" w:cs="Arial"/>
          <w:color w:val="242424"/>
          <w:sz w:val="20"/>
          <w:szCs w:val="20"/>
        </w:rPr>
      </w:pPr>
      <w:r>
        <w:rPr>
          <w:color w:val="242424"/>
          <w:spacing w:val="2"/>
          <w:bdr w:val="none" w:sz="0" w:space="0" w:color="auto" w:frame="1"/>
          <w:shd w:val="clear" w:color="auto" w:fill="FFFFFF"/>
        </w:rPr>
        <w:t>В 2017 году Контрольно-счетной палатой будет продолжено структурное развитие через независимость, открытость и гласность ее действий, модернизация информационно-технологического обеспечения и повышение качества организационного обеспечения деятельности. Будет проводиться плановая работа по усилению кадрового потенциала, обеспечению и повышению уровня профессиональной компетенции работников новым вызовам и задачам, обмену опытом.</w:t>
      </w:r>
    </w:p>
    <w:p w14:paraId="282A4735" w14:textId="77777777" w:rsidR="00671885" w:rsidRDefault="00671885" w:rsidP="00671885">
      <w:pPr>
        <w:shd w:val="clear" w:color="auto" w:fill="FFFFFF"/>
        <w:spacing w:line="238" w:lineRule="atLeast"/>
        <w:jc w:val="both"/>
        <w:rPr>
          <w:rFonts w:ascii="Arial" w:hAnsi="Arial" w:cs="Arial"/>
          <w:color w:val="242424"/>
          <w:sz w:val="20"/>
          <w:szCs w:val="20"/>
        </w:rPr>
      </w:pPr>
      <w:r>
        <w:rPr>
          <w:color w:val="242424"/>
          <w:spacing w:val="2"/>
          <w:bdr w:val="none" w:sz="0" w:space="0" w:color="auto" w:frame="1"/>
          <w:shd w:val="clear" w:color="auto" w:fill="FFFFFF"/>
        </w:rPr>
        <w:t> </w:t>
      </w:r>
    </w:p>
    <w:p w14:paraId="78FA9078" w14:textId="77777777" w:rsidR="00671885" w:rsidRDefault="00671885" w:rsidP="00671885">
      <w:pPr>
        <w:shd w:val="clear" w:color="auto" w:fill="FFFFFF"/>
        <w:spacing w:line="238" w:lineRule="atLeast"/>
        <w:jc w:val="both"/>
        <w:rPr>
          <w:rFonts w:ascii="Arial" w:hAnsi="Arial" w:cs="Arial"/>
          <w:color w:val="242424"/>
          <w:sz w:val="20"/>
          <w:szCs w:val="20"/>
        </w:rPr>
      </w:pPr>
      <w:r>
        <w:rPr>
          <w:color w:val="242424"/>
          <w:spacing w:val="2"/>
          <w:bdr w:val="none" w:sz="0" w:space="0" w:color="auto" w:frame="1"/>
          <w:shd w:val="clear" w:color="auto" w:fill="FFFFFF"/>
        </w:rPr>
        <w:t>Контрольно-счетная палата продолжит участие в деятельности Союза МКСО РФ, представительства Союза МКСО РФ в Северо-Кавказском федеральном округе, Совете МКСО Ставропольского края, а также взаимодействие с органами внутреннего контроля муниципального образования и прокуратурой города Лермонтова в рамках заключенного соглашения.</w:t>
      </w:r>
    </w:p>
    <w:p w14:paraId="3F855217" w14:textId="77777777" w:rsidR="00671885" w:rsidRDefault="00671885" w:rsidP="00671885">
      <w:pPr>
        <w:shd w:val="clear" w:color="auto" w:fill="FFFFFF"/>
        <w:spacing w:line="238" w:lineRule="atLeast"/>
        <w:jc w:val="both"/>
        <w:rPr>
          <w:rFonts w:ascii="Arial" w:hAnsi="Arial" w:cs="Arial"/>
          <w:color w:val="242424"/>
          <w:sz w:val="20"/>
          <w:szCs w:val="20"/>
        </w:rPr>
      </w:pPr>
      <w:r>
        <w:rPr>
          <w:color w:val="242424"/>
          <w:spacing w:val="2"/>
          <w:bdr w:val="none" w:sz="0" w:space="0" w:color="auto" w:frame="1"/>
          <w:shd w:val="clear" w:color="auto" w:fill="FFFFFF"/>
        </w:rPr>
        <w:t> </w:t>
      </w:r>
    </w:p>
    <w:p w14:paraId="78AB17FD" w14:textId="77777777" w:rsidR="00671885" w:rsidRDefault="00671885" w:rsidP="00671885">
      <w:pPr>
        <w:shd w:val="clear" w:color="auto" w:fill="FFFFFF"/>
        <w:spacing w:line="238" w:lineRule="atLeast"/>
        <w:jc w:val="both"/>
        <w:rPr>
          <w:rFonts w:ascii="Arial" w:hAnsi="Arial" w:cs="Arial"/>
          <w:color w:val="242424"/>
          <w:sz w:val="20"/>
          <w:szCs w:val="20"/>
        </w:rPr>
      </w:pPr>
      <w:r>
        <w:rPr>
          <w:color w:val="242424"/>
          <w:spacing w:val="2"/>
          <w:bdr w:val="none" w:sz="0" w:space="0" w:color="auto" w:frame="1"/>
          <w:shd w:val="clear" w:color="auto" w:fill="FFFFFF"/>
        </w:rPr>
        <w:t>Деятельность Контрольно-счетной палаты будет ориентирована на диалог с гражданским обществом, в том числе на основе повышения информационной открытости, освещения всех направлений деятельности Контрольно-счетной палаты на официальном интернет-портале, использование возможности приглашения к участию в работе общественных объединений и организаций, образовательных учреждений в целях вовлечения наибольшего числа участников в обсуждение вопросов, значимых для развития бюджетного процесса, с целью повышения эффективности расходования средств.</w:t>
      </w:r>
    </w:p>
    <w:p w14:paraId="56C44ABB"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 </w:t>
      </w:r>
    </w:p>
    <w:p w14:paraId="4373D1A8" w14:textId="77777777" w:rsidR="00671885" w:rsidRDefault="00671885" w:rsidP="00671885">
      <w:pPr>
        <w:shd w:val="clear" w:color="auto" w:fill="FFFFFF"/>
        <w:spacing w:after="150" w:line="238" w:lineRule="atLeast"/>
        <w:rPr>
          <w:rFonts w:ascii="Arial" w:hAnsi="Arial" w:cs="Arial"/>
          <w:color w:val="242424"/>
          <w:sz w:val="20"/>
          <w:szCs w:val="20"/>
        </w:rPr>
      </w:pPr>
      <w:r>
        <w:rPr>
          <w:color w:val="242424"/>
        </w:rPr>
        <w:lastRenderedPageBreak/>
        <w:t>Председатель контрольно-счетной палаты</w:t>
      </w:r>
    </w:p>
    <w:p w14:paraId="4D3EFF2F" w14:textId="77777777" w:rsidR="00671885" w:rsidRDefault="00671885" w:rsidP="00671885">
      <w:pPr>
        <w:shd w:val="clear" w:color="auto" w:fill="FFFFFF"/>
        <w:spacing w:after="150" w:line="238" w:lineRule="atLeast"/>
        <w:jc w:val="both"/>
        <w:rPr>
          <w:rFonts w:ascii="Arial" w:hAnsi="Arial" w:cs="Arial"/>
          <w:color w:val="242424"/>
          <w:sz w:val="20"/>
          <w:szCs w:val="20"/>
        </w:rPr>
      </w:pPr>
      <w:r>
        <w:rPr>
          <w:color w:val="242424"/>
        </w:rPr>
        <w:t>города Лермонтова                                                                             Т.В.Мохнатая</w:t>
      </w:r>
    </w:p>
    <w:p w14:paraId="51BBBDF9" w14:textId="77777777" w:rsidR="00D3397D" w:rsidRPr="00671885" w:rsidRDefault="00D3397D" w:rsidP="00671885">
      <w:bookmarkStart w:id="0" w:name="_GoBack"/>
      <w:bookmarkEnd w:id="0"/>
    </w:p>
    <w:sectPr w:rsidR="00D3397D" w:rsidRPr="00671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35E31"/>
    <w:multiLevelType w:val="multilevel"/>
    <w:tmpl w:val="85660D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C561B"/>
    <w:multiLevelType w:val="multilevel"/>
    <w:tmpl w:val="096499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5F5036"/>
    <w:multiLevelType w:val="multilevel"/>
    <w:tmpl w:val="B9988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0970BC"/>
    <w:multiLevelType w:val="multilevel"/>
    <w:tmpl w:val="632AA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61205F"/>
    <w:multiLevelType w:val="multilevel"/>
    <w:tmpl w:val="13448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927309"/>
    <w:multiLevelType w:val="multilevel"/>
    <w:tmpl w:val="DEA02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92513E"/>
    <w:multiLevelType w:val="multilevel"/>
    <w:tmpl w:val="16D8A1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9A0005"/>
    <w:multiLevelType w:val="multilevel"/>
    <w:tmpl w:val="DA7683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3"/>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A8"/>
    <w:rsid w:val="000459A7"/>
    <w:rsid w:val="00080138"/>
    <w:rsid w:val="000D77A1"/>
    <w:rsid w:val="00110A3B"/>
    <w:rsid w:val="00122262"/>
    <w:rsid w:val="001577A7"/>
    <w:rsid w:val="00214939"/>
    <w:rsid w:val="002A1A46"/>
    <w:rsid w:val="002B7494"/>
    <w:rsid w:val="002E58A0"/>
    <w:rsid w:val="002F33D1"/>
    <w:rsid w:val="003849C7"/>
    <w:rsid w:val="00387E21"/>
    <w:rsid w:val="003C20A8"/>
    <w:rsid w:val="003D556C"/>
    <w:rsid w:val="00421714"/>
    <w:rsid w:val="00462408"/>
    <w:rsid w:val="00525028"/>
    <w:rsid w:val="00587E53"/>
    <w:rsid w:val="00671885"/>
    <w:rsid w:val="0068746B"/>
    <w:rsid w:val="006F2504"/>
    <w:rsid w:val="00733BA8"/>
    <w:rsid w:val="00766C65"/>
    <w:rsid w:val="007B1A81"/>
    <w:rsid w:val="00803688"/>
    <w:rsid w:val="0082373B"/>
    <w:rsid w:val="009241BE"/>
    <w:rsid w:val="00951AAA"/>
    <w:rsid w:val="00967495"/>
    <w:rsid w:val="00A27C93"/>
    <w:rsid w:val="00A64C86"/>
    <w:rsid w:val="00A70891"/>
    <w:rsid w:val="00A77231"/>
    <w:rsid w:val="00A82ACF"/>
    <w:rsid w:val="00AC198A"/>
    <w:rsid w:val="00B8110F"/>
    <w:rsid w:val="00C16194"/>
    <w:rsid w:val="00D3397D"/>
    <w:rsid w:val="00D87779"/>
    <w:rsid w:val="00DF5622"/>
    <w:rsid w:val="00E207A8"/>
    <w:rsid w:val="00E74FE1"/>
    <w:rsid w:val="00F42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64D6"/>
  <w15:chartTrackingRefBased/>
  <w15:docId w15:val="{595C1EDF-1A5B-41FE-8FEC-5F48CD30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080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801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718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13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80138"/>
    <w:rPr>
      <w:rFonts w:ascii="Times New Roman" w:eastAsia="Times New Roman" w:hAnsi="Times New Roman" w:cs="Times New Roman"/>
      <w:b/>
      <w:bCs/>
      <w:sz w:val="27"/>
      <w:szCs w:val="27"/>
      <w:lang w:eastAsia="ru-RU"/>
    </w:rPr>
  </w:style>
  <w:style w:type="character" w:customStyle="1" w:styleId="news-date-time">
    <w:name w:val="news-date-time"/>
    <w:basedOn w:val="a0"/>
    <w:rsid w:val="00080138"/>
  </w:style>
  <w:style w:type="paragraph" w:styleId="a3">
    <w:name w:val="Body Text"/>
    <w:basedOn w:val="a"/>
    <w:link w:val="a4"/>
    <w:uiPriority w:val="99"/>
    <w:semiHidden/>
    <w:unhideWhenUsed/>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80138"/>
    <w:rPr>
      <w:rFonts w:ascii="Times New Roman" w:eastAsia="Times New Roman" w:hAnsi="Times New Roman" w:cs="Times New Roman"/>
      <w:sz w:val="24"/>
      <w:szCs w:val="24"/>
      <w:lang w:eastAsia="ru-RU"/>
    </w:rPr>
  </w:style>
  <w:style w:type="paragraph" w:styleId="a5">
    <w:name w:val="Title"/>
    <w:basedOn w:val="a"/>
    <w:link w:val="a6"/>
    <w:uiPriority w:val="10"/>
    <w:qFormat/>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080138"/>
    <w:rPr>
      <w:rFonts w:ascii="Times New Roman" w:eastAsia="Times New Roman" w:hAnsi="Times New Roman" w:cs="Times New Roman"/>
      <w:sz w:val="24"/>
      <w:szCs w:val="24"/>
      <w:lang w:eastAsia="ru-RU"/>
    </w:rPr>
  </w:style>
  <w:style w:type="character" w:customStyle="1" w:styleId="apple-style-span">
    <w:name w:val="apple-style-span"/>
    <w:basedOn w:val="a0"/>
    <w:rsid w:val="00080138"/>
  </w:style>
  <w:style w:type="paragraph" w:styleId="a7">
    <w:name w:val="List Paragraph"/>
    <w:basedOn w:val="a"/>
    <w:uiPriority w:val="34"/>
    <w:qFormat/>
    <w:rsid w:val="002F3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459A7"/>
    <w:rPr>
      <w:b/>
      <w:bCs/>
    </w:rPr>
  </w:style>
  <w:style w:type="character" w:customStyle="1" w:styleId="a00">
    <w:name w:val="a0"/>
    <w:basedOn w:val="a0"/>
    <w:rsid w:val="000459A7"/>
  </w:style>
  <w:style w:type="character" w:styleId="a9">
    <w:name w:val="Hyperlink"/>
    <w:basedOn w:val="a0"/>
    <w:uiPriority w:val="99"/>
    <w:semiHidden/>
    <w:unhideWhenUsed/>
    <w:rsid w:val="000459A7"/>
    <w:rPr>
      <w:color w:val="0000FF"/>
      <w:u w:val="single"/>
    </w:rPr>
  </w:style>
  <w:style w:type="paragraph" w:styleId="aa">
    <w:name w:val="Normal (Web)"/>
    <w:basedOn w:val="a"/>
    <w:uiPriority w:val="99"/>
    <w:semiHidden/>
    <w:unhideWhenUsed/>
    <w:rsid w:val="00462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2A1A46"/>
  </w:style>
  <w:style w:type="paragraph" w:styleId="31">
    <w:name w:val="Body Text 3"/>
    <w:basedOn w:val="a"/>
    <w:link w:val="32"/>
    <w:uiPriority w:val="99"/>
    <w:semiHidden/>
    <w:unhideWhenUsed/>
    <w:rsid w:val="00E207A8"/>
    <w:pPr>
      <w:spacing w:after="120"/>
    </w:pPr>
    <w:rPr>
      <w:sz w:val="16"/>
      <w:szCs w:val="16"/>
    </w:rPr>
  </w:style>
  <w:style w:type="character" w:customStyle="1" w:styleId="32">
    <w:name w:val="Основной текст 3 Знак"/>
    <w:basedOn w:val="a0"/>
    <w:link w:val="31"/>
    <w:uiPriority w:val="99"/>
    <w:semiHidden/>
    <w:rsid w:val="00E207A8"/>
    <w:rPr>
      <w:sz w:val="16"/>
      <w:szCs w:val="16"/>
    </w:rPr>
  </w:style>
  <w:style w:type="paragraph" w:styleId="2">
    <w:name w:val="Body Text Indent 2"/>
    <w:basedOn w:val="a"/>
    <w:link w:val="20"/>
    <w:uiPriority w:val="99"/>
    <w:semiHidden/>
    <w:unhideWhenUsed/>
    <w:rsid w:val="00E207A8"/>
    <w:pPr>
      <w:spacing w:after="120" w:line="480" w:lineRule="auto"/>
      <w:ind w:left="283"/>
    </w:pPr>
  </w:style>
  <w:style w:type="character" w:customStyle="1" w:styleId="20">
    <w:name w:val="Основной текст с отступом 2 Знак"/>
    <w:basedOn w:val="a0"/>
    <w:link w:val="2"/>
    <w:uiPriority w:val="99"/>
    <w:semiHidden/>
    <w:rsid w:val="00E207A8"/>
  </w:style>
  <w:style w:type="paragraph" w:customStyle="1" w:styleId="consplustitle">
    <w:name w:val="consplustitle"/>
    <w:basedOn w:val="a"/>
    <w:rsid w:val="000D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0D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F429F3"/>
    <w:pPr>
      <w:spacing w:after="120" w:line="480" w:lineRule="auto"/>
    </w:pPr>
  </w:style>
  <w:style w:type="character" w:customStyle="1" w:styleId="22">
    <w:name w:val="Основной текст 2 Знак"/>
    <w:basedOn w:val="a0"/>
    <w:link w:val="21"/>
    <w:uiPriority w:val="99"/>
    <w:semiHidden/>
    <w:rsid w:val="00F429F3"/>
  </w:style>
  <w:style w:type="character" w:customStyle="1" w:styleId="others15">
    <w:name w:val="others15"/>
    <w:basedOn w:val="a0"/>
    <w:rsid w:val="00D87779"/>
  </w:style>
  <w:style w:type="paragraph" w:customStyle="1" w:styleId="conspluscell">
    <w:name w:val="conspluscell"/>
    <w:basedOn w:val="a"/>
    <w:rsid w:val="00D87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footnote reference"/>
    <w:basedOn w:val="a0"/>
    <w:uiPriority w:val="99"/>
    <w:semiHidden/>
    <w:unhideWhenUsed/>
    <w:rsid w:val="00214939"/>
  </w:style>
  <w:style w:type="character" w:customStyle="1" w:styleId="40">
    <w:name w:val="Заголовок 4 Знак"/>
    <w:basedOn w:val="a0"/>
    <w:link w:val="4"/>
    <w:uiPriority w:val="9"/>
    <w:semiHidden/>
    <w:rsid w:val="00671885"/>
    <w:rPr>
      <w:rFonts w:asciiTheme="majorHAnsi" w:eastAsiaTheme="majorEastAsia" w:hAnsiTheme="majorHAnsi" w:cstheme="majorBidi"/>
      <w:i/>
      <w:iCs/>
      <w:color w:val="2F5496" w:themeColor="accent1" w:themeShade="BF"/>
    </w:rPr>
  </w:style>
  <w:style w:type="paragraph" w:customStyle="1" w:styleId="pagettl">
    <w:name w:val="pagettl"/>
    <w:basedOn w:val="a"/>
    <w:rsid w:val="006718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6718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1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7753">
      <w:bodyDiv w:val="1"/>
      <w:marLeft w:val="0"/>
      <w:marRight w:val="0"/>
      <w:marTop w:val="0"/>
      <w:marBottom w:val="0"/>
      <w:divBdr>
        <w:top w:val="none" w:sz="0" w:space="0" w:color="auto"/>
        <w:left w:val="none" w:sz="0" w:space="0" w:color="auto"/>
        <w:bottom w:val="none" w:sz="0" w:space="0" w:color="auto"/>
        <w:right w:val="none" w:sz="0" w:space="0" w:color="auto"/>
      </w:divBdr>
    </w:div>
    <w:div w:id="120809629">
      <w:bodyDiv w:val="1"/>
      <w:marLeft w:val="0"/>
      <w:marRight w:val="0"/>
      <w:marTop w:val="0"/>
      <w:marBottom w:val="0"/>
      <w:divBdr>
        <w:top w:val="none" w:sz="0" w:space="0" w:color="auto"/>
        <w:left w:val="none" w:sz="0" w:space="0" w:color="auto"/>
        <w:bottom w:val="none" w:sz="0" w:space="0" w:color="auto"/>
        <w:right w:val="none" w:sz="0" w:space="0" w:color="auto"/>
      </w:divBdr>
    </w:div>
    <w:div w:id="414785924">
      <w:bodyDiv w:val="1"/>
      <w:marLeft w:val="0"/>
      <w:marRight w:val="0"/>
      <w:marTop w:val="0"/>
      <w:marBottom w:val="0"/>
      <w:divBdr>
        <w:top w:val="none" w:sz="0" w:space="0" w:color="auto"/>
        <w:left w:val="none" w:sz="0" w:space="0" w:color="auto"/>
        <w:bottom w:val="none" w:sz="0" w:space="0" w:color="auto"/>
        <w:right w:val="none" w:sz="0" w:space="0" w:color="auto"/>
      </w:divBdr>
    </w:div>
    <w:div w:id="423919200">
      <w:bodyDiv w:val="1"/>
      <w:marLeft w:val="0"/>
      <w:marRight w:val="0"/>
      <w:marTop w:val="0"/>
      <w:marBottom w:val="0"/>
      <w:divBdr>
        <w:top w:val="none" w:sz="0" w:space="0" w:color="auto"/>
        <w:left w:val="none" w:sz="0" w:space="0" w:color="auto"/>
        <w:bottom w:val="none" w:sz="0" w:space="0" w:color="auto"/>
        <w:right w:val="none" w:sz="0" w:space="0" w:color="auto"/>
      </w:divBdr>
    </w:div>
    <w:div w:id="451822172">
      <w:bodyDiv w:val="1"/>
      <w:marLeft w:val="0"/>
      <w:marRight w:val="0"/>
      <w:marTop w:val="0"/>
      <w:marBottom w:val="0"/>
      <w:divBdr>
        <w:top w:val="none" w:sz="0" w:space="0" w:color="auto"/>
        <w:left w:val="none" w:sz="0" w:space="0" w:color="auto"/>
        <w:bottom w:val="none" w:sz="0" w:space="0" w:color="auto"/>
        <w:right w:val="none" w:sz="0" w:space="0" w:color="auto"/>
      </w:divBdr>
    </w:div>
    <w:div w:id="484250180">
      <w:bodyDiv w:val="1"/>
      <w:marLeft w:val="0"/>
      <w:marRight w:val="0"/>
      <w:marTop w:val="0"/>
      <w:marBottom w:val="0"/>
      <w:divBdr>
        <w:top w:val="none" w:sz="0" w:space="0" w:color="auto"/>
        <w:left w:val="none" w:sz="0" w:space="0" w:color="auto"/>
        <w:bottom w:val="none" w:sz="0" w:space="0" w:color="auto"/>
        <w:right w:val="none" w:sz="0" w:space="0" w:color="auto"/>
      </w:divBdr>
    </w:div>
    <w:div w:id="493882565">
      <w:bodyDiv w:val="1"/>
      <w:marLeft w:val="0"/>
      <w:marRight w:val="0"/>
      <w:marTop w:val="0"/>
      <w:marBottom w:val="0"/>
      <w:divBdr>
        <w:top w:val="none" w:sz="0" w:space="0" w:color="auto"/>
        <w:left w:val="none" w:sz="0" w:space="0" w:color="auto"/>
        <w:bottom w:val="none" w:sz="0" w:space="0" w:color="auto"/>
        <w:right w:val="none" w:sz="0" w:space="0" w:color="auto"/>
      </w:divBdr>
    </w:div>
    <w:div w:id="512762389">
      <w:bodyDiv w:val="1"/>
      <w:marLeft w:val="0"/>
      <w:marRight w:val="0"/>
      <w:marTop w:val="0"/>
      <w:marBottom w:val="0"/>
      <w:divBdr>
        <w:top w:val="none" w:sz="0" w:space="0" w:color="auto"/>
        <w:left w:val="none" w:sz="0" w:space="0" w:color="auto"/>
        <w:bottom w:val="none" w:sz="0" w:space="0" w:color="auto"/>
        <w:right w:val="none" w:sz="0" w:space="0" w:color="auto"/>
      </w:divBdr>
    </w:div>
    <w:div w:id="515004568">
      <w:bodyDiv w:val="1"/>
      <w:marLeft w:val="0"/>
      <w:marRight w:val="0"/>
      <w:marTop w:val="0"/>
      <w:marBottom w:val="0"/>
      <w:divBdr>
        <w:top w:val="none" w:sz="0" w:space="0" w:color="auto"/>
        <w:left w:val="none" w:sz="0" w:space="0" w:color="auto"/>
        <w:bottom w:val="none" w:sz="0" w:space="0" w:color="auto"/>
        <w:right w:val="none" w:sz="0" w:space="0" w:color="auto"/>
      </w:divBdr>
    </w:div>
    <w:div w:id="526874371">
      <w:bodyDiv w:val="1"/>
      <w:marLeft w:val="0"/>
      <w:marRight w:val="0"/>
      <w:marTop w:val="0"/>
      <w:marBottom w:val="0"/>
      <w:divBdr>
        <w:top w:val="none" w:sz="0" w:space="0" w:color="auto"/>
        <w:left w:val="none" w:sz="0" w:space="0" w:color="auto"/>
        <w:bottom w:val="none" w:sz="0" w:space="0" w:color="auto"/>
        <w:right w:val="none" w:sz="0" w:space="0" w:color="auto"/>
      </w:divBdr>
      <w:divsChild>
        <w:div w:id="1420784951">
          <w:marLeft w:val="0"/>
          <w:marRight w:val="0"/>
          <w:marTop w:val="0"/>
          <w:marBottom w:val="0"/>
          <w:divBdr>
            <w:top w:val="none" w:sz="0" w:space="0" w:color="auto"/>
            <w:left w:val="none" w:sz="0" w:space="0" w:color="auto"/>
            <w:bottom w:val="single" w:sz="8" w:space="4" w:color="4F81BD"/>
            <w:right w:val="none" w:sz="0" w:space="0" w:color="auto"/>
          </w:divBdr>
        </w:div>
      </w:divsChild>
    </w:div>
    <w:div w:id="552273781">
      <w:bodyDiv w:val="1"/>
      <w:marLeft w:val="0"/>
      <w:marRight w:val="0"/>
      <w:marTop w:val="0"/>
      <w:marBottom w:val="0"/>
      <w:divBdr>
        <w:top w:val="none" w:sz="0" w:space="0" w:color="auto"/>
        <w:left w:val="none" w:sz="0" w:space="0" w:color="auto"/>
        <w:bottom w:val="none" w:sz="0" w:space="0" w:color="auto"/>
        <w:right w:val="none" w:sz="0" w:space="0" w:color="auto"/>
      </w:divBdr>
    </w:div>
    <w:div w:id="555316589">
      <w:bodyDiv w:val="1"/>
      <w:marLeft w:val="0"/>
      <w:marRight w:val="0"/>
      <w:marTop w:val="0"/>
      <w:marBottom w:val="0"/>
      <w:divBdr>
        <w:top w:val="none" w:sz="0" w:space="0" w:color="auto"/>
        <w:left w:val="none" w:sz="0" w:space="0" w:color="auto"/>
        <w:bottom w:val="none" w:sz="0" w:space="0" w:color="auto"/>
        <w:right w:val="none" w:sz="0" w:space="0" w:color="auto"/>
      </w:divBdr>
    </w:div>
    <w:div w:id="602878422">
      <w:bodyDiv w:val="1"/>
      <w:marLeft w:val="0"/>
      <w:marRight w:val="0"/>
      <w:marTop w:val="0"/>
      <w:marBottom w:val="0"/>
      <w:divBdr>
        <w:top w:val="none" w:sz="0" w:space="0" w:color="auto"/>
        <w:left w:val="none" w:sz="0" w:space="0" w:color="auto"/>
        <w:bottom w:val="none" w:sz="0" w:space="0" w:color="auto"/>
        <w:right w:val="none" w:sz="0" w:space="0" w:color="auto"/>
      </w:divBdr>
      <w:divsChild>
        <w:div w:id="1139415552">
          <w:marLeft w:val="0"/>
          <w:marRight w:val="0"/>
          <w:marTop w:val="0"/>
          <w:marBottom w:val="0"/>
          <w:divBdr>
            <w:top w:val="none" w:sz="0" w:space="0" w:color="auto"/>
            <w:left w:val="none" w:sz="0" w:space="0" w:color="auto"/>
            <w:bottom w:val="none" w:sz="0" w:space="0" w:color="auto"/>
            <w:right w:val="none" w:sz="0" w:space="0" w:color="auto"/>
          </w:divBdr>
        </w:div>
        <w:div w:id="1479302408">
          <w:marLeft w:val="0"/>
          <w:marRight w:val="0"/>
          <w:marTop w:val="0"/>
          <w:marBottom w:val="600"/>
          <w:divBdr>
            <w:top w:val="none" w:sz="0" w:space="0" w:color="auto"/>
            <w:left w:val="none" w:sz="0" w:space="0" w:color="auto"/>
            <w:bottom w:val="none" w:sz="0" w:space="0" w:color="auto"/>
            <w:right w:val="none" w:sz="0" w:space="0" w:color="auto"/>
          </w:divBdr>
          <w:divsChild>
            <w:div w:id="130563966">
              <w:marLeft w:val="0"/>
              <w:marRight w:val="0"/>
              <w:marTop w:val="0"/>
              <w:marBottom w:val="0"/>
              <w:divBdr>
                <w:top w:val="none" w:sz="0" w:space="0" w:color="auto"/>
                <w:left w:val="none" w:sz="0" w:space="0" w:color="auto"/>
                <w:bottom w:val="none" w:sz="0" w:space="0" w:color="auto"/>
                <w:right w:val="none" w:sz="0" w:space="0" w:color="auto"/>
              </w:divBdr>
              <w:divsChild>
                <w:div w:id="20743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5150">
      <w:bodyDiv w:val="1"/>
      <w:marLeft w:val="0"/>
      <w:marRight w:val="0"/>
      <w:marTop w:val="0"/>
      <w:marBottom w:val="0"/>
      <w:divBdr>
        <w:top w:val="none" w:sz="0" w:space="0" w:color="auto"/>
        <w:left w:val="none" w:sz="0" w:space="0" w:color="auto"/>
        <w:bottom w:val="none" w:sz="0" w:space="0" w:color="auto"/>
        <w:right w:val="none" w:sz="0" w:space="0" w:color="auto"/>
      </w:divBdr>
    </w:div>
    <w:div w:id="620036406">
      <w:bodyDiv w:val="1"/>
      <w:marLeft w:val="0"/>
      <w:marRight w:val="0"/>
      <w:marTop w:val="0"/>
      <w:marBottom w:val="0"/>
      <w:divBdr>
        <w:top w:val="none" w:sz="0" w:space="0" w:color="auto"/>
        <w:left w:val="none" w:sz="0" w:space="0" w:color="auto"/>
        <w:bottom w:val="none" w:sz="0" w:space="0" w:color="auto"/>
        <w:right w:val="none" w:sz="0" w:space="0" w:color="auto"/>
      </w:divBdr>
      <w:divsChild>
        <w:div w:id="162942615">
          <w:marLeft w:val="0"/>
          <w:marRight w:val="0"/>
          <w:marTop w:val="0"/>
          <w:marBottom w:val="0"/>
          <w:divBdr>
            <w:top w:val="none" w:sz="0" w:space="0" w:color="auto"/>
            <w:left w:val="none" w:sz="0" w:space="0" w:color="auto"/>
            <w:bottom w:val="none" w:sz="0" w:space="0" w:color="auto"/>
            <w:right w:val="none" w:sz="0" w:space="0" w:color="auto"/>
          </w:divBdr>
        </w:div>
        <w:div w:id="2053966226">
          <w:marLeft w:val="0"/>
          <w:marRight w:val="0"/>
          <w:marTop w:val="0"/>
          <w:marBottom w:val="600"/>
          <w:divBdr>
            <w:top w:val="none" w:sz="0" w:space="0" w:color="auto"/>
            <w:left w:val="none" w:sz="0" w:space="0" w:color="auto"/>
            <w:bottom w:val="none" w:sz="0" w:space="0" w:color="auto"/>
            <w:right w:val="none" w:sz="0" w:space="0" w:color="auto"/>
          </w:divBdr>
          <w:divsChild>
            <w:div w:id="1336111699">
              <w:marLeft w:val="0"/>
              <w:marRight w:val="0"/>
              <w:marTop w:val="0"/>
              <w:marBottom w:val="0"/>
              <w:divBdr>
                <w:top w:val="none" w:sz="0" w:space="0" w:color="auto"/>
                <w:left w:val="none" w:sz="0" w:space="0" w:color="auto"/>
                <w:bottom w:val="none" w:sz="0" w:space="0" w:color="auto"/>
                <w:right w:val="none" w:sz="0" w:space="0" w:color="auto"/>
              </w:divBdr>
              <w:divsChild>
                <w:div w:id="5684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5208">
      <w:bodyDiv w:val="1"/>
      <w:marLeft w:val="0"/>
      <w:marRight w:val="0"/>
      <w:marTop w:val="0"/>
      <w:marBottom w:val="0"/>
      <w:divBdr>
        <w:top w:val="none" w:sz="0" w:space="0" w:color="auto"/>
        <w:left w:val="none" w:sz="0" w:space="0" w:color="auto"/>
        <w:bottom w:val="none" w:sz="0" w:space="0" w:color="auto"/>
        <w:right w:val="none" w:sz="0" w:space="0" w:color="auto"/>
      </w:divBdr>
      <w:divsChild>
        <w:div w:id="629555642">
          <w:marLeft w:val="0"/>
          <w:marRight w:val="0"/>
          <w:marTop w:val="0"/>
          <w:marBottom w:val="0"/>
          <w:divBdr>
            <w:top w:val="none" w:sz="0" w:space="0" w:color="auto"/>
            <w:left w:val="none" w:sz="0" w:space="0" w:color="auto"/>
            <w:bottom w:val="none" w:sz="0" w:space="0" w:color="auto"/>
            <w:right w:val="none" w:sz="0" w:space="0" w:color="auto"/>
          </w:divBdr>
        </w:div>
        <w:div w:id="1649482081">
          <w:marLeft w:val="0"/>
          <w:marRight w:val="0"/>
          <w:marTop w:val="0"/>
          <w:marBottom w:val="600"/>
          <w:divBdr>
            <w:top w:val="none" w:sz="0" w:space="0" w:color="auto"/>
            <w:left w:val="none" w:sz="0" w:space="0" w:color="auto"/>
            <w:bottom w:val="none" w:sz="0" w:space="0" w:color="auto"/>
            <w:right w:val="none" w:sz="0" w:space="0" w:color="auto"/>
          </w:divBdr>
          <w:divsChild>
            <w:div w:id="241990777">
              <w:marLeft w:val="0"/>
              <w:marRight w:val="0"/>
              <w:marTop w:val="0"/>
              <w:marBottom w:val="0"/>
              <w:divBdr>
                <w:top w:val="none" w:sz="0" w:space="0" w:color="auto"/>
                <w:left w:val="none" w:sz="0" w:space="0" w:color="auto"/>
                <w:bottom w:val="none" w:sz="0" w:space="0" w:color="auto"/>
                <w:right w:val="none" w:sz="0" w:space="0" w:color="auto"/>
              </w:divBdr>
              <w:divsChild>
                <w:div w:id="601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0998">
      <w:bodyDiv w:val="1"/>
      <w:marLeft w:val="0"/>
      <w:marRight w:val="0"/>
      <w:marTop w:val="0"/>
      <w:marBottom w:val="0"/>
      <w:divBdr>
        <w:top w:val="none" w:sz="0" w:space="0" w:color="auto"/>
        <w:left w:val="none" w:sz="0" w:space="0" w:color="auto"/>
        <w:bottom w:val="none" w:sz="0" w:space="0" w:color="auto"/>
        <w:right w:val="none" w:sz="0" w:space="0" w:color="auto"/>
      </w:divBdr>
    </w:div>
    <w:div w:id="805662968">
      <w:bodyDiv w:val="1"/>
      <w:marLeft w:val="0"/>
      <w:marRight w:val="0"/>
      <w:marTop w:val="0"/>
      <w:marBottom w:val="0"/>
      <w:divBdr>
        <w:top w:val="none" w:sz="0" w:space="0" w:color="auto"/>
        <w:left w:val="none" w:sz="0" w:space="0" w:color="auto"/>
        <w:bottom w:val="none" w:sz="0" w:space="0" w:color="auto"/>
        <w:right w:val="none" w:sz="0" w:space="0" w:color="auto"/>
      </w:divBdr>
    </w:div>
    <w:div w:id="806895706">
      <w:bodyDiv w:val="1"/>
      <w:marLeft w:val="0"/>
      <w:marRight w:val="0"/>
      <w:marTop w:val="0"/>
      <w:marBottom w:val="0"/>
      <w:divBdr>
        <w:top w:val="none" w:sz="0" w:space="0" w:color="auto"/>
        <w:left w:val="none" w:sz="0" w:space="0" w:color="auto"/>
        <w:bottom w:val="none" w:sz="0" w:space="0" w:color="auto"/>
        <w:right w:val="none" w:sz="0" w:space="0" w:color="auto"/>
      </w:divBdr>
      <w:divsChild>
        <w:div w:id="676351918">
          <w:marLeft w:val="0"/>
          <w:marRight w:val="0"/>
          <w:marTop w:val="0"/>
          <w:marBottom w:val="0"/>
          <w:divBdr>
            <w:top w:val="none" w:sz="0" w:space="0" w:color="auto"/>
            <w:left w:val="none" w:sz="0" w:space="0" w:color="auto"/>
            <w:bottom w:val="none" w:sz="0" w:space="0" w:color="auto"/>
            <w:right w:val="none" w:sz="0" w:space="0" w:color="auto"/>
          </w:divBdr>
        </w:div>
        <w:div w:id="1985040247">
          <w:marLeft w:val="0"/>
          <w:marRight w:val="0"/>
          <w:marTop w:val="0"/>
          <w:marBottom w:val="600"/>
          <w:divBdr>
            <w:top w:val="none" w:sz="0" w:space="0" w:color="auto"/>
            <w:left w:val="none" w:sz="0" w:space="0" w:color="auto"/>
            <w:bottom w:val="none" w:sz="0" w:space="0" w:color="auto"/>
            <w:right w:val="none" w:sz="0" w:space="0" w:color="auto"/>
          </w:divBdr>
          <w:divsChild>
            <w:div w:id="1821849130">
              <w:marLeft w:val="0"/>
              <w:marRight w:val="0"/>
              <w:marTop w:val="0"/>
              <w:marBottom w:val="0"/>
              <w:divBdr>
                <w:top w:val="none" w:sz="0" w:space="0" w:color="auto"/>
                <w:left w:val="none" w:sz="0" w:space="0" w:color="auto"/>
                <w:bottom w:val="none" w:sz="0" w:space="0" w:color="auto"/>
                <w:right w:val="none" w:sz="0" w:space="0" w:color="auto"/>
              </w:divBdr>
              <w:divsChild>
                <w:div w:id="14765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4823">
      <w:bodyDiv w:val="1"/>
      <w:marLeft w:val="0"/>
      <w:marRight w:val="0"/>
      <w:marTop w:val="0"/>
      <w:marBottom w:val="0"/>
      <w:divBdr>
        <w:top w:val="none" w:sz="0" w:space="0" w:color="auto"/>
        <w:left w:val="none" w:sz="0" w:space="0" w:color="auto"/>
        <w:bottom w:val="none" w:sz="0" w:space="0" w:color="auto"/>
        <w:right w:val="none" w:sz="0" w:space="0" w:color="auto"/>
      </w:divBdr>
    </w:div>
    <w:div w:id="996031931">
      <w:bodyDiv w:val="1"/>
      <w:marLeft w:val="0"/>
      <w:marRight w:val="0"/>
      <w:marTop w:val="0"/>
      <w:marBottom w:val="0"/>
      <w:divBdr>
        <w:top w:val="none" w:sz="0" w:space="0" w:color="auto"/>
        <w:left w:val="none" w:sz="0" w:space="0" w:color="auto"/>
        <w:bottom w:val="none" w:sz="0" w:space="0" w:color="auto"/>
        <w:right w:val="none" w:sz="0" w:space="0" w:color="auto"/>
      </w:divBdr>
    </w:div>
    <w:div w:id="1005473747">
      <w:bodyDiv w:val="1"/>
      <w:marLeft w:val="0"/>
      <w:marRight w:val="0"/>
      <w:marTop w:val="0"/>
      <w:marBottom w:val="0"/>
      <w:divBdr>
        <w:top w:val="none" w:sz="0" w:space="0" w:color="auto"/>
        <w:left w:val="none" w:sz="0" w:space="0" w:color="auto"/>
        <w:bottom w:val="none" w:sz="0" w:space="0" w:color="auto"/>
        <w:right w:val="none" w:sz="0" w:space="0" w:color="auto"/>
      </w:divBdr>
    </w:div>
    <w:div w:id="1076779017">
      <w:bodyDiv w:val="1"/>
      <w:marLeft w:val="0"/>
      <w:marRight w:val="0"/>
      <w:marTop w:val="0"/>
      <w:marBottom w:val="0"/>
      <w:divBdr>
        <w:top w:val="none" w:sz="0" w:space="0" w:color="auto"/>
        <w:left w:val="none" w:sz="0" w:space="0" w:color="auto"/>
        <w:bottom w:val="none" w:sz="0" w:space="0" w:color="auto"/>
        <w:right w:val="none" w:sz="0" w:space="0" w:color="auto"/>
      </w:divBdr>
    </w:div>
    <w:div w:id="1239318436">
      <w:bodyDiv w:val="1"/>
      <w:marLeft w:val="0"/>
      <w:marRight w:val="0"/>
      <w:marTop w:val="0"/>
      <w:marBottom w:val="0"/>
      <w:divBdr>
        <w:top w:val="none" w:sz="0" w:space="0" w:color="auto"/>
        <w:left w:val="none" w:sz="0" w:space="0" w:color="auto"/>
        <w:bottom w:val="none" w:sz="0" w:space="0" w:color="auto"/>
        <w:right w:val="none" w:sz="0" w:space="0" w:color="auto"/>
      </w:divBdr>
    </w:div>
    <w:div w:id="1246381945">
      <w:bodyDiv w:val="1"/>
      <w:marLeft w:val="0"/>
      <w:marRight w:val="0"/>
      <w:marTop w:val="0"/>
      <w:marBottom w:val="0"/>
      <w:divBdr>
        <w:top w:val="none" w:sz="0" w:space="0" w:color="auto"/>
        <w:left w:val="none" w:sz="0" w:space="0" w:color="auto"/>
        <w:bottom w:val="none" w:sz="0" w:space="0" w:color="auto"/>
        <w:right w:val="none" w:sz="0" w:space="0" w:color="auto"/>
      </w:divBdr>
    </w:div>
    <w:div w:id="1343706847">
      <w:bodyDiv w:val="1"/>
      <w:marLeft w:val="0"/>
      <w:marRight w:val="0"/>
      <w:marTop w:val="0"/>
      <w:marBottom w:val="0"/>
      <w:divBdr>
        <w:top w:val="none" w:sz="0" w:space="0" w:color="auto"/>
        <w:left w:val="none" w:sz="0" w:space="0" w:color="auto"/>
        <w:bottom w:val="none" w:sz="0" w:space="0" w:color="auto"/>
        <w:right w:val="none" w:sz="0" w:space="0" w:color="auto"/>
      </w:divBdr>
    </w:div>
    <w:div w:id="1384331891">
      <w:bodyDiv w:val="1"/>
      <w:marLeft w:val="0"/>
      <w:marRight w:val="0"/>
      <w:marTop w:val="0"/>
      <w:marBottom w:val="0"/>
      <w:divBdr>
        <w:top w:val="none" w:sz="0" w:space="0" w:color="auto"/>
        <w:left w:val="none" w:sz="0" w:space="0" w:color="auto"/>
        <w:bottom w:val="none" w:sz="0" w:space="0" w:color="auto"/>
        <w:right w:val="none" w:sz="0" w:space="0" w:color="auto"/>
      </w:divBdr>
    </w:div>
    <w:div w:id="1389258329">
      <w:bodyDiv w:val="1"/>
      <w:marLeft w:val="0"/>
      <w:marRight w:val="0"/>
      <w:marTop w:val="0"/>
      <w:marBottom w:val="0"/>
      <w:divBdr>
        <w:top w:val="none" w:sz="0" w:space="0" w:color="auto"/>
        <w:left w:val="none" w:sz="0" w:space="0" w:color="auto"/>
        <w:bottom w:val="none" w:sz="0" w:space="0" w:color="auto"/>
        <w:right w:val="none" w:sz="0" w:space="0" w:color="auto"/>
      </w:divBdr>
    </w:div>
    <w:div w:id="1458332116">
      <w:bodyDiv w:val="1"/>
      <w:marLeft w:val="0"/>
      <w:marRight w:val="0"/>
      <w:marTop w:val="0"/>
      <w:marBottom w:val="0"/>
      <w:divBdr>
        <w:top w:val="none" w:sz="0" w:space="0" w:color="auto"/>
        <w:left w:val="none" w:sz="0" w:space="0" w:color="auto"/>
        <w:bottom w:val="none" w:sz="0" w:space="0" w:color="auto"/>
        <w:right w:val="none" w:sz="0" w:space="0" w:color="auto"/>
      </w:divBdr>
    </w:div>
    <w:div w:id="1460225867">
      <w:bodyDiv w:val="1"/>
      <w:marLeft w:val="0"/>
      <w:marRight w:val="0"/>
      <w:marTop w:val="0"/>
      <w:marBottom w:val="0"/>
      <w:divBdr>
        <w:top w:val="none" w:sz="0" w:space="0" w:color="auto"/>
        <w:left w:val="none" w:sz="0" w:space="0" w:color="auto"/>
        <w:bottom w:val="none" w:sz="0" w:space="0" w:color="auto"/>
        <w:right w:val="none" w:sz="0" w:space="0" w:color="auto"/>
      </w:divBdr>
    </w:div>
    <w:div w:id="1560432081">
      <w:bodyDiv w:val="1"/>
      <w:marLeft w:val="0"/>
      <w:marRight w:val="0"/>
      <w:marTop w:val="0"/>
      <w:marBottom w:val="0"/>
      <w:divBdr>
        <w:top w:val="none" w:sz="0" w:space="0" w:color="auto"/>
        <w:left w:val="none" w:sz="0" w:space="0" w:color="auto"/>
        <w:bottom w:val="none" w:sz="0" w:space="0" w:color="auto"/>
        <w:right w:val="none" w:sz="0" w:space="0" w:color="auto"/>
      </w:divBdr>
    </w:div>
    <w:div w:id="1694843527">
      <w:bodyDiv w:val="1"/>
      <w:marLeft w:val="0"/>
      <w:marRight w:val="0"/>
      <w:marTop w:val="0"/>
      <w:marBottom w:val="0"/>
      <w:divBdr>
        <w:top w:val="none" w:sz="0" w:space="0" w:color="auto"/>
        <w:left w:val="none" w:sz="0" w:space="0" w:color="auto"/>
        <w:bottom w:val="none" w:sz="0" w:space="0" w:color="auto"/>
        <w:right w:val="none" w:sz="0" w:space="0" w:color="auto"/>
      </w:divBdr>
    </w:div>
    <w:div w:id="1784029370">
      <w:bodyDiv w:val="1"/>
      <w:marLeft w:val="0"/>
      <w:marRight w:val="0"/>
      <w:marTop w:val="0"/>
      <w:marBottom w:val="0"/>
      <w:divBdr>
        <w:top w:val="none" w:sz="0" w:space="0" w:color="auto"/>
        <w:left w:val="none" w:sz="0" w:space="0" w:color="auto"/>
        <w:bottom w:val="none" w:sz="0" w:space="0" w:color="auto"/>
        <w:right w:val="none" w:sz="0" w:space="0" w:color="auto"/>
      </w:divBdr>
    </w:div>
    <w:div w:id="1801075580">
      <w:bodyDiv w:val="1"/>
      <w:marLeft w:val="0"/>
      <w:marRight w:val="0"/>
      <w:marTop w:val="0"/>
      <w:marBottom w:val="0"/>
      <w:divBdr>
        <w:top w:val="none" w:sz="0" w:space="0" w:color="auto"/>
        <w:left w:val="none" w:sz="0" w:space="0" w:color="auto"/>
        <w:bottom w:val="none" w:sz="0" w:space="0" w:color="auto"/>
        <w:right w:val="none" w:sz="0" w:space="0" w:color="auto"/>
      </w:divBdr>
    </w:div>
    <w:div w:id="1804231530">
      <w:bodyDiv w:val="1"/>
      <w:marLeft w:val="0"/>
      <w:marRight w:val="0"/>
      <w:marTop w:val="0"/>
      <w:marBottom w:val="0"/>
      <w:divBdr>
        <w:top w:val="none" w:sz="0" w:space="0" w:color="auto"/>
        <w:left w:val="none" w:sz="0" w:space="0" w:color="auto"/>
        <w:bottom w:val="none" w:sz="0" w:space="0" w:color="auto"/>
        <w:right w:val="none" w:sz="0" w:space="0" w:color="auto"/>
      </w:divBdr>
    </w:div>
    <w:div w:id="1813250371">
      <w:bodyDiv w:val="1"/>
      <w:marLeft w:val="0"/>
      <w:marRight w:val="0"/>
      <w:marTop w:val="0"/>
      <w:marBottom w:val="0"/>
      <w:divBdr>
        <w:top w:val="none" w:sz="0" w:space="0" w:color="auto"/>
        <w:left w:val="none" w:sz="0" w:space="0" w:color="auto"/>
        <w:bottom w:val="none" w:sz="0" w:space="0" w:color="auto"/>
        <w:right w:val="none" w:sz="0" w:space="0" w:color="auto"/>
      </w:divBdr>
    </w:div>
    <w:div w:id="1836991917">
      <w:bodyDiv w:val="1"/>
      <w:marLeft w:val="0"/>
      <w:marRight w:val="0"/>
      <w:marTop w:val="0"/>
      <w:marBottom w:val="0"/>
      <w:divBdr>
        <w:top w:val="none" w:sz="0" w:space="0" w:color="auto"/>
        <w:left w:val="none" w:sz="0" w:space="0" w:color="auto"/>
        <w:bottom w:val="none" w:sz="0" w:space="0" w:color="auto"/>
        <w:right w:val="none" w:sz="0" w:space="0" w:color="auto"/>
      </w:divBdr>
    </w:div>
    <w:div w:id="1886719964">
      <w:bodyDiv w:val="1"/>
      <w:marLeft w:val="0"/>
      <w:marRight w:val="0"/>
      <w:marTop w:val="0"/>
      <w:marBottom w:val="0"/>
      <w:divBdr>
        <w:top w:val="none" w:sz="0" w:space="0" w:color="auto"/>
        <w:left w:val="none" w:sz="0" w:space="0" w:color="auto"/>
        <w:bottom w:val="none" w:sz="0" w:space="0" w:color="auto"/>
        <w:right w:val="none" w:sz="0" w:space="0" w:color="auto"/>
      </w:divBdr>
    </w:div>
    <w:div w:id="1928223817">
      <w:bodyDiv w:val="1"/>
      <w:marLeft w:val="0"/>
      <w:marRight w:val="0"/>
      <w:marTop w:val="0"/>
      <w:marBottom w:val="0"/>
      <w:divBdr>
        <w:top w:val="none" w:sz="0" w:space="0" w:color="auto"/>
        <w:left w:val="none" w:sz="0" w:space="0" w:color="auto"/>
        <w:bottom w:val="none" w:sz="0" w:space="0" w:color="auto"/>
        <w:right w:val="none" w:sz="0" w:space="0" w:color="auto"/>
      </w:divBdr>
    </w:div>
    <w:div w:id="1977947545">
      <w:bodyDiv w:val="1"/>
      <w:marLeft w:val="0"/>
      <w:marRight w:val="0"/>
      <w:marTop w:val="0"/>
      <w:marBottom w:val="0"/>
      <w:divBdr>
        <w:top w:val="none" w:sz="0" w:space="0" w:color="auto"/>
        <w:left w:val="none" w:sz="0" w:space="0" w:color="auto"/>
        <w:bottom w:val="none" w:sz="0" w:space="0" w:color="auto"/>
        <w:right w:val="none" w:sz="0" w:space="0" w:color="auto"/>
      </w:divBdr>
    </w:div>
    <w:div w:id="1999652517">
      <w:bodyDiv w:val="1"/>
      <w:marLeft w:val="0"/>
      <w:marRight w:val="0"/>
      <w:marTop w:val="0"/>
      <w:marBottom w:val="0"/>
      <w:divBdr>
        <w:top w:val="none" w:sz="0" w:space="0" w:color="auto"/>
        <w:left w:val="none" w:sz="0" w:space="0" w:color="auto"/>
        <w:bottom w:val="none" w:sz="0" w:space="0" w:color="auto"/>
        <w:right w:val="none" w:sz="0" w:space="0" w:color="auto"/>
      </w:divBdr>
      <w:divsChild>
        <w:div w:id="210309303">
          <w:marLeft w:val="0"/>
          <w:marRight w:val="0"/>
          <w:marTop w:val="0"/>
          <w:marBottom w:val="0"/>
          <w:divBdr>
            <w:top w:val="none" w:sz="0" w:space="0" w:color="auto"/>
            <w:left w:val="none" w:sz="0" w:space="0" w:color="auto"/>
            <w:bottom w:val="none" w:sz="0" w:space="0" w:color="auto"/>
            <w:right w:val="none" w:sz="0" w:space="0" w:color="auto"/>
          </w:divBdr>
        </w:div>
        <w:div w:id="1456294535">
          <w:marLeft w:val="0"/>
          <w:marRight w:val="0"/>
          <w:marTop w:val="0"/>
          <w:marBottom w:val="0"/>
          <w:divBdr>
            <w:top w:val="none" w:sz="0" w:space="0" w:color="auto"/>
            <w:left w:val="none" w:sz="0" w:space="0" w:color="auto"/>
            <w:bottom w:val="none" w:sz="0" w:space="0" w:color="auto"/>
            <w:right w:val="none" w:sz="0" w:space="0" w:color="auto"/>
          </w:divBdr>
        </w:div>
        <w:div w:id="1300964580">
          <w:marLeft w:val="0"/>
          <w:marRight w:val="0"/>
          <w:marTop w:val="0"/>
          <w:marBottom w:val="0"/>
          <w:divBdr>
            <w:top w:val="none" w:sz="0" w:space="0" w:color="auto"/>
            <w:left w:val="none" w:sz="0" w:space="0" w:color="auto"/>
            <w:bottom w:val="none" w:sz="0" w:space="0" w:color="auto"/>
            <w:right w:val="none" w:sz="0" w:space="0" w:color="auto"/>
          </w:divBdr>
        </w:div>
        <w:div w:id="1480616200">
          <w:marLeft w:val="0"/>
          <w:marRight w:val="0"/>
          <w:marTop w:val="0"/>
          <w:marBottom w:val="0"/>
          <w:divBdr>
            <w:top w:val="none" w:sz="0" w:space="0" w:color="auto"/>
            <w:left w:val="none" w:sz="0" w:space="0" w:color="auto"/>
            <w:bottom w:val="none" w:sz="0" w:space="0" w:color="auto"/>
            <w:right w:val="none" w:sz="0" w:space="0" w:color="auto"/>
          </w:divBdr>
        </w:div>
        <w:div w:id="283537730">
          <w:marLeft w:val="0"/>
          <w:marRight w:val="0"/>
          <w:marTop w:val="0"/>
          <w:marBottom w:val="0"/>
          <w:divBdr>
            <w:top w:val="none" w:sz="0" w:space="0" w:color="auto"/>
            <w:left w:val="none" w:sz="0" w:space="0" w:color="auto"/>
            <w:bottom w:val="none" w:sz="0" w:space="0" w:color="auto"/>
            <w:right w:val="none" w:sz="0" w:space="0" w:color="auto"/>
          </w:divBdr>
        </w:div>
      </w:divsChild>
    </w:div>
    <w:div w:id="20486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rmsk.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8328</Words>
  <Characters>47471</Characters>
  <Application>Microsoft Office Word</Application>
  <DocSecurity>0</DocSecurity>
  <Lines>395</Lines>
  <Paragraphs>111</Paragraphs>
  <ScaleCrop>false</ScaleCrop>
  <Company/>
  <LinksUpToDate>false</LinksUpToDate>
  <CharactersWithSpaces>55688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85</cp:revision>
  <dcterms:created xsi:type="dcterms:W3CDTF">2023-08-25T07:34:00Z</dcterms:created>
  <dcterms:modified xsi:type="dcterms:W3CDTF">2023-08-25T08:48:00Z</dcterms:modified>
</cp:coreProperties>
</file>