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F57C" w14:textId="77777777" w:rsidR="00A4628B" w:rsidRDefault="00A4628B" w:rsidP="00A4628B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49285D01" w14:textId="77777777" w:rsidR="00A4628B" w:rsidRDefault="00A4628B" w:rsidP="00A4628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контрольно-счётной палаты города Лермонтова по проекту решения Совета города Лермонтова «Об установлении размеров должностных окладов лиц, замещающих муниципальные должности и должности муниципальной службы в органах местного самоуправления города Лермонтова»</w:t>
      </w:r>
    </w:p>
    <w:p w14:paraId="2C84C9BA" w14:textId="77777777" w:rsidR="00A4628B" w:rsidRDefault="00A4628B" w:rsidP="00A4628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3BC0A7" w14:textId="77777777" w:rsidR="00A4628B" w:rsidRDefault="00A4628B" w:rsidP="00A4628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25 июля 2022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785ACFEF" w14:textId="77777777" w:rsidR="00A4628B" w:rsidRDefault="00A4628B" w:rsidP="00A4628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E7FB09" w14:textId="77777777" w:rsidR="00A4628B" w:rsidRDefault="00A4628B" w:rsidP="00A4628B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06 октября 2003 года</w:t>
      </w:r>
      <w:r>
        <w:rPr>
          <w:color w:val="242424"/>
        </w:rPr>
        <w:br/>
        <w:t>№ 131-ФЗ «Об общих принципах организации местного самоуправления в Российской Федерации», Федеральным законом от 02 марта 2007 года 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№ 25-ФЗ «О муниципальной службе в Российской Федерации»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14:paraId="349661CF" w14:textId="77777777" w:rsidR="00A4628B" w:rsidRDefault="00A4628B" w:rsidP="00A4628B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Настоящим проектом решения предлагается установить размеры должностных окладов лиц, замещающих муниципальные должности и должности муниципальных служащих в органах местного самоуправления города Лермонтова, руководствуясь постановлением Правительства Ставропольского края от 29 декабря 2020 года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 (далее – Постановление № 743-п) и </w:t>
      </w:r>
      <w:r>
        <w:rPr>
          <w:color w:val="000000"/>
          <w:bdr w:val="none" w:sz="0" w:space="0" w:color="auto" w:frame="1"/>
        </w:rPr>
        <w:t>постановлением Правительства Ставропольского края от 13 июля 2022 года № 393-п «О внесении изменений в постановление № 743-п»</w:t>
      </w:r>
      <w:r>
        <w:rPr>
          <w:color w:val="242424"/>
        </w:rPr>
        <w:t>.</w:t>
      </w:r>
    </w:p>
    <w:p w14:paraId="08331E5D" w14:textId="77777777" w:rsidR="00A4628B" w:rsidRDefault="00A4628B" w:rsidP="00A4628B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не содержит коррупциогенных факторов, соответствует требованиям действующего законодательства и может быть принят</w:t>
      </w:r>
      <w:r>
        <w:rPr>
          <w:color w:val="242424"/>
        </w:rPr>
        <w:br/>
        <w:t>к рассмотрению Советом города Лермонтова.</w:t>
      </w:r>
    </w:p>
    <w:p w14:paraId="2C20994C" w14:textId="77777777" w:rsidR="00A4628B" w:rsidRDefault="00A4628B" w:rsidP="00A4628B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A5C555" w14:textId="77777777" w:rsidR="00A4628B" w:rsidRDefault="00A4628B" w:rsidP="00A4628B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904E14" w14:textId="77777777" w:rsidR="00A4628B" w:rsidRDefault="00A4628B" w:rsidP="00A4628B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104D61" w14:textId="77777777" w:rsidR="00A4628B" w:rsidRDefault="00A4628B" w:rsidP="00A4628B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5A753C3B" w14:textId="77777777" w:rsidR="00A4628B" w:rsidRDefault="00A4628B" w:rsidP="00A4628B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 А.С. Бондарев</w:t>
      </w:r>
    </w:p>
    <w:p w14:paraId="086727A6" w14:textId="77777777" w:rsidR="002A46BD" w:rsidRPr="00A4628B" w:rsidRDefault="002A46BD" w:rsidP="00A4628B">
      <w:bookmarkStart w:id="0" w:name="_GoBack"/>
      <w:bookmarkEnd w:id="0"/>
    </w:p>
    <w:sectPr w:rsidR="002A46BD" w:rsidRPr="00A4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44B1A"/>
    <w:rsid w:val="002A46BD"/>
    <w:rsid w:val="0067683F"/>
    <w:rsid w:val="007378E3"/>
    <w:rsid w:val="00746341"/>
    <w:rsid w:val="00A4628B"/>
    <w:rsid w:val="00B176B8"/>
    <w:rsid w:val="00B62FCC"/>
    <w:rsid w:val="00D8179C"/>
    <w:rsid w:val="00E80287"/>
    <w:rsid w:val="00E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2023-08-25T11:44:00Z</dcterms:created>
  <dcterms:modified xsi:type="dcterms:W3CDTF">2023-08-25T11:54:00Z</dcterms:modified>
</cp:coreProperties>
</file>