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B6BA0" w14:textId="77777777" w:rsidR="00244B1A" w:rsidRDefault="00244B1A" w:rsidP="00244B1A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Экспертное заключение</w:t>
      </w:r>
    </w:p>
    <w:p w14:paraId="49ACB2AA" w14:textId="77777777" w:rsidR="00244B1A" w:rsidRDefault="00244B1A" w:rsidP="00244B1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Контрольно-счётной палаты города Лермонтова по проекту решения Совета города Лермонтова «О внесении изменений в пункт 5 Положения о системах оплаты труда работников органов местного самоуправления города Лермонтова, осуществляющих профессиональную деятельность по профессиям рабочих, утверждённого решением Совета города Лермонтова от 31 мая 2022 года № 26»</w:t>
      </w:r>
    </w:p>
    <w:p w14:paraId="014EFFEC" w14:textId="77777777" w:rsidR="00244B1A" w:rsidRDefault="00244B1A" w:rsidP="00244B1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EBCC43F" w14:textId="77777777" w:rsidR="00244B1A" w:rsidRDefault="00244B1A" w:rsidP="00244B1A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25 июля 2022 года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</w:t>
      </w:r>
      <w:r>
        <w:rPr>
          <w:color w:val="242424"/>
        </w:rPr>
        <w:t>г. Лермонтов</w:t>
      </w:r>
    </w:p>
    <w:p w14:paraId="3AC1719D" w14:textId="77777777" w:rsidR="00244B1A" w:rsidRDefault="00244B1A" w:rsidP="00244B1A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2A307957" w14:textId="77777777" w:rsidR="00244B1A" w:rsidRDefault="00244B1A" w:rsidP="00244B1A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постановлением Правительства Ставропольского края </w:t>
      </w:r>
      <w:r>
        <w:rPr>
          <w:color w:val="000000"/>
          <w:bdr w:val="none" w:sz="0" w:space="0" w:color="auto" w:frame="1"/>
        </w:rPr>
        <w:t>от 11 июня 2022 года № 388-п «О внесении изменения в пункт 5 Положения о системах оплаты труда работников органов государственной власти (государственных органов) Ставропольского края, осуществляющих профессиональную деятельность по профессиям рабочих, утвержденного постановлением Правительства Ставропольского края от 18 марта 2009 г.</w:t>
      </w:r>
      <w:r>
        <w:rPr>
          <w:color w:val="000000"/>
          <w:bdr w:val="none" w:sz="0" w:space="0" w:color="auto" w:frame="1"/>
        </w:rPr>
        <w:br/>
        <w:t>№ 81-п»</w:t>
      </w:r>
      <w:r>
        <w:rPr>
          <w:color w:val="242424"/>
        </w:rPr>
        <w:t> </w:t>
      </w:r>
      <w:r>
        <w:rPr>
          <w:color w:val="000000"/>
          <w:bdr w:val="none" w:sz="0" w:space="0" w:color="auto" w:frame="1"/>
        </w:rPr>
        <w:t>и решением Совета города Лермонтова от 26 июля 2022 года</w:t>
      </w:r>
      <w:r>
        <w:rPr>
          <w:color w:val="000000"/>
          <w:bdr w:val="none" w:sz="0" w:space="0" w:color="auto" w:frame="1"/>
        </w:rPr>
        <w:br/>
        <w:t>№ «О мерах по увеличению оплаты труда работников муниципальных учреждений города Лермонтова, а также работников органов местного самоуправления города Лермонтова, осуществляющих профессиональную деятельность по профессиям рабочих»</w:t>
      </w:r>
      <w:r>
        <w:rPr>
          <w:color w:val="242424"/>
        </w:rPr>
        <w:t> предлагается внести необходимые изменения с целью </w:t>
      </w:r>
      <w:r>
        <w:rPr>
          <w:color w:val="000000"/>
          <w:bdr w:val="none" w:sz="0" w:space="0" w:color="auto" w:frame="1"/>
        </w:rPr>
        <w:t>приведения размеров окладов работников органов местного самоуправления города Лермонтова, осуществляющих профессиональную деятельность по профессиям рабочих, с  учетом индексации заработной платы, произведенной с 01 июля 2022 года.</w:t>
      </w:r>
    </w:p>
    <w:p w14:paraId="20ABC843" w14:textId="77777777" w:rsidR="00244B1A" w:rsidRDefault="00244B1A" w:rsidP="00244B1A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Проект не содержит коррупциогенных факторов, соответствует требованиям действующего законодательства и может быть принят</w:t>
      </w:r>
      <w:r>
        <w:rPr>
          <w:color w:val="242424"/>
        </w:rPr>
        <w:br/>
        <w:t>к рассмотрению Советом города Лермонтова.</w:t>
      </w:r>
    </w:p>
    <w:p w14:paraId="792E7B04" w14:textId="77777777" w:rsidR="00244B1A" w:rsidRDefault="00244B1A" w:rsidP="00244B1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7325001" w14:textId="77777777" w:rsidR="00244B1A" w:rsidRDefault="00244B1A" w:rsidP="00244B1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033DA1B" w14:textId="77777777" w:rsidR="00244B1A" w:rsidRDefault="00244B1A" w:rsidP="00244B1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Председатель контрольно-счетной</w:t>
      </w:r>
    </w:p>
    <w:p w14:paraId="504309EF" w14:textId="77777777" w:rsidR="00244B1A" w:rsidRDefault="00244B1A" w:rsidP="00244B1A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палаты 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</w:t>
      </w:r>
      <w:r>
        <w:rPr>
          <w:color w:val="242424"/>
        </w:rPr>
        <w:t>А.С. Бондарев</w:t>
      </w:r>
    </w:p>
    <w:p w14:paraId="086727A6" w14:textId="77777777" w:rsidR="002A46BD" w:rsidRPr="00244B1A" w:rsidRDefault="002A46BD" w:rsidP="00244B1A">
      <w:bookmarkStart w:id="0" w:name="_GoBack"/>
      <w:bookmarkEnd w:id="0"/>
    </w:p>
    <w:sectPr w:rsidR="002A46BD" w:rsidRPr="0024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B56C2"/>
    <w:rsid w:val="00244B1A"/>
    <w:rsid w:val="002A46BD"/>
    <w:rsid w:val="0067683F"/>
    <w:rsid w:val="007378E3"/>
    <w:rsid w:val="00746341"/>
    <w:rsid w:val="00B176B8"/>
    <w:rsid w:val="00B62FCC"/>
    <w:rsid w:val="00D8179C"/>
    <w:rsid w:val="00EA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2023-08-25T11:44:00Z</dcterms:created>
  <dcterms:modified xsi:type="dcterms:W3CDTF">2023-08-25T11:51:00Z</dcterms:modified>
</cp:coreProperties>
</file>