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583C3" w14:textId="77777777" w:rsidR="00367056" w:rsidRDefault="00367056" w:rsidP="00367056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1EECAE7B" w14:textId="77777777" w:rsidR="00367056" w:rsidRDefault="00367056" w:rsidP="00367056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24.12.2019 года № 65 «О бюджете города Лермонтова на 2020 год и плановый период 2021 и 2022 годов»</w:t>
      </w:r>
    </w:p>
    <w:p w14:paraId="78EE589B" w14:textId="77777777" w:rsidR="00367056" w:rsidRDefault="00367056" w:rsidP="0036705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CA2DCA" w14:textId="77777777" w:rsidR="00367056" w:rsidRDefault="00367056" w:rsidP="0036705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27 марта 2020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694B8568" w14:textId="77777777" w:rsidR="00367056" w:rsidRDefault="00367056" w:rsidP="0036705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</w:p>
    <w:p w14:paraId="1149DDB2" w14:textId="77777777" w:rsidR="00367056" w:rsidRDefault="00367056" w:rsidP="00367056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№131-ФЗ «Об общих принципах местного самоуправления в РФ» и</w:t>
      </w:r>
      <w:r>
        <w:rPr>
          <w:color w:val="242424"/>
          <w:bdr w:val="none" w:sz="0" w:space="0" w:color="auto" w:frame="1"/>
        </w:rPr>
        <w:t>                     </w:t>
      </w:r>
      <w:r>
        <w:rPr>
          <w:color w:val="242424"/>
        </w:rPr>
        <w:t>пунктом 2 статьи 29 Устава города Лермонтова, проект решения Совета города Лермонтова «О внесении изменений в решение Совета города Лермонтова от 24.12.2019 года № 65 «О бюджете города Лермонтова на 2020 год и плановый период 2021 и 2022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59CAB341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4BAA4A" w14:textId="77777777" w:rsidR="00367056" w:rsidRDefault="00367056" w:rsidP="0036705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Настоящим проектом предлагается осуществить увеличение ассигнований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главным распорядителям бюджетных средств за счет уменьшения профицита в сумме 2 264,3985 тыс. руб. в том числе:</w:t>
      </w:r>
    </w:p>
    <w:p w14:paraId="01D0C562" w14:textId="77777777" w:rsidR="00367056" w:rsidRDefault="00367056" w:rsidP="0036705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93,3925 тыс. руб. для приобретения гидравлической насосной станции </w:t>
      </w:r>
      <w:r>
        <w:rPr>
          <w:color w:val="242424"/>
          <w:bdr w:val="none" w:sz="0" w:space="0" w:color="auto" w:frame="1"/>
        </w:rPr>
        <w:t>                  </w:t>
      </w:r>
      <w:r>
        <w:rPr>
          <w:color w:val="242424"/>
        </w:rPr>
        <w:t>СН-64 в МКУ «АСС г.Лермонтова»;</w:t>
      </w:r>
    </w:p>
    <w:p w14:paraId="4130F4AD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2 171,006 тыс. руб. для приобретения дезинфицирующих средств для проведения уборки и обработки рук в муниципальных организациях города Лермонтова в расчете на шесть месяцев в соответствии с требованиями постановления Губернатора Ставропольского края от 16.03.2020 № 101 «О введении на территории Ставропольского края режима повышенной готовности»:</w:t>
      </w:r>
    </w:p>
    <w:p w14:paraId="0E2773E9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41,5 тыс. руб. для администрации города Лермонтова;</w:t>
      </w:r>
    </w:p>
    <w:p w14:paraId="1A965AB5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1939,006 тыс. руб. для отдела образования, физической культуры и спорта администрации города Лермонтова;</w:t>
      </w:r>
    </w:p>
    <w:p w14:paraId="152299EA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190,5 тыс. руб. для отдела культуры администрации города Лермонтова.</w:t>
      </w:r>
    </w:p>
    <w:p w14:paraId="6B775669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3AE105" w14:textId="77777777" w:rsidR="00367056" w:rsidRDefault="00367056" w:rsidP="0036705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На основании писем главных распорядителей бюджетных средств произведено перераспределение плановых назначений по администрации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между разделами, подразделами, целевыми статьями расходов на сумму 199,3075 тыс. руб. для приобретения гидравлической насосной станции СН-64 в МКУ «АСС г. Лермонтова».</w:t>
      </w:r>
    </w:p>
    <w:p w14:paraId="59D765CA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68E295" w14:textId="77777777" w:rsidR="00367056" w:rsidRDefault="00367056" w:rsidP="0036705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Внесение изменений в бюджет повлекло за собой необходимость изменения редакции статей 1, 9 решения Совета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</w:t>
      </w:r>
      <w:r>
        <w:rPr>
          <w:color w:val="242424"/>
        </w:rPr>
        <w:t>от 24 декабря 2019 года № 65 «О бюджете города Лермонтова на 2020 год и плановый период 2021 и 2022 годов» и приложений: 1 «Источники финансирования дефицита бюджета города Лермонтова на 2020 год», </w:t>
      </w:r>
      <w:r>
        <w:rPr>
          <w:color w:val="242424"/>
          <w:bdr w:val="none" w:sz="0" w:space="0" w:color="auto" w:frame="1"/>
        </w:rPr>
        <w:t>                                   </w:t>
      </w:r>
      <w:r>
        <w:rPr>
          <w:color w:val="242424"/>
        </w:rPr>
        <w:t>14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«Распределение бюджетных ассигнований по разделам (Рз), подразделам (ПР) классификации расходов бюджетов на 2020 год», 18 «Программа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муниципальных заимствований города Лермонтова на 2020 год» и 19 «Программа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муниципальных заимствований города Лермонтова на плановый период 2021и 2022 годов».</w:t>
      </w:r>
    </w:p>
    <w:p w14:paraId="4DC92CB2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39C475D7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E99664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3B59A3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EA9DDA" w14:textId="77777777" w:rsidR="00367056" w:rsidRDefault="00367056" w:rsidP="0036705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B693A8" w14:textId="77777777" w:rsidR="00367056" w:rsidRDefault="00367056" w:rsidP="0036705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514B5764" w14:textId="77777777" w:rsidR="00367056" w:rsidRDefault="00367056" w:rsidP="0036705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                                                         А.С. Бондарев</w:t>
      </w:r>
    </w:p>
    <w:p w14:paraId="086727A6" w14:textId="023F2C5C" w:rsidR="002A46BD" w:rsidRPr="00367056" w:rsidRDefault="002A46BD" w:rsidP="00367056">
      <w:bookmarkStart w:id="0" w:name="_GoBack"/>
      <w:bookmarkEnd w:id="0"/>
    </w:p>
    <w:sectPr w:rsidR="002A46BD" w:rsidRPr="0036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502432"/>
    <w:rsid w:val="00524A16"/>
    <w:rsid w:val="00565974"/>
    <w:rsid w:val="005956B0"/>
    <w:rsid w:val="005C7061"/>
    <w:rsid w:val="005D5932"/>
    <w:rsid w:val="0067683F"/>
    <w:rsid w:val="006B63EE"/>
    <w:rsid w:val="007132B6"/>
    <w:rsid w:val="007378E3"/>
    <w:rsid w:val="00746341"/>
    <w:rsid w:val="007E796A"/>
    <w:rsid w:val="00831FE9"/>
    <w:rsid w:val="00832060"/>
    <w:rsid w:val="008A7D00"/>
    <w:rsid w:val="008B2612"/>
    <w:rsid w:val="008B677D"/>
    <w:rsid w:val="008B774A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C117B2"/>
    <w:rsid w:val="00C30E3B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2023-08-25T11:44:00Z</dcterms:created>
  <dcterms:modified xsi:type="dcterms:W3CDTF">2023-08-25T13:16:00Z</dcterms:modified>
</cp:coreProperties>
</file>