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E58F1"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Экспертное заключение</w:t>
      </w:r>
    </w:p>
    <w:p w14:paraId="77C6C307" w14:textId="77777777" w:rsidR="00185085" w:rsidRPr="00185085" w:rsidRDefault="00185085" w:rsidP="00185085">
      <w:pPr>
        <w:shd w:val="clear" w:color="auto" w:fill="FFFFFF"/>
        <w:spacing w:after="150" w:line="238" w:lineRule="atLeast"/>
        <w:jc w:val="center"/>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Совета города Лермонтова «Об уполномоченном органе местного самоуправления города Лермонтова на осуществление контроля в сфере закупок»</w:t>
      </w:r>
    </w:p>
    <w:p w14:paraId="1F34ED90"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w:t>
      </w:r>
    </w:p>
    <w:p w14:paraId="4C8A7744"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17 февраля 2017 года                                                                  г. Лермонтов    </w:t>
      </w:r>
    </w:p>
    <w:p w14:paraId="770E5041"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w:t>
      </w:r>
    </w:p>
    <w:p w14:paraId="7B29C4AC"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Настоящим проектом предлагается уполномочить Контрольно-счетную палату города Лермонтова на осуществление контроля в сфере закупок. По мнению контрольно-счетной палаты, </w:t>
      </w:r>
      <w:r w:rsidRPr="00185085">
        <w:rPr>
          <w:rFonts w:ascii="Times New Roman" w:eastAsia="Times New Roman" w:hAnsi="Times New Roman" w:cs="Times New Roman"/>
          <w:color w:val="242424"/>
          <w:sz w:val="24"/>
          <w:szCs w:val="24"/>
          <w:u w:val="single"/>
          <w:lang w:eastAsia="ru-RU"/>
        </w:rPr>
        <w:t>наделение контрольно-счетного органа муниципального образования (далее - КСО) указанными функциями неправомочно.</w:t>
      </w:r>
    </w:p>
    <w:p w14:paraId="0C6AEC74" w14:textId="77777777" w:rsidR="00185085" w:rsidRPr="00185085" w:rsidRDefault="00185085" w:rsidP="00185085">
      <w:pPr>
        <w:shd w:val="clear" w:color="auto" w:fill="FFFFFF"/>
        <w:spacing w:after="150" w:line="238" w:lineRule="atLeast"/>
        <w:ind w:firstLine="851"/>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В соответствии со ст.11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контрактная система в сфере закупок основывается на единых принципах и подходах, предусмотренных настоящим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14:paraId="7CFDDC41"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В соответствии со ст.99 Федерального закона № 44-ФЗ контроль в сфере закупок осуществляют: федеральный орган исполнительной</w:t>
      </w:r>
      <w:r w:rsidRPr="00185085">
        <w:rPr>
          <w:rFonts w:ascii="Times New Roman" w:eastAsia="Times New Roman" w:hAnsi="Times New Roman" w:cs="Times New Roman"/>
          <w:i/>
          <w:iCs/>
          <w:color w:val="242424"/>
          <w:sz w:val="24"/>
          <w:szCs w:val="24"/>
          <w:lang w:eastAsia="ru-RU"/>
        </w:rPr>
        <w:t> </w:t>
      </w:r>
      <w:r w:rsidRPr="00185085">
        <w:rPr>
          <w:rFonts w:ascii="Times New Roman" w:eastAsia="Times New Roman" w:hAnsi="Times New Roman" w:cs="Times New Roman"/>
          <w:color w:val="242424"/>
          <w:sz w:val="24"/>
          <w:szCs w:val="24"/>
          <w:lang w:eastAsia="ru-RU"/>
        </w:rPr>
        <w:t>власти, уполномоченный на осуществление контроля в сфере закупок, органы исполнительной</w:t>
      </w:r>
      <w:r w:rsidRPr="00185085">
        <w:rPr>
          <w:rFonts w:ascii="Times New Roman" w:eastAsia="Times New Roman" w:hAnsi="Times New Roman" w:cs="Times New Roman"/>
          <w:i/>
          <w:iCs/>
          <w:color w:val="242424"/>
          <w:sz w:val="24"/>
          <w:szCs w:val="24"/>
          <w:lang w:eastAsia="ru-RU"/>
        </w:rPr>
        <w:t> </w:t>
      </w:r>
      <w:r w:rsidRPr="00185085">
        <w:rPr>
          <w:rFonts w:ascii="Times New Roman" w:eastAsia="Times New Roman" w:hAnsi="Times New Roman" w:cs="Times New Roman"/>
          <w:color w:val="242424"/>
          <w:sz w:val="24"/>
          <w:szCs w:val="24"/>
          <w:lang w:eastAsia="ru-RU"/>
        </w:rPr>
        <w:t>власти</w:t>
      </w:r>
      <w:r w:rsidRPr="00185085">
        <w:rPr>
          <w:rFonts w:ascii="Times New Roman" w:eastAsia="Times New Roman" w:hAnsi="Times New Roman" w:cs="Times New Roman"/>
          <w:i/>
          <w:iCs/>
          <w:color w:val="242424"/>
          <w:sz w:val="24"/>
          <w:szCs w:val="24"/>
          <w:lang w:eastAsia="ru-RU"/>
        </w:rPr>
        <w:t> </w:t>
      </w:r>
      <w:r w:rsidRPr="00185085">
        <w:rPr>
          <w:rFonts w:ascii="Times New Roman" w:eastAsia="Times New Roman" w:hAnsi="Times New Roman" w:cs="Times New Roman"/>
          <w:color w:val="242424"/>
          <w:sz w:val="24"/>
          <w:szCs w:val="24"/>
          <w:lang w:eastAsia="ru-RU"/>
        </w:rPr>
        <w:t>субъекта РФ, органы местного самоуправления муниципального района, городского округа, уполномоченные на осуществление контроля в сфере закупок.</w:t>
      </w:r>
    </w:p>
    <w:p w14:paraId="31F799B5"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В указанной статье не содержится указания на то, что уполномоченными органами на осуществление контроля в сфере закупок для муниципальных нужд могут быть органы местного самоуправления, являющиеся именно органами исполнительной</w:t>
      </w:r>
      <w:r w:rsidRPr="00185085">
        <w:rPr>
          <w:rFonts w:ascii="Times New Roman" w:eastAsia="Times New Roman" w:hAnsi="Times New Roman" w:cs="Times New Roman"/>
          <w:i/>
          <w:iCs/>
          <w:color w:val="242424"/>
          <w:sz w:val="24"/>
          <w:szCs w:val="24"/>
          <w:lang w:eastAsia="ru-RU"/>
        </w:rPr>
        <w:t> </w:t>
      </w:r>
      <w:r w:rsidRPr="00185085">
        <w:rPr>
          <w:rFonts w:ascii="Times New Roman" w:eastAsia="Times New Roman" w:hAnsi="Times New Roman" w:cs="Times New Roman"/>
          <w:color w:val="242424"/>
          <w:sz w:val="24"/>
          <w:szCs w:val="24"/>
          <w:lang w:eastAsia="ru-RU"/>
        </w:rPr>
        <w:t>власти (местной администрации). Тем не менее, это не означает, что таким уполномоченным органом может быть такой орган местного самоуправления, как муниципальный КСО, поскольку законодательство РФ должно применяться в системной связи между всеми его нормами.  </w:t>
      </w:r>
    </w:p>
    <w:p w14:paraId="02D08468"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Федеральным законом № 44-ФЗ </w:t>
      </w:r>
      <w:r w:rsidRPr="00185085">
        <w:rPr>
          <w:rFonts w:ascii="Times New Roman" w:eastAsia="Times New Roman" w:hAnsi="Times New Roman" w:cs="Times New Roman"/>
          <w:color w:val="242424"/>
          <w:sz w:val="24"/>
          <w:szCs w:val="24"/>
          <w:u w:val="single"/>
          <w:lang w:eastAsia="ru-RU"/>
        </w:rPr>
        <w:t>на контрольно-счетные органы возложена только функция аудита в сфере закупок (ст.98),</w:t>
      </w:r>
      <w:r w:rsidRPr="00185085">
        <w:rPr>
          <w:rFonts w:ascii="Times New Roman" w:eastAsia="Times New Roman" w:hAnsi="Times New Roman" w:cs="Times New Roman"/>
          <w:color w:val="242424"/>
          <w:sz w:val="24"/>
          <w:szCs w:val="24"/>
          <w:lang w:eastAsia="ru-RU"/>
        </w:rPr>
        <w:t> тогда как вопросы контроля в сфере закупок регулируются ст.99 этого закона. Среди органов контроля в сфере закупок, указанных </w:t>
      </w:r>
      <w:r w:rsidRPr="00185085">
        <w:rPr>
          <w:rFonts w:ascii="Times New Roman" w:eastAsia="Times New Roman" w:hAnsi="Times New Roman" w:cs="Times New Roman"/>
          <w:color w:val="242424"/>
          <w:sz w:val="24"/>
          <w:szCs w:val="24"/>
          <w:u w:val="single"/>
          <w:lang w:eastAsia="ru-RU"/>
        </w:rPr>
        <w:t>в ст.99 особое место, отводится органам внутреннего муниципального финансового контроля,</w:t>
      </w:r>
      <w:r w:rsidRPr="00185085">
        <w:rPr>
          <w:rFonts w:ascii="Times New Roman" w:eastAsia="Times New Roman" w:hAnsi="Times New Roman" w:cs="Times New Roman"/>
          <w:color w:val="242424"/>
          <w:sz w:val="24"/>
          <w:szCs w:val="24"/>
          <w:lang w:eastAsia="ru-RU"/>
        </w:rPr>
        <w:t> к функциям которых относится в том числе установление законности составления и исполнения бюджетов в отношении расходов по закупкам, обоснование начальной (максимально) цены контракта, установление достоверности учета расходов по закупкам и отчетности. Согласно ч.9 ст.99 Федерального закона № 44-ФЗ органами внутреннего муниципального финансового контроля, в отношении закупок для обеспечения муниципальных нужд, являются органы (должностные лица) местной администрации.</w:t>
      </w:r>
    </w:p>
    <w:p w14:paraId="1474407B"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Решением Совета города Лермонтова от 30.04.2014г. № 26 «О внесении изменений в решение Совета города Лермонтова от 06.06.2007 № 54 «Об утверждении Положения о финансовом управлении администрации города Лермонтова» </w:t>
      </w:r>
      <w:r w:rsidRPr="00185085">
        <w:rPr>
          <w:rFonts w:ascii="Times New Roman" w:eastAsia="Times New Roman" w:hAnsi="Times New Roman" w:cs="Times New Roman"/>
          <w:color w:val="242424"/>
          <w:sz w:val="24"/>
          <w:szCs w:val="24"/>
          <w:u w:val="single"/>
          <w:lang w:eastAsia="ru-RU"/>
        </w:rPr>
        <w:t>на финансовое управление администрации города Лермонтова возложены задачи и функции по осуществлению внутреннего муниципального финансового контроля в сфере закупок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Pr="00185085">
        <w:rPr>
          <w:rFonts w:ascii="Times New Roman" w:eastAsia="Times New Roman" w:hAnsi="Times New Roman" w:cs="Times New Roman"/>
          <w:color w:val="242424"/>
          <w:sz w:val="24"/>
          <w:szCs w:val="24"/>
          <w:lang w:eastAsia="ru-RU"/>
        </w:rPr>
        <w:t>.</w:t>
      </w:r>
    </w:p>
    <w:p w14:paraId="4ADA7917"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lastRenderedPageBreak/>
        <w:t>            По результатам мониторинга, проведенного Контрольно-счетной палатой установлено, что в муниципальных районах Ставропольского края, городах КМВ и других городах РФ (Липецк, Волгоград, Брянск и др.) органом, уполномоченным на осуществление контроля в сфере закупок, определена администрация муниципального образования в лице финансового управления.</w:t>
      </w:r>
    </w:p>
    <w:p w14:paraId="3A643FFF"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i/>
          <w:iCs/>
          <w:color w:val="242424"/>
          <w:sz w:val="24"/>
          <w:szCs w:val="24"/>
          <w:u w:val="single"/>
          <w:lang w:eastAsia="ru-RU"/>
        </w:rPr>
        <w:t>Контрольно-счетная палата обращает внимание</w:t>
      </w:r>
      <w:r w:rsidRPr="00185085">
        <w:rPr>
          <w:rFonts w:ascii="Times New Roman" w:eastAsia="Times New Roman" w:hAnsi="Times New Roman" w:cs="Times New Roman"/>
          <w:color w:val="242424"/>
          <w:sz w:val="24"/>
          <w:szCs w:val="24"/>
          <w:lang w:eastAsia="ru-RU"/>
        </w:rPr>
        <w:t>, в пояснительной записке к проекту решения, администрацией города Лермонтова приводится </w:t>
      </w:r>
      <w:r w:rsidRPr="00185085">
        <w:rPr>
          <w:rFonts w:ascii="Times New Roman" w:eastAsia="Times New Roman" w:hAnsi="Times New Roman" w:cs="Times New Roman"/>
          <w:color w:val="242424"/>
          <w:sz w:val="24"/>
          <w:szCs w:val="24"/>
          <w:u w:val="single"/>
          <w:lang w:eastAsia="ru-RU"/>
        </w:rPr>
        <w:t>некорректная ссылка на выводы Верховного суда РФ (постановление от 19.09.2012 года по делу № 6-ПВ12ПР, определение Верховного суда РФ от 25.09.2013 № 64-АПГ-13-8)</w:t>
      </w:r>
      <w:r w:rsidRPr="00185085">
        <w:rPr>
          <w:rFonts w:ascii="Times New Roman" w:eastAsia="Times New Roman" w:hAnsi="Times New Roman" w:cs="Times New Roman"/>
          <w:color w:val="242424"/>
          <w:sz w:val="24"/>
          <w:szCs w:val="24"/>
          <w:lang w:eastAsia="ru-RU"/>
        </w:rPr>
        <w:t> о неправомерности совмещения функций по осуществлению контроля в сфере заказов одним органом исполнительной власти, так как одни из этих функция являются контрольными, а другие – объектом контроля. Это выводы Верховного суда РФ, сложившиеся по результатам рассмотрения спорных вопросов применения норм </w:t>
      </w:r>
      <w:r w:rsidRPr="00185085">
        <w:rPr>
          <w:rFonts w:ascii="Times New Roman" w:eastAsia="Times New Roman" w:hAnsi="Times New Roman" w:cs="Times New Roman"/>
          <w:color w:val="242424"/>
          <w:sz w:val="24"/>
          <w:szCs w:val="24"/>
          <w:u w:val="single"/>
          <w:lang w:eastAsia="ru-RU"/>
        </w:rPr>
        <w:t>Федерального закона от 21.07.2005г № 94-ФЗ «О размещении заказов на поставки товаров, выполнение работ, оказание услуг для государственных и муниципальных нужд», который утратил силу   со вступлением в силу с 1 января 2014 года Федерального закона   №44-ФЗ.</w:t>
      </w:r>
    </w:p>
    <w:p w14:paraId="32F7EEE8" w14:textId="77777777" w:rsidR="00185085" w:rsidRPr="00185085" w:rsidRDefault="00185085" w:rsidP="00185085">
      <w:pPr>
        <w:shd w:val="clear" w:color="auto" w:fill="FFFFFF"/>
        <w:spacing w:after="150" w:line="238" w:lineRule="atLeast"/>
        <w:ind w:firstLine="709"/>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Согласно ст.3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муниципальный КСО является постоянно действующим органом внешнего муниципального финансового контроля, образуется представительным органом муниципального образования и подотчетен только ему. В статье 265 Бюджетного кодекса РФ (далее –БК РФ) совершенно четко определено, что внешний финансовый контроль является контрольной деятельностью контрольно-счетных органов муниципальных образований, а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(финансовых органов муниципальных образований). При этом ст.268.1 БК РФ определено, что полномочиями органов внешнего муниципального финансового контроля является контроль в сферах, установленных Федеральным законом № 6-ФЗ.</w:t>
      </w:r>
    </w:p>
    <w:p w14:paraId="6C9508E1"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Аналогично мнение департамента развития контрактной системы Министерства экономического развития РФ (письма Минэкономразвития РФ от 09.09.2014 № Д28и-1758 и от 21.07.2015 № Д28и-2013).</w:t>
      </w:r>
    </w:p>
    <w:p w14:paraId="2C828E55" w14:textId="77777777" w:rsidR="00185085" w:rsidRPr="00185085" w:rsidRDefault="00185085" w:rsidP="00185085">
      <w:pPr>
        <w:shd w:val="clear" w:color="auto" w:fill="FFFFFF"/>
        <w:spacing w:after="150" w:line="238" w:lineRule="atLeast"/>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Возложение функций уполномоченного органа контроля в сфере закупок (которые включают  согласование проведения закрытого конкурса, закрытого конкурса с ограниченным участием, закрытого двухэтапного конкурса, закрытого аукциона либо возможности заключения (заключения) контракта с единственным поставщиком (подрядчиком, исполнителем)), не согласуются с правовым положением и целями создания контрольно-счетных органов, поскольку указанные функции в соответствии со ст.ст.65, 69 и 219 БК РФ являются составной частью процесса исполнения местного бюджета по расходам в форме согласования (санкционирования)  расходов на закупки товаров, работ и услуг для муниципальных нужд.</w:t>
      </w:r>
    </w:p>
    <w:p w14:paraId="279B309E"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Бюджетным кодексом РФ и Федеральным законом №6-ФЗ не предусмотрено участие органов внешнего финансового контроля (контрольно-счетных органов) в процедурах исполнения бюджетов, за исключением исполнения бюджетной сметы на свое содержание. Согласно ч.2 ст.154 и ст.215.1 БК РФ организация исполнения бюджета возложена на финансовые органы, а исполнение местного бюджета обеспечивается местной администрацией.</w:t>
      </w:r>
    </w:p>
    <w:p w14:paraId="07A4D9CB"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lastRenderedPageBreak/>
        <w:t>Статьей 267.1 БК РФ санкционирование операций (совершение разрешительной надписи) отнесено к одному из методов финансового контроля, но в соответствии с ч.2 ст.269.1 БК РФ это является функцией органов внутреннего финансового контроля (финансовых органов). Очевидно, что возложение на муниципальный КСО вышеуказанных функций вступает в противоречие с принципами объективности и независимости контрольно-счетного органа, установленными статьей 4 Федерального закона №6-ФЗ. </w:t>
      </w:r>
      <w:r w:rsidRPr="00185085">
        <w:rPr>
          <w:rFonts w:ascii="Times New Roman" w:eastAsia="Times New Roman" w:hAnsi="Times New Roman" w:cs="Times New Roman"/>
          <w:color w:val="242424"/>
          <w:sz w:val="24"/>
          <w:szCs w:val="24"/>
          <w:u w:val="single"/>
          <w:lang w:eastAsia="ru-RU"/>
        </w:rPr>
        <w:t>По существу, муниципальный КСО ставится в недопустимые условия, когда в ходе проведения внешней проверки исполнения местного бюджета КСО должен будет проверять и давать оценку решениям, которые он или с его участием были приняты в ходе закупок товаров работ и услуг для муниципальных нужд</w:t>
      </w:r>
      <w:r w:rsidRPr="00185085">
        <w:rPr>
          <w:rFonts w:ascii="Times New Roman" w:eastAsia="Times New Roman" w:hAnsi="Times New Roman" w:cs="Times New Roman"/>
          <w:color w:val="242424"/>
          <w:sz w:val="24"/>
          <w:szCs w:val="24"/>
          <w:lang w:eastAsia="ru-RU"/>
        </w:rPr>
        <w:t>. Внешний контроль потому и называется «внешний», что он должен быть независимым от органов исполнительной власти и не должен участвовать в какой-либо форме в исполнении бюджетов.</w:t>
      </w:r>
    </w:p>
    <w:p w14:paraId="5A4403A8"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Совмещение функций КСО по внешнему финансовому контролю, аудиту закупок и контролю в сфере закупок противоречит принципу единства контрактной системы. Неправомерность возложения таких функций на контрольно-счетный орган, косвенно подтверждает и то, что в отношении  закупок для федеральных нужд и нужд субъектов РФ уполномоченными органами контроля в сфере закупок Федеральным законом №44-ФЗ определены именно органы исполнительной власти, ст.23.66 и ч.4 ст.28.3 КоАП РФ составление протоколов и рассмотрение ряда дел об административных правонарушениях в сфере закупок отнесено также к полномочиям должностных лицам федеральных и региональных органов исполнительной власти.</w:t>
      </w:r>
    </w:p>
    <w:p w14:paraId="7E4D25BC" w14:textId="77777777" w:rsidR="00185085" w:rsidRPr="00185085" w:rsidRDefault="00185085" w:rsidP="00185085">
      <w:pPr>
        <w:shd w:val="clear" w:color="auto" w:fill="FFFFFF"/>
        <w:spacing w:after="150" w:line="238" w:lineRule="atLeast"/>
        <w:ind w:firstLine="708"/>
        <w:jc w:val="both"/>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Имеется судебная практика, подтверждающая неправомерность возложения функций контроля на контрольно-счетные палаты муниципальных образований (решение Советского районного суда города Брянска от 13.05.2015 по делу № 2-262(2015), Красногорский районный суд Брянской обрасти по иску прокуратуры Гордеевского района Брянской области).</w:t>
      </w:r>
    </w:p>
    <w:p w14:paraId="70AD981A" w14:textId="77777777" w:rsidR="00185085" w:rsidRPr="00185085" w:rsidRDefault="00185085" w:rsidP="00185085">
      <w:pPr>
        <w:shd w:val="clear" w:color="auto" w:fill="FFFFFF"/>
        <w:spacing w:after="150" w:line="238" w:lineRule="atLeast"/>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w:t>
      </w:r>
    </w:p>
    <w:p w14:paraId="4EB1128F" w14:textId="77777777" w:rsidR="00185085" w:rsidRPr="00185085" w:rsidRDefault="00185085" w:rsidP="00185085">
      <w:pPr>
        <w:shd w:val="clear" w:color="auto" w:fill="FFFFFF"/>
        <w:spacing w:after="150" w:line="238" w:lineRule="atLeast"/>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w:t>
      </w:r>
    </w:p>
    <w:p w14:paraId="7A21CE30" w14:textId="77777777" w:rsidR="00185085" w:rsidRPr="00185085" w:rsidRDefault="00185085" w:rsidP="00185085">
      <w:pPr>
        <w:shd w:val="clear" w:color="auto" w:fill="FFFFFF"/>
        <w:spacing w:after="150" w:line="238" w:lineRule="atLeast"/>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 </w:t>
      </w:r>
    </w:p>
    <w:p w14:paraId="7DF00A42" w14:textId="77777777" w:rsidR="00185085" w:rsidRPr="00185085" w:rsidRDefault="00185085" w:rsidP="00185085">
      <w:pPr>
        <w:shd w:val="clear" w:color="auto" w:fill="FFFFFF"/>
        <w:spacing w:after="150" w:line="238" w:lineRule="atLeast"/>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Председатель Контрольно-счетной</w:t>
      </w:r>
    </w:p>
    <w:p w14:paraId="7CC68BDF" w14:textId="77777777" w:rsidR="00185085" w:rsidRPr="00185085" w:rsidRDefault="00185085" w:rsidP="00185085">
      <w:pPr>
        <w:shd w:val="clear" w:color="auto" w:fill="FFFFFF"/>
        <w:spacing w:after="150" w:line="238" w:lineRule="atLeast"/>
        <w:rPr>
          <w:rFonts w:ascii="Arial" w:eastAsia="Times New Roman" w:hAnsi="Arial" w:cs="Arial"/>
          <w:color w:val="242424"/>
          <w:sz w:val="20"/>
          <w:szCs w:val="20"/>
          <w:lang w:eastAsia="ru-RU"/>
        </w:rPr>
      </w:pPr>
      <w:r w:rsidRPr="00185085">
        <w:rPr>
          <w:rFonts w:ascii="Times New Roman" w:eastAsia="Times New Roman" w:hAnsi="Times New Roman" w:cs="Times New Roman"/>
          <w:color w:val="242424"/>
          <w:sz w:val="24"/>
          <w:szCs w:val="24"/>
          <w:lang w:eastAsia="ru-RU"/>
        </w:rPr>
        <w:t>палаты города Лермонтова                                                             Т.В.Мохнатая</w:t>
      </w:r>
    </w:p>
    <w:p w14:paraId="5513B241" w14:textId="77777777" w:rsidR="00F153E7" w:rsidRPr="00185085" w:rsidRDefault="00F153E7" w:rsidP="00185085">
      <w:bookmarkStart w:id="0" w:name="_GoBack"/>
      <w:bookmarkEnd w:id="0"/>
    </w:p>
    <w:sectPr w:rsidR="00F153E7" w:rsidRPr="00185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185085"/>
    <w:rsid w:val="00581236"/>
    <w:rsid w:val="005B2931"/>
    <w:rsid w:val="007F73D3"/>
    <w:rsid w:val="00922CDC"/>
    <w:rsid w:val="009E6AFB"/>
    <w:rsid w:val="00A975AA"/>
    <w:rsid w:val="00AA3506"/>
    <w:rsid w:val="00AB10DE"/>
    <w:rsid w:val="00AF1190"/>
    <w:rsid w:val="00D91AA3"/>
    <w:rsid w:val="00E475DF"/>
    <w:rsid w:val="00ED0589"/>
    <w:rsid w:val="00ED3D25"/>
    <w:rsid w:val="00F153E7"/>
    <w:rsid w:val="00FB3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29</cp:revision>
  <dcterms:created xsi:type="dcterms:W3CDTF">2023-08-28T07:49:00Z</dcterms:created>
  <dcterms:modified xsi:type="dcterms:W3CDTF">2023-08-28T08:34:00Z</dcterms:modified>
</cp:coreProperties>
</file>