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ABD98" w14:textId="77777777" w:rsidR="00A5744D" w:rsidRPr="00A5744D" w:rsidRDefault="00A5744D" w:rsidP="00A5744D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3A383BF9" w14:textId="77777777" w:rsidR="00A5744D" w:rsidRPr="00A5744D" w:rsidRDefault="00A5744D" w:rsidP="00A5744D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«Об утверждении Порядка определения цены земельного участка, находящегося в собственности муниципального образования города Лермонтова при заключении договора купли – продажи земельного участка без проведения торгов»</w:t>
      </w:r>
    </w:p>
    <w:p w14:paraId="1A618B70" w14:textId="77777777" w:rsidR="00A5744D" w:rsidRPr="00A5744D" w:rsidRDefault="00A5744D" w:rsidP="00A5744D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B2F0235" w14:textId="77777777" w:rsidR="00A5744D" w:rsidRPr="00A5744D" w:rsidRDefault="00A5744D" w:rsidP="00A5744D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16 марта 2016 года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г. Лермонтов    </w:t>
      </w:r>
    </w:p>
    <w:p w14:paraId="45747FC6" w14:textId="77777777" w:rsidR="00A5744D" w:rsidRPr="00A5744D" w:rsidRDefault="00A5744D" w:rsidP="00A5744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156A493" w14:textId="77777777" w:rsidR="00A5744D" w:rsidRPr="00A5744D" w:rsidRDefault="00A5744D" w:rsidP="00A5744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 п.п. 3 п. 2 ст. 39.4 Земельного кодекса Российской Федерации, при заключении договора купли-продажи земельного участка, находящегося в муниципальной собственности, без проведения торгов цена такого земельного участка определяется в порядке, установленном органом местного самоуправления.</w:t>
      </w:r>
    </w:p>
    <w:p w14:paraId="13F4667C" w14:textId="77777777" w:rsidR="00A5744D" w:rsidRPr="00A5744D" w:rsidRDefault="00A5744D" w:rsidP="00A5744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220C56AD" w14:textId="77777777" w:rsidR="00A5744D" w:rsidRPr="00A5744D" w:rsidRDefault="00A5744D" w:rsidP="00A5744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Данный проект решения Совета города Лермонтова определяет порядок расчета цены земельного участка, находящегося в собственности муниципального образования города Лермонтова при заключении договоров купли-продажи земельного участка без проведения торгов.</w:t>
      </w:r>
    </w:p>
    <w:p w14:paraId="4E65E418" w14:textId="77777777" w:rsidR="00A5744D" w:rsidRPr="00A5744D" w:rsidRDefault="00A5744D" w:rsidP="00A5744D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5EC3DDE" w14:textId="77777777" w:rsidR="00A5744D" w:rsidRPr="00A5744D" w:rsidRDefault="00A5744D" w:rsidP="00A5744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Пунктом 2 Порядка предлагается установить выкупную стоимость земельного участка, приобретаемого без проведения торгов, в размере его кадастровой стоимости, за исключением случаев предусмотренных п.п.3,4 Порядка, что не противоречит п.3 статьи 39.4 Земельного кодекса РФ.</w:t>
      </w:r>
    </w:p>
    <w:p w14:paraId="430E3C9F" w14:textId="77777777" w:rsidR="00A5744D" w:rsidRPr="00A5744D" w:rsidRDefault="00A5744D" w:rsidP="00A5744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4388AD6" w14:textId="77777777" w:rsidR="00A5744D" w:rsidRPr="00A5744D" w:rsidRDefault="00A5744D" w:rsidP="00A5744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Пунктом 3 Порядка предлагается установить выкупную стоимость земельного участка, предоставленного для индивидуального гаража, в размере тридцати процентов от его кадастровой стоимости. Пунктом 4 Проекта предлагается установить выкупную стоимость земельного участка, предоставленного для ведения личного подсобного, дачного хозяйства, садоводства, индивидуального жилищного строительства в размере десяти процентов от его кадастровой стоимости.</w:t>
      </w:r>
    </w:p>
    <w:p w14:paraId="5832FCDF" w14:textId="77777777" w:rsidR="00A5744D" w:rsidRPr="00A5744D" w:rsidRDefault="00A5744D" w:rsidP="00A5744D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Замечания КСП были учтены при формировании Порядка. В результате чего выкупная цена земельных участков увеличилась на 16% от ранее предложенного расчета.</w:t>
      </w:r>
    </w:p>
    <w:p w14:paraId="371BDBA4" w14:textId="77777777" w:rsidR="00A5744D" w:rsidRPr="00A5744D" w:rsidRDefault="00A5744D" w:rsidP="00A5744D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Ранее предлагаемым Порядком предлагалось определение цены земельного участка в зависимости от ставки земельного налога:</w:t>
      </w:r>
    </w:p>
    <w:p w14:paraId="42C5FA3F" w14:textId="77777777" w:rsidR="00A5744D" w:rsidRPr="00A5744D" w:rsidRDefault="00A5744D" w:rsidP="00A5744D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993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1372"/>
        <w:gridCol w:w="1372"/>
        <w:gridCol w:w="1479"/>
        <w:gridCol w:w="1281"/>
        <w:gridCol w:w="1481"/>
        <w:gridCol w:w="2262"/>
      </w:tblGrid>
      <w:tr w:rsidR="00A5744D" w:rsidRPr="00A5744D" w14:paraId="37212163" w14:textId="77777777" w:rsidTr="00A5744D">
        <w:trPr>
          <w:trHeight w:val="268"/>
        </w:trPr>
        <w:tc>
          <w:tcPr>
            <w:tcW w:w="1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E0A4B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DBD0E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Площадь земельного участка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AABD0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Ставка земельного налога</w:t>
            </w:r>
          </w:p>
        </w:tc>
        <w:tc>
          <w:tcPr>
            <w:tcW w:w="14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E095A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Цена выкупа земельного участка в зависимости от цели использования</w:t>
            </w:r>
          </w:p>
          <w:p w14:paraId="1C29A3C8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(гр.5 * гр.3)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CF139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Кадастровая стоимость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EC8B6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Доля выкупа (%) земельного участка от общей кадастровой стоимости предлагаемая ранее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6C004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Доля выкупа (%) земельного участка от общей кадастровой стоимостипредлагаемая в настоящее время</w:t>
            </w:r>
          </w:p>
        </w:tc>
      </w:tr>
      <w:tr w:rsidR="00A5744D" w:rsidRPr="00A5744D" w14:paraId="488BC4E9" w14:textId="77777777" w:rsidTr="00A5744D">
        <w:trPr>
          <w:trHeight w:val="26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A94D5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55E4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7F39B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94ABD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50ECD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595A8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B16F0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A5744D" w:rsidRPr="00A5744D" w14:paraId="04B89F7E" w14:textId="77777777" w:rsidTr="00A5744D">
        <w:trPr>
          <w:trHeight w:val="268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E02AD" w14:textId="77777777" w:rsidR="00A5744D" w:rsidRPr="00A5744D" w:rsidRDefault="00A5744D" w:rsidP="00A5744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u w:val="single"/>
                <w:lang w:eastAsia="ru-RU"/>
              </w:rPr>
              <w:t>САДЫ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96D21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C735D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0,003*30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291AD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B59FE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804F9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37192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A5744D" w:rsidRPr="00A5744D" w14:paraId="093F9950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B4C21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26:32:050307:5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456D9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49301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874D6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20126,8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3007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223632,1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A40CE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E485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7C2D4BFF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9411E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26:32:050307:6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3F86E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622,00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EA0AD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6EB7C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68718,80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4B755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763542,3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A1610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D4A04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7AC8FC3E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97FF4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26:32:050307:7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E9977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689,00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264BC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F7FE6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22803,5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A8136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253372,9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BA240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C3C7A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1CF95348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1D455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26:32:050307:8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B7375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658,00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91A48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220A3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21794,1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AD6F2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242157,2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4D191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85E5F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43B2A491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CB2DF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26:32:050308:10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6D3F4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691,00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E014B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4894B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23635,9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3BD37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262621,5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EBEF1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02D32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30229A5A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01A81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26:32:050308:11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599CE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A76F7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29069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AEC33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239960,7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45B7C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680A9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786E221A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8490F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26:32:050308:12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7A08A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643,00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68AAD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2DFB2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22010,2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C8922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244558,6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58C2F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FAEB4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6C2EDFB7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F432C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26:32:050308:13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0AF0D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573,00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844D0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4B727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19656,9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339F8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218410,4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3C106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0EC88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4C268E87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662A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26:32:050308:14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4EAB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580,00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3E829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E5845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19617,2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D0DB5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217969,8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3ACE7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CCCB8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4025A99F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6A928" w14:textId="77777777" w:rsidR="00A5744D" w:rsidRPr="00A5744D" w:rsidRDefault="00A5744D" w:rsidP="00A5744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u w:val="single"/>
                <w:lang w:eastAsia="ru-RU"/>
              </w:rPr>
              <w:t>ИЖС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454C0" w14:textId="77777777" w:rsidR="00A5744D" w:rsidRPr="00A5744D" w:rsidRDefault="00A5744D" w:rsidP="00A5744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40EE9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0,003*30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CCD39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C9CF9B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E6D95" w14:textId="77777777" w:rsidR="00A5744D" w:rsidRPr="00A5744D" w:rsidRDefault="00A5744D" w:rsidP="00A5744D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EEC22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A5744D" w:rsidRPr="00A5744D" w14:paraId="409CFE94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9075C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26:32:040109:3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C4305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749,00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3CE31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9EA32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58295,4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4314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647727,7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8C119C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621E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4D99B958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F39E6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26:32:040109:30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D06FE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976,00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22154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5724E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76271,4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EC533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847460,8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FE51C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523C3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6E4FBAED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84614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26:32:040109:38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53054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1 217,00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BCFCC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F9151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95102,7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6797D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1056697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F7891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12971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71B86EEA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2FF14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26:32:040109:39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041CF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1 058,00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98E18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D1E23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82685,2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A0273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918724,9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CD889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BC2AF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69AA8C87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8401D1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26:32:040109:4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67DAD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926,00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02C05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56AF2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72059,0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4A96C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800656,6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4501B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1D44E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05003076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DFFDE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26:32:040109:41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DC5E9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1 009,00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E4273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82890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78691,4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92701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874349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A3399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A2D15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1E3E92C3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FCA53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26:32:040109:43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1B97A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985,00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569BD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6717F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76785,0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CD5F3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853167,6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8A9B0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99AE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3A1F53EC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91018E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26:32:040109:44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57FB4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1 344,00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30CB12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B5199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104762,2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62F54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1164025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26DB4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7511A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5D5B1162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359C7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26:32:040109:45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F8075A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1 388,00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EDC4B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5DF7E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107945,8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BD218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1199399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7BD15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DAAB8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3801376C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6D3D1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26:32:040109:78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8AC07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826,00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C5DBD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4E34A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64321,9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8099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714688,2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24B05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4C5B2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67FECA6D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80A72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26:32:040202:8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57395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FEF80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F3C936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45500,9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AC993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505566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3E5A4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AB3C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10</w:t>
            </w:r>
          </w:p>
        </w:tc>
      </w:tr>
      <w:tr w:rsidR="00A5744D" w:rsidRPr="00A5744D" w14:paraId="4B0ECC37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8A931" w14:textId="77777777" w:rsidR="00A5744D" w:rsidRPr="00A5744D" w:rsidRDefault="00A5744D" w:rsidP="00A5744D">
            <w:pPr>
              <w:spacing w:after="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u w:val="single"/>
                <w:lang w:eastAsia="ru-RU"/>
              </w:rPr>
              <w:t>ГАРАЖИ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F7E5D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F8D26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b/>
                <w:bCs/>
                <w:color w:val="242424"/>
                <w:sz w:val="20"/>
                <w:szCs w:val="20"/>
                <w:lang w:eastAsia="ru-RU"/>
              </w:rPr>
              <w:t>0,015*10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6E311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A1CB1C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9B308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62D24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</w:tr>
      <w:tr w:rsidR="00A5744D" w:rsidRPr="00A5744D" w14:paraId="7073D319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D49DA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26:32:020101:14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6EAF1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FE29C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56A50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9685,5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71A0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64570,59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FFCE9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6652A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</w:t>
            </w:r>
          </w:p>
        </w:tc>
      </w:tr>
      <w:tr w:rsidR="00A5744D" w:rsidRPr="00A5744D" w14:paraId="00E01A8C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653EE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26:32:020101:16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E9007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133,00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829B9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55522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23004,5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FB24D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153363,6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7E93F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BF559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</w:t>
            </w:r>
          </w:p>
        </w:tc>
      </w:tr>
      <w:tr w:rsidR="00A5744D" w:rsidRPr="00A5744D" w14:paraId="3FDD43FA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71DB7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26:32:020101:18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BB970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5FFBA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0525F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84CB26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19985,76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232F7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A167A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</w:t>
            </w:r>
          </w:p>
        </w:tc>
      </w:tr>
      <w:tr w:rsidR="00A5744D" w:rsidRPr="00A5744D" w14:paraId="1FA52DDE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598D3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26:32:020101:2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4A9AC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30,70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E0F36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0A81D5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5548,8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37B7B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36992,27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4F2E0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695F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</w:t>
            </w:r>
          </w:p>
        </w:tc>
      </w:tr>
      <w:tr w:rsidR="00A5744D" w:rsidRPr="00A5744D" w14:paraId="2601746B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D54A6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26:32:020101:26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2438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31,00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B4FDC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8AC1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5331,5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EF42A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35543,36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9D83C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93BA1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</w:t>
            </w:r>
          </w:p>
        </w:tc>
      </w:tr>
      <w:tr w:rsidR="00A5744D" w:rsidRPr="00A5744D" w14:paraId="65B5BC54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BFA0D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26:32:020101:28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47BA5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178,19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84840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89AE3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32339,0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AD5EC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215593,9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DA84F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EB5EA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</w:t>
            </w:r>
          </w:p>
        </w:tc>
      </w:tr>
      <w:tr w:rsidR="00A5744D" w:rsidRPr="00A5744D" w14:paraId="23916B6C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6D90E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26:32:020101:3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1AF34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B0B72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2FF0A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4062,3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EE852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27082,22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3426B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7D849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</w:t>
            </w:r>
          </w:p>
        </w:tc>
      </w:tr>
      <w:tr w:rsidR="00A5744D" w:rsidRPr="00A5744D" w14:paraId="42BE92B9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2CE4D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26:32:020101:4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11F10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24,50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18068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7D638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4428,2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20446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29521,52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AF1C8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A6557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</w:t>
            </w:r>
          </w:p>
        </w:tc>
      </w:tr>
      <w:tr w:rsidR="00A5744D" w:rsidRPr="00A5744D" w14:paraId="6E756A95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F8E10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26:32:020101:41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9C0E6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9FD29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20448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7219,8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B17B1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48132,63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8E3D3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8FFAD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</w:t>
            </w:r>
          </w:p>
        </w:tc>
      </w:tr>
      <w:tr w:rsidR="00A5744D" w:rsidRPr="00A5744D" w14:paraId="1FC301FF" w14:textId="77777777" w:rsidTr="00A5744D">
        <w:trPr>
          <w:trHeight w:val="227"/>
        </w:trPr>
        <w:tc>
          <w:tcPr>
            <w:tcW w:w="1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6D50F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26:32:020101:42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86EE6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34E36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C5398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5163,4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FD03A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34423,2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40B06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C9BC" w14:textId="77777777" w:rsidR="00A5744D" w:rsidRPr="00A5744D" w:rsidRDefault="00A5744D" w:rsidP="00A5744D">
            <w:pPr>
              <w:spacing w:after="150" w:line="238" w:lineRule="atLeast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A5744D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30</w:t>
            </w:r>
          </w:p>
        </w:tc>
      </w:tr>
    </w:tbl>
    <w:p w14:paraId="17305F2B" w14:textId="77777777" w:rsidR="00A5744D" w:rsidRPr="00A5744D" w:rsidRDefault="00A5744D" w:rsidP="00A5744D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5BFABB2" w14:textId="77777777" w:rsidR="00A5744D" w:rsidRPr="00A5744D" w:rsidRDefault="00A5744D" w:rsidP="00A5744D">
      <w:pPr>
        <w:shd w:val="clear" w:color="auto" w:fill="FFFFFF"/>
        <w:spacing w:after="150" w:line="238" w:lineRule="atLeast"/>
        <w:ind w:firstLine="54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lastRenderedPageBreak/>
        <w:t>  </w:t>
      </w: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Как видно из представленной таблицы, стоимость земельных участков, определенная в соответствии предлагаемым с Порядком, составляет 10% от кадастровой стоимости для садоводства, индивидуального жилищного строительства, 30% - для индивидуальных гаражей. Разница от ранее предлагаемой выкупной стоимости составляет 16 %:</w:t>
      </w:r>
    </w:p>
    <w:p w14:paraId="152A928D" w14:textId="77777777" w:rsidR="00A5744D" w:rsidRPr="00A5744D" w:rsidRDefault="00A5744D" w:rsidP="00A5744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- 1% - для индивидуального жилищного строительства, ведения личного подсобного, дачного хозяйства, садоводства;</w:t>
      </w:r>
    </w:p>
    <w:p w14:paraId="1D44D842" w14:textId="77777777" w:rsidR="00A5744D" w:rsidRPr="00A5744D" w:rsidRDefault="00A5744D" w:rsidP="00A5744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- 15 % - для индивидуальных гаражей.</w:t>
      </w:r>
    </w:p>
    <w:p w14:paraId="752915D1" w14:textId="77777777" w:rsidR="00A5744D" w:rsidRPr="00A5744D" w:rsidRDefault="00A5744D" w:rsidP="00A5744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4436FBD2" w14:textId="77777777" w:rsidR="00A5744D" w:rsidRPr="00A5744D" w:rsidRDefault="00A5744D" w:rsidP="00A5744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Пункт 5 Порядка определяет, что цена земельных участков, установленная в соответствии с п.п.3,4 не должна превышать их кадастровой стоимости.  Стоимость земельного участка, установленная в размере 10% и 30% (п.п.3 и 4) его кадастровой стоимости не может ее превысить. Таким образом, предлагается исключить пункт 5 Положения или скорректировать формулировку.</w:t>
      </w:r>
    </w:p>
    <w:p w14:paraId="0C677BBD" w14:textId="77777777" w:rsidR="00A5744D" w:rsidRPr="00A5744D" w:rsidRDefault="00A5744D" w:rsidP="00A5744D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902A9F8" w14:textId="77777777" w:rsidR="00A5744D" w:rsidRPr="00A5744D" w:rsidRDefault="00A5744D" w:rsidP="00A5744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целом проект решения соответствует бюджетному законодательству и может быть принят к рассмотрению Советом города Лермонтова с учетом вышеуказанных замечаний контрольно-счетной палаты.</w:t>
      </w:r>
    </w:p>
    <w:p w14:paraId="763F84A7" w14:textId="77777777" w:rsidR="00A5744D" w:rsidRPr="00A5744D" w:rsidRDefault="00A5744D" w:rsidP="00A5744D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DD0FAB8" w14:textId="77777777" w:rsidR="00A5744D" w:rsidRPr="00A5744D" w:rsidRDefault="00A5744D" w:rsidP="00A5744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целом проект решения соответствует бюджетному законодательству и может быть принят к рассмотрению Советом города Лермонтова с учетом вышеуказанных замечаний контрольно-счетной палаты.</w:t>
      </w:r>
    </w:p>
    <w:p w14:paraId="552F4F04" w14:textId="77777777" w:rsidR="00A5744D" w:rsidRPr="00A5744D" w:rsidRDefault="00A5744D" w:rsidP="00A5744D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2F73522" w14:textId="77777777" w:rsidR="00A5744D" w:rsidRPr="00A5744D" w:rsidRDefault="00A5744D" w:rsidP="00A5744D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0BE0350" w14:textId="77777777" w:rsidR="00A5744D" w:rsidRPr="00A5744D" w:rsidRDefault="00A5744D" w:rsidP="00A5744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0491E31E" w14:textId="77777777" w:rsidR="00A5744D" w:rsidRPr="00A5744D" w:rsidRDefault="00A5744D" w:rsidP="00A5744D">
      <w:pPr>
        <w:shd w:val="clear" w:color="auto" w:fill="FFFFFF"/>
        <w:spacing w:after="15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A5744D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                                     Т.В.Мохнатая</w:t>
      </w:r>
    </w:p>
    <w:p w14:paraId="5513B241" w14:textId="77777777" w:rsidR="00F153E7" w:rsidRPr="00A5744D" w:rsidRDefault="00F153E7" w:rsidP="00A5744D">
      <w:bookmarkStart w:id="0" w:name="_GoBack"/>
      <w:bookmarkEnd w:id="0"/>
    </w:p>
    <w:sectPr w:rsidR="00F153E7" w:rsidRPr="00A5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C674E"/>
    <w:rsid w:val="00185085"/>
    <w:rsid w:val="001B639E"/>
    <w:rsid w:val="001C7D2F"/>
    <w:rsid w:val="00264B6E"/>
    <w:rsid w:val="00396486"/>
    <w:rsid w:val="003D057D"/>
    <w:rsid w:val="004138EB"/>
    <w:rsid w:val="00435149"/>
    <w:rsid w:val="00456865"/>
    <w:rsid w:val="004C1A2F"/>
    <w:rsid w:val="004D5050"/>
    <w:rsid w:val="00581236"/>
    <w:rsid w:val="005B2931"/>
    <w:rsid w:val="006559DC"/>
    <w:rsid w:val="006B1FE1"/>
    <w:rsid w:val="0073767C"/>
    <w:rsid w:val="007F73D3"/>
    <w:rsid w:val="008154EB"/>
    <w:rsid w:val="008212BD"/>
    <w:rsid w:val="008E3AA2"/>
    <w:rsid w:val="00922CDC"/>
    <w:rsid w:val="009725A4"/>
    <w:rsid w:val="009768EF"/>
    <w:rsid w:val="00991DAE"/>
    <w:rsid w:val="009B725C"/>
    <w:rsid w:val="009E6AFB"/>
    <w:rsid w:val="009E70FD"/>
    <w:rsid w:val="009F0F04"/>
    <w:rsid w:val="00A5744D"/>
    <w:rsid w:val="00A71B74"/>
    <w:rsid w:val="00A82DA0"/>
    <w:rsid w:val="00A975AA"/>
    <w:rsid w:val="00AA3506"/>
    <w:rsid w:val="00AB10DE"/>
    <w:rsid w:val="00AF1190"/>
    <w:rsid w:val="00B564CB"/>
    <w:rsid w:val="00BD1E6D"/>
    <w:rsid w:val="00BD4B4B"/>
    <w:rsid w:val="00BE4054"/>
    <w:rsid w:val="00BE7194"/>
    <w:rsid w:val="00D14C4A"/>
    <w:rsid w:val="00D60A1B"/>
    <w:rsid w:val="00D91AA3"/>
    <w:rsid w:val="00DA0EB7"/>
    <w:rsid w:val="00DF789E"/>
    <w:rsid w:val="00E03B2E"/>
    <w:rsid w:val="00E33638"/>
    <w:rsid w:val="00E475DF"/>
    <w:rsid w:val="00EC02FE"/>
    <w:rsid w:val="00EC1B61"/>
    <w:rsid w:val="00ED0589"/>
    <w:rsid w:val="00ED3D25"/>
    <w:rsid w:val="00F05205"/>
    <w:rsid w:val="00F07CB9"/>
    <w:rsid w:val="00F153E7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F0F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0F04"/>
  </w:style>
  <w:style w:type="paragraph" w:styleId="aa">
    <w:name w:val="Body Text Indent"/>
    <w:basedOn w:val="a"/>
    <w:link w:val="ab"/>
    <w:uiPriority w:val="99"/>
    <w:semiHidden/>
    <w:unhideWhenUsed/>
    <w:rsid w:val="009F0F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0F04"/>
  </w:style>
  <w:style w:type="character" w:styleId="ac">
    <w:name w:val="Strong"/>
    <w:basedOn w:val="a0"/>
    <w:uiPriority w:val="22"/>
    <w:qFormat/>
    <w:rsid w:val="009F0F04"/>
    <w:rPr>
      <w:b/>
      <w:bCs/>
    </w:rPr>
  </w:style>
  <w:style w:type="paragraph" w:customStyle="1" w:styleId="style3">
    <w:name w:val="style3"/>
    <w:basedOn w:val="a"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0F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807</Words>
  <Characters>4601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dcterms:created xsi:type="dcterms:W3CDTF">2023-08-28T07:49:00Z</dcterms:created>
  <dcterms:modified xsi:type="dcterms:W3CDTF">2023-08-28T11:04:00Z</dcterms:modified>
</cp:coreProperties>
</file>