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15" w:rsidRPr="001D5CF6" w:rsidRDefault="00D22215" w:rsidP="00D22215">
      <w:pPr>
        <w:jc w:val="center"/>
        <w:rPr>
          <w:rFonts w:eastAsia="Times New Roman"/>
          <w:sz w:val="24"/>
          <w:szCs w:val="24"/>
          <w:lang w:eastAsia="ru-RU"/>
        </w:rPr>
      </w:pPr>
      <w:r w:rsidRPr="001D5CF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7043E6E" wp14:editId="78DC0B3A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15" w:rsidRPr="001D5CF6" w:rsidRDefault="00D22215" w:rsidP="00D22215">
      <w:pPr>
        <w:spacing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D5CF6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:rsidR="00D22215" w:rsidRPr="001D5CF6" w:rsidRDefault="00D22215" w:rsidP="00D22215">
      <w:pPr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1D5CF6">
        <w:rPr>
          <w:rFonts w:eastAsia="Times New Roman"/>
          <w:b/>
          <w:szCs w:val="28"/>
          <w:lang w:eastAsia="ru-RU"/>
        </w:rPr>
        <w:t>АДМИНИСТРАЦИИ ГОРОДА ЛЕРМОНТОВА</w:t>
      </w:r>
    </w:p>
    <w:p w:rsidR="00D22215" w:rsidRPr="001D5CF6" w:rsidRDefault="00D22215" w:rsidP="00D22215">
      <w:pPr>
        <w:jc w:val="center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7A748" wp14:editId="36C94EB2">
                <wp:simplePos x="0" y="0"/>
                <wp:positionH relativeFrom="column">
                  <wp:posOffset>4905375</wp:posOffset>
                </wp:positionH>
                <wp:positionV relativeFrom="paragraph">
                  <wp:posOffset>156845</wp:posOffset>
                </wp:positionV>
                <wp:extent cx="1028700" cy="342900"/>
                <wp:effectExtent l="3175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215" w:rsidRPr="00F7423E" w:rsidRDefault="00D22215" w:rsidP="00D22215">
                            <w:pPr>
                              <w:rPr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</w:t>
                            </w:r>
                            <w:r w:rsidRPr="008D48DE">
                              <w:rPr>
                                <w:szCs w:val="28"/>
                              </w:rPr>
                              <w:t xml:space="preserve">№ </w:t>
                            </w:r>
                            <w:r w:rsidRPr="001C5077">
                              <w:rPr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7A74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6.25pt;margin-top:12.3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" stroked="f">
                <v:textbox>
                  <w:txbxContent>
                    <w:p w:rsidR="00D22215" w:rsidRPr="00F7423E" w:rsidRDefault="00D22215" w:rsidP="00D22215">
                      <w:pPr>
                        <w:rPr>
                          <w:szCs w:val="28"/>
                          <w:u w:val="single"/>
                        </w:rPr>
                      </w:pPr>
                      <w:r>
                        <w:rPr>
                          <w:szCs w:val="28"/>
                        </w:rPr>
                        <w:t xml:space="preserve">    </w:t>
                      </w:r>
                      <w:r w:rsidRPr="008D48DE">
                        <w:rPr>
                          <w:szCs w:val="28"/>
                        </w:rPr>
                        <w:t xml:space="preserve">№ </w:t>
                      </w:r>
                      <w:r w:rsidRPr="001C5077">
                        <w:rPr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1D5CF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DED3" wp14:editId="2B5D2E87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3175" t="444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215" w:rsidRPr="001C5077" w:rsidRDefault="00D22215" w:rsidP="00D22215">
                            <w:pPr>
                              <w:rPr>
                                <w:szCs w:val="28"/>
                              </w:rPr>
                            </w:pPr>
                            <w:r w:rsidRPr="001C5077">
                              <w:rPr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CDED3" id="Поле 3" o:spid="_x0000_s1027" type="#_x0000_t202" style="position:absolute;left:0;text-align:left;margin-left:0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" stroked="f">
                <v:textbox>
                  <w:txbxContent>
                    <w:p w:rsidR="00D22215" w:rsidRPr="001C5077" w:rsidRDefault="00D22215" w:rsidP="00D22215">
                      <w:pPr>
                        <w:rPr>
                          <w:szCs w:val="28"/>
                        </w:rPr>
                      </w:pPr>
                      <w:r w:rsidRPr="001C5077">
                        <w:rPr>
                          <w:szCs w:val="28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22215" w:rsidRPr="001D5CF6" w:rsidRDefault="00D22215" w:rsidP="00D22215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 xml:space="preserve">город Лермонтов                                                                          Ставропольского края                            </w:t>
      </w:r>
    </w:p>
    <w:p w:rsidR="00D22215" w:rsidRPr="001D5CF6" w:rsidRDefault="00D22215" w:rsidP="00D22215">
      <w:pPr>
        <w:jc w:val="center"/>
        <w:rPr>
          <w:rFonts w:eastAsia="Times New Roman"/>
          <w:sz w:val="20"/>
          <w:szCs w:val="20"/>
          <w:lang w:eastAsia="ru-RU"/>
        </w:rPr>
      </w:pPr>
    </w:p>
    <w:p w:rsidR="00D22215" w:rsidRPr="001D5CF6" w:rsidRDefault="00D22215" w:rsidP="00D22215">
      <w:pPr>
        <w:spacing w:line="240" w:lineRule="exact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 утверждении Порядка работы </w:t>
      </w:r>
      <w:r w:rsidRPr="00AB5706">
        <w:rPr>
          <w:rFonts w:eastAsia="Times New Roman"/>
          <w:szCs w:val="28"/>
          <w:lang w:eastAsia="ru-RU"/>
        </w:rPr>
        <w:t xml:space="preserve">комиссии </w:t>
      </w:r>
      <w:r>
        <w:rPr>
          <w:rFonts w:eastAsia="Times New Roman"/>
          <w:szCs w:val="28"/>
          <w:lang w:eastAsia="ru-RU"/>
        </w:rPr>
        <w:t>п</w:t>
      </w:r>
      <w:r w:rsidRPr="00AB5706">
        <w:rPr>
          <w:rFonts w:eastAsia="Times New Roman"/>
          <w:szCs w:val="28"/>
          <w:lang w:eastAsia="ru-RU"/>
        </w:rPr>
        <w:t>о премировани</w:t>
      </w:r>
      <w:r>
        <w:rPr>
          <w:rFonts w:eastAsia="Times New Roman"/>
          <w:szCs w:val="28"/>
          <w:lang w:eastAsia="ru-RU"/>
        </w:rPr>
        <w:t>ю</w:t>
      </w:r>
      <w:r w:rsidRPr="00AB5706">
        <w:rPr>
          <w:rFonts w:eastAsia="Times New Roman"/>
          <w:szCs w:val="28"/>
          <w:lang w:eastAsia="ru-RU"/>
        </w:rPr>
        <w:t xml:space="preserve"> муниципальных служащих администрации </w:t>
      </w:r>
      <w:r>
        <w:rPr>
          <w:rFonts w:eastAsia="Times New Roman"/>
          <w:szCs w:val="28"/>
          <w:lang w:eastAsia="ru-RU"/>
        </w:rPr>
        <w:t>г</w:t>
      </w:r>
      <w:r w:rsidRPr="00AB5706">
        <w:rPr>
          <w:rFonts w:eastAsia="Times New Roman"/>
          <w:szCs w:val="28"/>
          <w:lang w:eastAsia="ru-RU"/>
        </w:rPr>
        <w:t>орода Лермонтова, руководителей отраслевых (функциональных) органов</w:t>
      </w:r>
      <w:r>
        <w:rPr>
          <w:rFonts w:eastAsia="Times New Roman"/>
          <w:szCs w:val="28"/>
          <w:lang w:eastAsia="ru-RU"/>
        </w:rPr>
        <w:t xml:space="preserve"> </w:t>
      </w:r>
      <w:r w:rsidRPr="00AB5706">
        <w:rPr>
          <w:rFonts w:eastAsia="Times New Roman"/>
          <w:szCs w:val="28"/>
          <w:lang w:eastAsia="ru-RU"/>
        </w:rPr>
        <w:t xml:space="preserve">администрации </w:t>
      </w:r>
      <w:r>
        <w:rPr>
          <w:rFonts w:eastAsia="Times New Roman"/>
          <w:szCs w:val="28"/>
          <w:lang w:eastAsia="ru-RU"/>
        </w:rPr>
        <w:t>г</w:t>
      </w:r>
      <w:r w:rsidRPr="00AB5706">
        <w:rPr>
          <w:rFonts w:eastAsia="Times New Roman"/>
          <w:szCs w:val="28"/>
          <w:lang w:eastAsia="ru-RU"/>
        </w:rPr>
        <w:t>орода Лермонтова</w:t>
      </w:r>
    </w:p>
    <w:p w:rsidR="00D22215" w:rsidRPr="001D5CF6" w:rsidRDefault="00D22215" w:rsidP="00D22215">
      <w:pPr>
        <w:rPr>
          <w:rFonts w:eastAsia="Times New Roman"/>
          <w:sz w:val="18"/>
          <w:szCs w:val="18"/>
          <w:lang w:eastAsia="ru-RU"/>
        </w:rPr>
      </w:pPr>
    </w:p>
    <w:p w:rsidR="00D22215" w:rsidRDefault="00D22215" w:rsidP="00D22215">
      <w:pPr>
        <w:jc w:val="both"/>
        <w:rPr>
          <w:rFonts w:eastAsia="Times New Roman"/>
          <w:szCs w:val="28"/>
          <w:lang w:eastAsia="ru-RU"/>
        </w:rPr>
      </w:pPr>
    </w:p>
    <w:p w:rsidR="00D22215" w:rsidRPr="001D5CF6" w:rsidRDefault="00D22215" w:rsidP="00D22215">
      <w:pPr>
        <w:jc w:val="both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ab/>
      </w:r>
      <w:r w:rsidRPr="0059506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рамках реализации</w:t>
      </w:r>
      <w:r w:rsidRPr="0059506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Положения об оплате труда </w:t>
      </w:r>
      <w:r w:rsidRPr="00054835">
        <w:rPr>
          <w:rFonts w:eastAsia="Times New Roman"/>
          <w:szCs w:val="28"/>
          <w:lang w:eastAsia="ru-RU"/>
        </w:rPr>
        <w:t>лиц, замещающих должности муниципальной службы в органах местного самоуправления города Лермонтова</w:t>
      </w:r>
      <w:r>
        <w:rPr>
          <w:rFonts w:eastAsia="Times New Roman"/>
          <w:szCs w:val="28"/>
          <w:lang w:eastAsia="ru-RU"/>
        </w:rPr>
        <w:t xml:space="preserve">, </w:t>
      </w:r>
      <w:r w:rsidRPr="00595064">
        <w:rPr>
          <w:rFonts w:eastAsia="Times New Roman"/>
          <w:szCs w:val="28"/>
          <w:lang w:eastAsia="ru-RU"/>
        </w:rPr>
        <w:t>утвержденн</w:t>
      </w:r>
      <w:r>
        <w:rPr>
          <w:rFonts w:eastAsia="Times New Roman"/>
          <w:szCs w:val="28"/>
          <w:lang w:eastAsia="ru-RU"/>
        </w:rPr>
        <w:t>ого</w:t>
      </w:r>
      <w:r w:rsidRPr="00595064">
        <w:rPr>
          <w:rFonts w:eastAsia="Times New Roman"/>
          <w:szCs w:val="28"/>
          <w:lang w:eastAsia="ru-RU"/>
        </w:rPr>
        <w:t xml:space="preserve"> решением </w:t>
      </w:r>
      <w:r>
        <w:rPr>
          <w:rFonts w:eastAsia="Times New Roman"/>
          <w:szCs w:val="28"/>
          <w:lang w:eastAsia="ru-RU"/>
        </w:rPr>
        <w:t>Совета города Лермонтова</w:t>
      </w:r>
      <w:r w:rsidRPr="0059506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595064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t>27 мая</w:t>
      </w:r>
      <w:r w:rsidRPr="00D573F2">
        <w:rPr>
          <w:rFonts w:eastAsia="Times New Roman"/>
          <w:szCs w:val="28"/>
          <w:lang w:eastAsia="ru-RU"/>
        </w:rPr>
        <w:t xml:space="preserve"> 20</w:t>
      </w:r>
      <w:r>
        <w:rPr>
          <w:rFonts w:eastAsia="Times New Roman"/>
          <w:szCs w:val="28"/>
          <w:lang w:eastAsia="ru-RU"/>
        </w:rPr>
        <w:t>25</w:t>
      </w:r>
      <w:r w:rsidRPr="00D573F2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 xml:space="preserve">а </w:t>
      </w:r>
      <w:r w:rsidRPr="00595064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lang w:eastAsia="ru-RU"/>
        </w:rPr>
        <w:t xml:space="preserve">28, в соответствии с </w:t>
      </w:r>
      <w:r w:rsidRPr="00E01EE7">
        <w:rPr>
          <w:rFonts w:eastAsia="Times New Roman"/>
          <w:szCs w:val="28"/>
          <w:lang w:eastAsia="ru-RU"/>
        </w:rPr>
        <w:t>Положение</w:t>
      </w:r>
      <w:r>
        <w:rPr>
          <w:rFonts w:eastAsia="Times New Roman"/>
          <w:szCs w:val="28"/>
          <w:lang w:eastAsia="ru-RU"/>
        </w:rPr>
        <w:t>м</w:t>
      </w:r>
      <w:r w:rsidRPr="00E01EE7">
        <w:rPr>
          <w:rFonts w:eastAsia="Times New Roman"/>
          <w:szCs w:val="28"/>
          <w:lang w:eastAsia="ru-RU"/>
        </w:rPr>
        <w:t xml:space="preserve"> о премировании муниципальных служащих администрации города Лермонтова, замещающих должности муниципальной службы в администрации города Лермонтова, ее структурных подразделениях и отраслевых (функциональных) органах администрации города Лермонтова</w:t>
      </w:r>
      <w:r>
        <w:rPr>
          <w:rFonts w:eastAsia="Times New Roman"/>
          <w:szCs w:val="28"/>
          <w:lang w:eastAsia="ru-RU"/>
        </w:rPr>
        <w:t>, утвержденным постановлением администрации города Лермонтова от ______ №____</w:t>
      </w:r>
      <w:r w:rsidRPr="001D5CF6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1D5CF6">
        <w:rPr>
          <w:rFonts w:eastAsia="Times New Roman"/>
          <w:szCs w:val="28"/>
          <w:lang w:eastAsia="ru-RU"/>
        </w:rPr>
        <w:t xml:space="preserve">администрация города Лермонтова </w:t>
      </w:r>
    </w:p>
    <w:p w:rsidR="00D22215" w:rsidRPr="001D5CF6" w:rsidRDefault="00D22215" w:rsidP="00D22215">
      <w:pPr>
        <w:jc w:val="both"/>
        <w:rPr>
          <w:rFonts w:eastAsia="Times New Roman"/>
          <w:szCs w:val="28"/>
          <w:lang w:eastAsia="ru-RU"/>
        </w:rPr>
      </w:pPr>
    </w:p>
    <w:p w:rsidR="00D22215" w:rsidRPr="001D5CF6" w:rsidRDefault="00D22215" w:rsidP="00D22215">
      <w:pPr>
        <w:jc w:val="both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>ПОСТАНОВЛЯЕТ:</w:t>
      </w:r>
    </w:p>
    <w:p w:rsidR="00D22215" w:rsidRDefault="00D22215" w:rsidP="00D22215">
      <w:pPr>
        <w:jc w:val="both"/>
        <w:rPr>
          <w:rFonts w:eastAsia="Times New Roman"/>
          <w:szCs w:val="28"/>
          <w:lang w:eastAsia="ru-RU"/>
        </w:rPr>
      </w:pPr>
    </w:p>
    <w:p w:rsidR="00D22215" w:rsidRDefault="00D22215" w:rsidP="00D22215">
      <w:pPr>
        <w:jc w:val="both"/>
      </w:pPr>
      <w:r>
        <w:rPr>
          <w:rFonts w:eastAsia="Times New Roman"/>
          <w:szCs w:val="28"/>
          <w:lang w:eastAsia="ru-RU"/>
        </w:rPr>
        <w:tab/>
        <w:t>1</w:t>
      </w:r>
      <w:r>
        <w:t xml:space="preserve">. Утвердить прилагаемый Порядок работы комиссии </w:t>
      </w:r>
      <w:r w:rsidRPr="00AB5706">
        <w:rPr>
          <w:rFonts w:eastAsia="Times New Roman"/>
          <w:szCs w:val="28"/>
          <w:lang w:eastAsia="ru-RU"/>
        </w:rPr>
        <w:t>по премированию муниципальных служащих администрации города Лермонтова, руководителей отраслевых (функциональных) органов</w:t>
      </w:r>
      <w:r>
        <w:rPr>
          <w:rFonts w:eastAsia="Times New Roman"/>
          <w:szCs w:val="28"/>
          <w:lang w:eastAsia="ru-RU"/>
        </w:rPr>
        <w:t xml:space="preserve"> </w:t>
      </w:r>
      <w:r w:rsidRPr="00AB5706">
        <w:rPr>
          <w:rFonts w:eastAsia="Times New Roman"/>
          <w:szCs w:val="28"/>
          <w:lang w:eastAsia="ru-RU"/>
        </w:rPr>
        <w:t xml:space="preserve">администрации </w:t>
      </w:r>
      <w:r>
        <w:rPr>
          <w:rFonts w:eastAsia="Times New Roman"/>
          <w:szCs w:val="28"/>
          <w:lang w:eastAsia="ru-RU"/>
        </w:rPr>
        <w:t>г</w:t>
      </w:r>
      <w:r w:rsidRPr="00AB5706">
        <w:rPr>
          <w:rFonts w:eastAsia="Times New Roman"/>
          <w:szCs w:val="28"/>
          <w:lang w:eastAsia="ru-RU"/>
        </w:rPr>
        <w:t>орода Лермонтова</w:t>
      </w:r>
      <w:r>
        <w:t>.</w:t>
      </w:r>
    </w:p>
    <w:p w:rsidR="00D22215" w:rsidRDefault="00D22215" w:rsidP="00D22215">
      <w:pPr>
        <w:pStyle w:val="a6"/>
        <w:spacing w:before="360"/>
      </w:pPr>
      <w:r>
        <w:tab/>
        <w:t xml:space="preserve">2. Отраслевым (функциональным) органам администрации города Лермонтова </w:t>
      </w:r>
      <w:r w:rsidRPr="00092754">
        <w:t xml:space="preserve">при создании </w:t>
      </w:r>
      <w:r w:rsidRPr="008958DF">
        <w:t>комиссий по</w:t>
      </w:r>
      <w:r>
        <w:rPr>
          <w:color w:val="FF0000"/>
        </w:rPr>
        <w:t xml:space="preserve"> </w:t>
      </w:r>
      <w:r>
        <w:rPr>
          <w:szCs w:val="28"/>
        </w:rPr>
        <w:t xml:space="preserve">премированию </w:t>
      </w:r>
      <w:r>
        <w:t>руководствоваться настоящим постановлением.</w:t>
      </w:r>
    </w:p>
    <w:p w:rsidR="00D22215" w:rsidRDefault="00D22215" w:rsidP="00D22215">
      <w:pPr>
        <w:jc w:val="both"/>
        <w:rPr>
          <w:rFonts w:eastAsia="Times New Roman"/>
          <w:szCs w:val="28"/>
          <w:lang w:eastAsia="ru-RU"/>
        </w:rPr>
      </w:pPr>
    </w:p>
    <w:p w:rsidR="00D22215" w:rsidRPr="001D5CF6" w:rsidRDefault="00D22215" w:rsidP="00D2221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1D5CF6">
        <w:rPr>
          <w:rFonts w:eastAsia="Times New Roman"/>
          <w:szCs w:val="28"/>
          <w:lang w:eastAsia="ru-RU"/>
        </w:rPr>
        <w:t xml:space="preserve">. </w:t>
      </w:r>
      <w:r w:rsidRPr="001D5CF6">
        <w:rPr>
          <w:rFonts w:eastAsia="Times New Roman"/>
          <w:color w:val="000000"/>
          <w:szCs w:val="28"/>
          <w:lang w:eastAsia="ru-RU"/>
        </w:rPr>
        <w:t xml:space="preserve">Контроль за выполнением настоящего постановления возложить на </w:t>
      </w:r>
      <w:r>
        <w:rPr>
          <w:rFonts w:eastAsia="Times New Roman"/>
          <w:color w:val="000000"/>
          <w:szCs w:val="28"/>
          <w:lang w:eastAsia="ru-RU"/>
        </w:rPr>
        <w:t>управляющего делами</w:t>
      </w:r>
      <w:r w:rsidRPr="001D5CF6">
        <w:rPr>
          <w:rFonts w:eastAsia="Times New Roman"/>
          <w:color w:val="000000"/>
          <w:szCs w:val="28"/>
          <w:lang w:eastAsia="ru-RU"/>
        </w:rPr>
        <w:t xml:space="preserve"> администрации города Лермонтова </w:t>
      </w:r>
      <w:proofErr w:type="spellStart"/>
      <w:r>
        <w:rPr>
          <w:rFonts w:eastAsia="Times New Roman"/>
          <w:color w:val="000000"/>
          <w:szCs w:val="28"/>
          <w:lang w:eastAsia="ru-RU"/>
        </w:rPr>
        <w:t>Логвинову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А.Ю.</w:t>
      </w:r>
    </w:p>
    <w:p w:rsidR="00D22215" w:rsidRDefault="00D22215" w:rsidP="00D22215">
      <w:pPr>
        <w:jc w:val="both"/>
        <w:rPr>
          <w:rFonts w:eastAsia="Times New Roman"/>
          <w:szCs w:val="28"/>
          <w:lang w:eastAsia="ru-RU"/>
        </w:rPr>
      </w:pPr>
    </w:p>
    <w:p w:rsidR="00D22215" w:rsidRDefault="00D22215" w:rsidP="00D22215">
      <w:pPr>
        <w:ind w:right="-6" w:firstLine="708"/>
        <w:jc w:val="both"/>
      </w:pPr>
      <w:r>
        <w:rPr>
          <w:rFonts w:eastAsia="Times New Roman"/>
          <w:szCs w:val="28"/>
          <w:lang w:eastAsia="ru-RU"/>
        </w:rPr>
        <w:t>4</w:t>
      </w:r>
      <w:r w:rsidRPr="001D5CF6">
        <w:rPr>
          <w:rFonts w:eastAsia="Times New Roman"/>
          <w:szCs w:val="28"/>
          <w:lang w:eastAsia="ru-RU"/>
        </w:rPr>
        <w:t>.</w:t>
      </w:r>
      <w:r>
        <w:t xml:space="preserve"> 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:rsidR="00D22215" w:rsidRDefault="00D22215" w:rsidP="00D22215">
      <w:pPr>
        <w:jc w:val="both"/>
        <w:rPr>
          <w:rFonts w:eastAsia="Times New Roman"/>
          <w:szCs w:val="28"/>
          <w:lang w:eastAsia="ru-RU"/>
        </w:rPr>
      </w:pPr>
    </w:p>
    <w:p w:rsidR="00D22215" w:rsidRPr="001D5CF6" w:rsidRDefault="00D22215" w:rsidP="00D22215">
      <w:pPr>
        <w:jc w:val="both"/>
        <w:rPr>
          <w:rFonts w:eastAsia="Times New Roman"/>
          <w:szCs w:val="28"/>
          <w:lang w:eastAsia="ru-RU"/>
        </w:rPr>
      </w:pPr>
    </w:p>
    <w:p w:rsidR="00D22215" w:rsidRDefault="00D22215" w:rsidP="00D22215">
      <w:pPr>
        <w:spacing w:line="240" w:lineRule="exact"/>
        <w:jc w:val="both"/>
        <w:rPr>
          <w:rFonts w:eastAsia="Times New Roman"/>
          <w:szCs w:val="28"/>
          <w:lang w:eastAsia="ru-RU"/>
        </w:rPr>
        <w:sectPr w:rsidR="00D22215" w:rsidSect="00054835">
          <w:headerReference w:type="even" r:id="rId5"/>
          <w:pgSz w:w="11906" w:h="16838"/>
          <w:pgMar w:top="397" w:right="851" w:bottom="1134" w:left="1985" w:header="709" w:footer="709" w:gutter="0"/>
          <w:cols w:space="708"/>
          <w:docGrid w:linePitch="360"/>
        </w:sectPr>
      </w:pPr>
      <w:r>
        <w:rPr>
          <w:rFonts w:eastAsia="Times New Roman"/>
          <w:szCs w:val="28"/>
          <w:lang w:eastAsia="ru-RU"/>
        </w:rPr>
        <w:t xml:space="preserve">Глава </w:t>
      </w:r>
      <w:r w:rsidRPr="001D5CF6">
        <w:rPr>
          <w:rFonts w:eastAsia="Times New Roman"/>
          <w:szCs w:val="28"/>
          <w:lang w:eastAsia="ru-RU"/>
        </w:rPr>
        <w:t>города Лермонтова</w:t>
      </w:r>
      <w:r w:rsidRPr="001D5CF6">
        <w:rPr>
          <w:rFonts w:eastAsia="Times New Roman"/>
          <w:szCs w:val="28"/>
          <w:lang w:eastAsia="ru-RU"/>
        </w:rPr>
        <w:tab/>
      </w:r>
      <w:r w:rsidRPr="001D5CF6">
        <w:rPr>
          <w:rFonts w:eastAsia="Times New Roman"/>
          <w:szCs w:val="28"/>
          <w:lang w:eastAsia="ru-RU"/>
        </w:rPr>
        <w:tab/>
      </w:r>
      <w:r w:rsidRPr="001D5CF6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Е.Н. Кобзева </w:t>
      </w:r>
    </w:p>
    <w:p w:rsidR="00D22215" w:rsidRDefault="00D22215" w:rsidP="00D22215">
      <w:pPr>
        <w:pStyle w:val="a6"/>
        <w:ind w:left="5398"/>
        <w:jc w:val="left"/>
      </w:pPr>
      <w:r>
        <w:lastRenderedPageBreak/>
        <w:t>УТВЕРЖДЕН</w:t>
      </w:r>
    </w:p>
    <w:p w:rsidR="00D22215" w:rsidRDefault="00D22215" w:rsidP="00D22215">
      <w:pPr>
        <w:pStyle w:val="a6"/>
        <w:spacing w:line="240" w:lineRule="exact"/>
        <w:ind w:left="5400"/>
        <w:jc w:val="left"/>
      </w:pPr>
      <w:r>
        <w:t>постановлением администрации</w:t>
      </w:r>
      <w:r>
        <w:br/>
        <w:t>города Лермонтова</w:t>
      </w:r>
      <w:r>
        <w:br/>
        <w:t>от ______________ № _____</w:t>
      </w:r>
    </w:p>
    <w:p w:rsidR="00D22215" w:rsidRDefault="00D22215" w:rsidP="00D22215">
      <w:pPr>
        <w:pStyle w:val="a6"/>
        <w:jc w:val="left"/>
      </w:pPr>
    </w:p>
    <w:p w:rsidR="00D22215" w:rsidRDefault="00D22215" w:rsidP="00D22215">
      <w:pPr>
        <w:pStyle w:val="a6"/>
        <w:jc w:val="left"/>
      </w:pPr>
    </w:p>
    <w:p w:rsidR="00D22215" w:rsidRDefault="00D22215" w:rsidP="00D22215">
      <w:pPr>
        <w:pStyle w:val="a6"/>
        <w:suppressAutoHyphens/>
        <w:spacing w:line="240" w:lineRule="exact"/>
        <w:jc w:val="center"/>
      </w:pPr>
      <w:r>
        <w:t>ПОРЯДОК</w:t>
      </w:r>
    </w:p>
    <w:p w:rsidR="00D22215" w:rsidRDefault="00D22215" w:rsidP="00D22215">
      <w:pPr>
        <w:pStyle w:val="a6"/>
        <w:suppressAutoHyphens/>
        <w:spacing w:line="240" w:lineRule="exact"/>
        <w:jc w:val="center"/>
      </w:pPr>
      <w:r>
        <w:t xml:space="preserve">работы комиссии </w:t>
      </w:r>
      <w:r>
        <w:rPr>
          <w:szCs w:val="28"/>
        </w:rPr>
        <w:t xml:space="preserve">по </w:t>
      </w:r>
      <w:r w:rsidRPr="00FD2734">
        <w:rPr>
          <w:szCs w:val="28"/>
        </w:rPr>
        <w:t>премированию муниципальных служащих администрации города Лермонтова, руководителей отраслевых (функциональных) органов администрации города Лермонтова</w:t>
      </w:r>
    </w:p>
    <w:p w:rsidR="00D22215" w:rsidRDefault="00D22215" w:rsidP="00D22215">
      <w:pPr>
        <w:pStyle w:val="a6"/>
        <w:jc w:val="center"/>
      </w:pPr>
    </w:p>
    <w:p w:rsidR="00D22215" w:rsidRDefault="00D22215" w:rsidP="00D22215">
      <w:pPr>
        <w:spacing w:after="24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D22215" w:rsidRDefault="00D22215" w:rsidP="00D22215">
      <w:pPr>
        <w:ind w:firstLine="709"/>
        <w:jc w:val="both"/>
        <w:rPr>
          <w:szCs w:val="28"/>
        </w:rPr>
      </w:pPr>
      <w:r w:rsidRPr="0063599F">
        <w:rPr>
          <w:szCs w:val="28"/>
        </w:rPr>
        <w:t>1.1. Комиссия</w:t>
      </w:r>
      <w:r>
        <w:rPr>
          <w:szCs w:val="28"/>
        </w:rPr>
        <w:t xml:space="preserve"> по</w:t>
      </w:r>
      <w:r w:rsidRPr="0063599F">
        <w:rPr>
          <w:szCs w:val="28"/>
        </w:rPr>
        <w:t xml:space="preserve"> </w:t>
      </w:r>
      <w:r w:rsidRPr="00FD2734">
        <w:rPr>
          <w:szCs w:val="28"/>
        </w:rPr>
        <w:t xml:space="preserve">премированию муниципальных служащих администрации города Лермонтова, руководителей отраслевых (функциональных) органов администрации города Лермонтова </w:t>
      </w:r>
      <w:r w:rsidRPr="0063599F">
        <w:rPr>
          <w:szCs w:val="28"/>
        </w:rPr>
        <w:t>(далее – Комиссия) является постоянно действующим</w:t>
      </w:r>
      <w:r w:rsidRPr="004B4EA6">
        <w:rPr>
          <w:szCs w:val="28"/>
        </w:rPr>
        <w:t xml:space="preserve"> органом по рассмотрению вопросов </w:t>
      </w:r>
      <w:r>
        <w:rPr>
          <w:szCs w:val="28"/>
        </w:rPr>
        <w:t>увеличения</w:t>
      </w:r>
      <w:r w:rsidRPr="004B4EA6">
        <w:rPr>
          <w:szCs w:val="28"/>
        </w:rPr>
        <w:t xml:space="preserve"> </w:t>
      </w:r>
      <w:r>
        <w:rPr>
          <w:szCs w:val="28"/>
        </w:rPr>
        <w:t xml:space="preserve">размера </w:t>
      </w:r>
      <w:r w:rsidRPr="004B4EA6">
        <w:rPr>
          <w:szCs w:val="28"/>
        </w:rPr>
        <w:t>преми</w:t>
      </w:r>
      <w:r>
        <w:rPr>
          <w:szCs w:val="28"/>
        </w:rPr>
        <w:t>и</w:t>
      </w:r>
      <w:r w:rsidRPr="004B4EA6">
        <w:rPr>
          <w:szCs w:val="28"/>
        </w:rPr>
        <w:t xml:space="preserve"> по результатам работы</w:t>
      </w:r>
      <w:r>
        <w:rPr>
          <w:szCs w:val="28"/>
        </w:rPr>
        <w:t>.</w:t>
      </w:r>
    </w:p>
    <w:p w:rsidR="00D22215" w:rsidRPr="00FD2734" w:rsidRDefault="00D22215" w:rsidP="00D22215">
      <w:pPr>
        <w:pStyle w:val="a8"/>
        <w:spacing w:after="0"/>
        <w:rPr>
          <w:lang w:eastAsia="zh-CN"/>
        </w:rPr>
      </w:pPr>
    </w:p>
    <w:p w:rsidR="00D22215" w:rsidRPr="00977C17" w:rsidRDefault="00D22215" w:rsidP="00D22215">
      <w:pPr>
        <w:ind w:firstLine="709"/>
        <w:jc w:val="both"/>
        <w:rPr>
          <w:szCs w:val="28"/>
        </w:rPr>
      </w:pPr>
      <w:r w:rsidRPr="00977C17">
        <w:rPr>
          <w:szCs w:val="28"/>
        </w:rPr>
        <w:t xml:space="preserve">1.2. Комиссия в своей деятельности руководствуется </w:t>
      </w:r>
      <w:r>
        <w:rPr>
          <w:szCs w:val="28"/>
        </w:rPr>
        <w:t>Ф</w:t>
      </w:r>
      <w:r w:rsidRPr="00977C17">
        <w:rPr>
          <w:szCs w:val="28"/>
        </w:rPr>
        <w:t>едеральным закон</w:t>
      </w:r>
      <w:r>
        <w:rPr>
          <w:szCs w:val="28"/>
        </w:rPr>
        <w:t>ом</w:t>
      </w:r>
      <w:r w:rsidRPr="00977C17">
        <w:rPr>
          <w:szCs w:val="28"/>
        </w:rPr>
        <w:t xml:space="preserve"> от 02 марта 2007 г. № 25-ФЗ </w:t>
      </w:r>
      <w:r w:rsidRPr="00977C17">
        <w:rPr>
          <w:spacing w:val="4"/>
          <w:szCs w:val="28"/>
        </w:rPr>
        <w:t xml:space="preserve">«О муниципальной службе в Российской Федерации», Законом Ставропольского края от 24 декабря </w:t>
      </w:r>
      <w:r>
        <w:rPr>
          <w:spacing w:val="4"/>
          <w:szCs w:val="28"/>
        </w:rPr>
        <w:t xml:space="preserve">                 </w:t>
      </w:r>
      <w:r w:rsidRPr="00977C17">
        <w:rPr>
          <w:spacing w:val="4"/>
          <w:szCs w:val="28"/>
        </w:rPr>
        <w:t>2007 г. № 78-кз «Об отдельных вопросах муници</w:t>
      </w:r>
      <w:r w:rsidRPr="00977C17">
        <w:rPr>
          <w:szCs w:val="28"/>
        </w:rPr>
        <w:t xml:space="preserve">пальной службы в Ставропольском крае», </w:t>
      </w:r>
      <w:r w:rsidRPr="00FD2734">
        <w:rPr>
          <w:szCs w:val="28"/>
        </w:rPr>
        <w:t xml:space="preserve">решением Совета города Лермонтова  от 27 мая </w:t>
      </w:r>
      <w:r>
        <w:rPr>
          <w:szCs w:val="28"/>
        </w:rPr>
        <w:t xml:space="preserve">                  </w:t>
      </w:r>
      <w:r w:rsidRPr="00FD2734">
        <w:rPr>
          <w:szCs w:val="28"/>
        </w:rPr>
        <w:t xml:space="preserve">2025 года № 28 </w:t>
      </w:r>
      <w:r>
        <w:rPr>
          <w:szCs w:val="28"/>
        </w:rPr>
        <w:t xml:space="preserve">«Об утверждении </w:t>
      </w:r>
      <w:r w:rsidRPr="00FD2734">
        <w:rPr>
          <w:szCs w:val="28"/>
        </w:rPr>
        <w:t>Положения об оплате труда лиц, замещающих должности муниципальной службы в органах местного самоуправления города Лермонтова</w:t>
      </w:r>
      <w:r>
        <w:rPr>
          <w:szCs w:val="28"/>
        </w:rPr>
        <w:t>»</w:t>
      </w:r>
      <w:r w:rsidRPr="00977C17">
        <w:rPr>
          <w:szCs w:val="28"/>
        </w:rPr>
        <w:t xml:space="preserve">, </w:t>
      </w:r>
      <w:r w:rsidRPr="00740E7E">
        <w:rPr>
          <w:szCs w:val="28"/>
        </w:rPr>
        <w:t>Положение</w:t>
      </w:r>
      <w:r>
        <w:rPr>
          <w:szCs w:val="28"/>
        </w:rPr>
        <w:t>м</w:t>
      </w:r>
      <w:r w:rsidRPr="00740E7E">
        <w:rPr>
          <w:szCs w:val="28"/>
        </w:rPr>
        <w:t xml:space="preserve"> о премировании муниципальных служащих администрации города Лермонтова, замещающих должности муниципальной службы в администрации города Лермонтова, ее структурных подразделениях и отраслевых (функциональных) органах администрации города Лермонтова</w:t>
      </w:r>
      <w:r>
        <w:rPr>
          <w:szCs w:val="28"/>
        </w:rPr>
        <w:t xml:space="preserve">, утвержденным постановлением администрации города Лермонтова от _______№____, </w:t>
      </w:r>
      <w:r w:rsidRPr="00977C17">
        <w:rPr>
          <w:szCs w:val="28"/>
        </w:rPr>
        <w:t xml:space="preserve">а также настоящим </w:t>
      </w:r>
      <w:r>
        <w:rPr>
          <w:szCs w:val="28"/>
        </w:rPr>
        <w:t>Порядком</w:t>
      </w:r>
      <w:r w:rsidRPr="00977C17">
        <w:rPr>
          <w:szCs w:val="28"/>
        </w:rPr>
        <w:t>.</w:t>
      </w:r>
    </w:p>
    <w:p w:rsidR="00D22215" w:rsidRDefault="00D22215" w:rsidP="00D22215">
      <w:pPr>
        <w:spacing w:before="240" w:after="240"/>
        <w:jc w:val="center"/>
        <w:rPr>
          <w:szCs w:val="28"/>
        </w:rPr>
      </w:pPr>
      <w:r>
        <w:rPr>
          <w:szCs w:val="28"/>
        </w:rPr>
        <w:t>2. Функции Комиссии</w:t>
      </w:r>
    </w:p>
    <w:p w:rsidR="00D22215" w:rsidRDefault="00D22215" w:rsidP="00D22215">
      <w:pPr>
        <w:ind w:firstLine="709"/>
        <w:jc w:val="both"/>
        <w:rPr>
          <w:szCs w:val="28"/>
        </w:rPr>
      </w:pPr>
      <w:r w:rsidRPr="000A48FD">
        <w:rPr>
          <w:szCs w:val="28"/>
        </w:rPr>
        <w:t>Комиссия в пределах своей компетенции рассматривает представления</w:t>
      </w:r>
      <w:r>
        <w:rPr>
          <w:szCs w:val="28"/>
        </w:rPr>
        <w:t xml:space="preserve"> об увеличении размера премии по результатам работы. </w:t>
      </w:r>
    </w:p>
    <w:p w:rsidR="00D22215" w:rsidRPr="00910ED2" w:rsidRDefault="00D22215" w:rsidP="00D22215">
      <w:pPr>
        <w:pStyle w:val="a8"/>
        <w:rPr>
          <w:lang w:eastAsia="zh-CN"/>
        </w:rPr>
      </w:pPr>
    </w:p>
    <w:p w:rsidR="00D22215" w:rsidRDefault="00D22215" w:rsidP="00D22215">
      <w:pPr>
        <w:spacing w:after="240"/>
        <w:jc w:val="center"/>
        <w:rPr>
          <w:szCs w:val="28"/>
        </w:rPr>
      </w:pPr>
      <w:r>
        <w:rPr>
          <w:szCs w:val="28"/>
        </w:rPr>
        <w:t>3. Порядок работы Комиссии</w:t>
      </w:r>
    </w:p>
    <w:p w:rsidR="00D22215" w:rsidRPr="00B709E1" w:rsidRDefault="00D22215" w:rsidP="00D22215">
      <w:pPr>
        <w:pStyle w:val="ConsPlusNormal"/>
        <w:ind w:firstLine="709"/>
        <w:jc w:val="both"/>
        <w:rPr>
          <w:sz w:val="28"/>
          <w:szCs w:val="28"/>
        </w:rPr>
      </w:pPr>
      <w:r w:rsidRPr="00B709E1">
        <w:rPr>
          <w:sz w:val="28"/>
          <w:szCs w:val="28"/>
        </w:rPr>
        <w:t xml:space="preserve">3.1. В состав </w:t>
      </w:r>
      <w:r>
        <w:rPr>
          <w:sz w:val="28"/>
          <w:szCs w:val="28"/>
        </w:rPr>
        <w:t>К</w:t>
      </w:r>
      <w:r w:rsidRPr="00B709E1">
        <w:rPr>
          <w:sz w:val="28"/>
          <w:szCs w:val="28"/>
        </w:rPr>
        <w:t>омиссии входят председатель Комиссии, его заместитель, секретарь Комиссии и члены Комиссии.</w:t>
      </w:r>
    </w:p>
    <w:p w:rsidR="00D22215" w:rsidRDefault="00D22215" w:rsidP="00D22215">
      <w:pPr>
        <w:pStyle w:val="ConsPlusNormal"/>
        <w:ind w:firstLine="709"/>
        <w:jc w:val="both"/>
        <w:rPr>
          <w:sz w:val="28"/>
          <w:szCs w:val="28"/>
        </w:rPr>
      </w:pPr>
      <w:r w:rsidRPr="00B709E1">
        <w:rPr>
          <w:sz w:val="28"/>
          <w:szCs w:val="28"/>
        </w:rPr>
        <w:t>Все члены Комиссии при принятии решений обладают равными правами.</w:t>
      </w:r>
      <w:r>
        <w:rPr>
          <w:sz w:val="28"/>
          <w:szCs w:val="28"/>
        </w:rPr>
        <w:t xml:space="preserve"> </w:t>
      </w:r>
      <w:r w:rsidRPr="00B709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709E1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B709E1">
        <w:rPr>
          <w:sz w:val="28"/>
          <w:szCs w:val="28"/>
        </w:rPr>
        <w:t xml:space="preserve"> председателя Комиссии его обязанности исполняет заместитель председателя Комиссии.</w:t>
      </w:r>
    </w:p>
    <w:p w:rsidR="00D22215" w:rsidRPr="00B709E1" w:rsidRDefault="00D22215" w:rsidP="00D22215">
      <w:pPr>
        <w:pStyle w:val="ConsPlusNormal"/>
        <w:ind w:firstLine="709"/>
        <w:jc w:val="both"/>
        <w:rPr>
          <w:sz w:val="28"/>
          <w:szCs w:val="28"/>
        </w:rPr>
      </w:pPr>
    </w:p>
    <w:p w:rsidR="00D22215" w:rsidRDefault="00D22215" w:rsidP="00D22215">
      <w:pPr>
        <w:pStyle w:val="ConsPlusNormal"/>
        <w:ind w:firstLine="709"/>
        <w:jc w:val="both"/>
        <w:rPr>
          <w:sz w:val="28"/>
          <w:szCs w:val="28"/>
        </w:rPr>
      </w:pPr>
      <w:r w:rsidRPr="00B709E1">
        <w:rPr>
          <w:sz w:val="28"/>
          <w:szCs w:val="28"/>
        </w:rPr>
        <w:t xml:space="preserve">3.2. Заседания </w:t>
      </w:r>
      <w:r>
        <w:rPr>
          <w:sz w:val="28"/>
          <w:szCs w:val="28"/>
        </w:rPr>
        <w:t>К</w:t>
      </w:r>
      <w:r w:rsidRPr="00B709E1">
        <w:rPr>
          <w:sz w:val="28"/>
          <w:szCs w:val="28"/>
        </w:rPr>
        <w:t xml:space="preserve">омиссии проводятся </w:t>
      </w:r>
      <w:r>
        <w:rPr>
          <w:sz w:val="28"/>
          <w:szCs w:val="28"/>
        </w:rPr>
        <w:t>по мере поступления представлений</w:t>
      </w:r>
      <w:r w:rsidRPr="00B709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2215" w:rsidRDefault="00D22215" w:rsidP="00D222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B709E1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B709E1">
        <w:rPr>
          <w:sz w:val="28"/>
          <w:szCs w:val="28"/>
        </w:rPr>
        <w:t>омиссии является правомочным, если на нем присутствуют не менее двух третей ее членов.</w:t>
      </w:r>
      <w:r>
        <w:rPr>
          <w:sz w:val="28"/>
          <w:szCs w:val="28"/>
        </w:rPr>
        <w:t xml:space="preserve"> </w:t>
      </w:r>
      <w:r w:rsidRPr="00B709E1">
        <w:rPr>
          <w:sz w:val="28"/>
          <w:szCs w:val="28"/>
        </w:rPr>
        <w:t xml:space="preserve">На заседание </w:t>
      </w:r>
      <w:r>
        <w:rPr>
          <w:sz w:val="28"/>
          <w:szCs w:val="28"/>
        </w:rPr>
        <w:t>К</w:t>
      </w:r>
      <w:r w:rsidRPr="00B709E1">
        <w:rPr>
          <w:sz w:val="28"/>
          <w:szCs w:val="28"/>
        </w:rPr>
        <w:t xml:space="preserve">омиссии могут быть приглашены должностные лица, направившие представления об </w:t>
      </w:r>
      <w:r>
        <w:rPr>
          <w:sz w:val="28"/>
          <w:szCs w:val="28"/>
        </w:rPr>
        <w:t xml:space="preserve">увеличении </w:t>
      </w:r>
      <w:r w:rsidRPr="00B709E1">
        <w:rPr>
          <w:sz w:val="28"/>
          <w:szCs w:val="28"/>
        </w:rPr>
        <w:t>размера премии по результатам работы.</w:t>
      </w:r>
    </w:p>
    <w:p w:rsidR="00D22215" w:rsidRPr="00910ED2" w:rsidRDefault="00D22215" w:rsidP="00D22215">
      <w:pPr>
        <w:pStyle w:val="a8"/>
        <w:rPr>
          <w:lang w:eastAsia="zh-CN"/>
        </w:rPr>
      </w:pPr>
    </w:p>
    <w:p w:rsidR="00D22215" w:rsidRPr="00C97844" w:rsidRDefault="00D22215" w:rsidP="00D22215">
      <w:pPr>
        <w:pStyle w:val="ConsPlusNormal"/>
        <w:ind w:firstLine="709"/>
        <w:jc w:val="both"/>
        <w:rPr>
          <w:sz w:val="28"/>
          <w:szCs w:val="28"/>
        </w:rPr>
      </w:pPr>
      <w:r w:rsidRPr="00C9784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97844">
        <w:rPr>
          <w:sz w:val="28"/>
          <w:szCs w:val="28"/>
        </w:rPr>
        <w:t>. Решение Комиссии считается принятым, если за него проголосовало более половины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D22215" w:rsidRDefault="00D22215" w:rsidP="00D22215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C97844">
        <w:rPr>
          <w:sz w:val="28"/>
          <w:szCs w:val="28"/>
        </w:rPr>
        <w:t xml:space="preserve">Должностное лицо, направившее в </w:t>
      </w:r>
      <w:r>
        <w:rPr>
          <w:sz w:val="28"/>
          <w:szCs w:val="28"/>
        </w:rPr>
        <w:t>К</w:t>
      </w:r>
      <w:r w:rsidRPr="00C97844">
        <w:rPr>
          <w:sz w:val="28"/>
          <w:szCs w:val="28"/>
        </w:rPr>
        <w:t xml:space="preserve">омиссию в соответствии с </w:t>
      </w:r>
      <w:r w:rsidRPr="00910ED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910ED2">
        <w:rPr>
          <w:sz w:val="28"/>
          <w:szCs w:val="28"/>
        </w:rPr>
        <w:t xml:space="preserve"> об оплате труда лиц, замещающих должности муниципальной службы в органах местного самоуправления города Лермонтова, утвержденного решением Совета города Лермонтова  от 27 мая 2025 года </w:t>
      </w:r>
      <w:r>
        <w:rPr>
          <w:sz w:val="28"/>
          <w:szCs w:val="28"/>
        </w:rPr>
        <w:t xml:space="preserve">                  </w:t>
      </w:r>
      <w:r w:rsidRPr="00910ED2">
        <w:rPr>
          <w:sz w:val="28"/>
          <w:szCs w:val="28"/>
        </w:rPr>
        <w:t>№ 28</w:t>
      </w:r>
      <w:r w:rsidRPr="00C97844">
        <w:rPr>
          <w:sz w:val="28"/>
          <w:szCs w:val="28"/>
        </w:rPr>
        <w:t xml:space="preserve">, представление об </w:t>
      </w:r>
      <w:r>
        <w:rPr>
          <w:sz w:val="28"/>
          <w:szCs w:val="28"/>
        </w:rPr>
        <w:t>увеличении</w:t>
      </w:r>
      <w:r w:rsidRPr="00C97844">
        <w:rPr>
          <w:sz w:val="28"/>
          <w:szCs w:val="28"/>
        </w:rPr>
        <w:t xml:space="preserve"> размера премии по результатам работы и являющееся ее членом, не принимает участия в голосовании при </w:t>
      </w:r>
      <w:r>
        <w:rPr>
          <w:sz w:val="28"/>
          <w:szCs w:val="28"/>
        </w:rPr>
        <w:t>его</w:t>
      </w:r>
      <w:r w:rsidRPr="00C97844">
        <w:rPr>
          <w:sz w:val="28"/>
          <w:szCs w:val="28"/>
        </w:rPr>
        <w:t xml:space="preserve"> рассмотрении.</w:t>
      </w:r>
    </w:p>
    <w:p w:rsidR="00D22215" w:rsidRPr="00C97844" w:rsidRDefault="00D22215" w:rsidP="00D22215">
      <w:pPr>
        <w:pStyle w:val="ConsPlusNormal"/>
        <w:suppressAutoHyphens/>
        <w:ind w:firstLine="709"/>
        <w:jc w:val="both"/>
        <w:rPr>
          <w:sz w:val="28"/>
          <w:szCs w:val="28"/>
        </w:rPr>
      </w:pPr>
    </w:p>
    <w:p w:rsidR="00D22215" w:rsidRDefault="00D22215" w:rsidP="00D2221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092754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5</w:t>
      </w:r>
      <w:r w:rsidRPr="00092754">
        <w:rPr>
          <w:spacing w:val="-2"/>
          <w:sz w:val="28"/>
          <w:szCs w:val="28"/>
        </w:rPr>
        <w:t>. Решение Комиссии оформляется протоколом, который подписывает председательствующий на заседании Комиссии.</w:t>
      </w:r>
    </w:p>
    <w:p w:rsidR="00D22215" w:rsidRPr="00092754" w:rsidRDefault="00D22215" w:rsidP="00D22215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:rsidR="00D22215" w:rsidRDefault="00D22215" w:rsidP="00D222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C97844">
        <w:rPr>
          <w:sz w:val="28"/>
          <w:szCs w:val="28"/>
        </w:rPr>
        <w:t xml:space="preserve">. Организационно-техническое </w:t>
      </w:r>
      <w:r>
        <w:rPr>
          <w:sz w:val="28"/>
          <w:szCs w:val="28"/>
        </w:rPr>
        <w:t xml:space="preserve">и документационной </w:t>
      </w:r>
      <w:r w:rsidRPr="00C97844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К</w:t>
      </w:r>
      <w:r w:rsidRPr="00C97844">
        <w:rPr>
          <w:sz w:val="28"/>
          <w:szCs w:val="28"/>
        </w:rPr>
        <w:t xml:space="preserve">омиссии осуществляет </w:t>
      </w:r>
      <w:r>
        <w:rPr>
          <w:sz w:val="28"/>
          <w:szCs w:val="28"/>
        </w:rPr>
        <w:t xml:space="preserve">отдел </w:t>
      </w:r>
      <w:r w:rsidRPr="00910ED2">
        <w:rPr>
          <w:sz w:val="28"/>
          <w:szCs w:val="28"/>
        </w:rPr>
        <w:t>кадров, муниципальной службы и организационных вопросов</w:t>
      </w:r>
      <w:r>
        <w:rPr>
          <w:sz w:val="28"/>
          <w:szCs w:val="28"/>
        </w:rPr>
        <w:t xml:space="preserve"> администрации города Лермонтова.</w:t>
      </w:r>
    </w:p>
    <w:p w:rsidR="00D22215" w:rsidRPr="00C97844" w:rsidRDefault="00D22215" w:rsidP="00D22215">
      <w:pPr>
        <w:pStyle w:val="ConsPlusNormal"/>
        <w:ind w:firstLine="709"/>
        <w:jc w:val="both"/>
        <w:rPr>
          <w:sz w:val="28"/>
          <w:szCs w:val="28"/>
        </w:rPr>
      </w:pPr>
    </w:p>
    <w:p w:rsidR="00D22215" w:rsidRDefault="00D22215" w:rsidP="00D22215">
      <w:pPr>
        <w:spacing w:after="240"/>
        <w:jc w:val="center"/>
        <w:rPr>
          <w:szCs w:val="28"/>
        </w:rPr>
      </w:pPr>
      <w:r>
        <w:rPr>
          <w:szCs w:val="28"/>
        </w:rPr>
        <w:t>4. Рассмотрение споров</w:t>
      </w:r>
    </w:p>
    <w:p w:rsidR="00D22215" w:rsidRDefault="00D22215" w:rsidP="00D22215">
      <w:pPr>
        <w:ind w:firstLine="709"/>
        <w:jc w:val="both"/>
      </w:pPr>
      <w:r>
        <w:rPr>
          <w:szCs w:val="28"/>
        </w:rPr>
        <w:t xml:space="preserve">Спорные вопросы, связанные с увеличением </w:t>
      </w:r>
      <w:r w:rsidRPr="00B709E1">
        <w:rPr>
          <w:szCs w:val="28"/>
        </w:rPr>
        <w:t>размера премии по результатам работы</w:t>
      </w:r>
      <w:r>
        <w:rPr>
          <w:szCs w:val="28"/>
        </w:rPr>
        <w:t>, разрешаются в установленном действующим законодательством порядке.</w:t>
      </w:r>
    </w:p>
    <w:p w:rsidR="00D22215" w:rsidRDefault="00D22215" w:rsidP="00D22215">
      <w:pPr>
        <w:pStyle w:val="a6"/>
        <w:jc w:val="center"/>
      </w:pPr>
    </w:p>
    <w:p w:rsidR="00D22215" w:rsidRDefault="00D22215" w:rsidP="00D22215">
      <w:pPr>
        <w:pStyle w:val="a6"/>
        <w:jc w:val="center"/>
      </w:pPr>
    </w:p>
    <w:p w:rsidR="00D22215" w:rsidRDefault="00D22215" w:rsidP="00D22215">
      <w:pPr>
        <w:pStyle w:val="a6"/>
        <w:jc w:val="center"/>
      </w:pPr>
    </w:p>
    <w:p w:rsidR="00D22215" w:rsidRDefault="00D22215" w:rsidP="00D22215">
      <w:pPr>
        <w:pStyle w:val="a6"/>
        <w:spacing w:line="240" w:lineRule="exact"/>
        <w:jc w:val="left"/>
      </w:pPr>
      <w:r>
        <w:t xml:space="preserve">Управляющий делами </w:t>
      </w:r>
    </w:p>
    <w:p w:rsidR="00D22215" w:rsidRDefault="00D22215" w:rsidP="00D22215">
      <w:pPr>
        <w:pStyle w:val="a6"/>
        <w:spacing w:line="240" w:lineRule="exact"/>
        <w:jc w:val="left"/>
      </w:pPr>
      <w:r>
        <w:t>администрации города Лермонтова</w:t>
      </w:r>
      <w:r>
        <w:tab/>
      </w:r>
      <w:r>
        <w:tab/>
      </w:r>
      <w:r>
        <w:tab/>
      </w:r>
      <w:r>
        <w:tab/>
        <w:t xml:space="preserve">      А.Ю. Логвинова</w:t>
      </w:r>
    </w:p>
    <w:p w:rsidR="00D22215" w:rsidRDefault="00D22215" w:rsidP="00D22215"/>
    <w:p w:rsidR="00021803" w:rsidRDefault="00021803">
      <w:bookmarkStart w:id="0" w:name="_GoBack"/>
      <w:bookmarkEnd w:id="0"/>
    </w:p>
    <w:sectPr w:rsidR="00021803" w:rsidSect="00740E7E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2AB" w:rsidRDefault="00D22215" w:rsidP="007B1F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5622AB" w:rsidRDefault="00D222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858148"/>
      <w:docPartObj>
        <w:docPartGallery w:val="Page Numbers (Top of Page)"/>
        <w:docPartUnique/>
      </w:docPartObj>
    </w:sdtPr>
    <w:sdtEndPr/>
    <w:sdtContent>
      <w:p w:rsidR="00FD2734" w:rsidRDefault="00D222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2734" w:rsidRDefault="00D22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15"/>
    <w:rsid w:val="00021803"/>
    <w:rsid w:val="00D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12218-A68D-4CF1-B545-1E2A75E5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2215"/>
    <w:pPr>
      <w:spacing w:after="0" w:line="240" w:lineRule="auto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215"/>
    <w:rPr>
      <w:szCs w:val="22"/>
    </w:rPr>
  </w:style>
  <w:style w:type="character" w:styleId="a5">
    <w:name w:val="page number"/>
    <w:basedOn w:val="a0"/>
    <w:rsid w:val="00D22215"/>
  </w:style>
  <w:style w:type="paragraph" w:styleId="a6">
    <w:name w:val="Body Text"/>
    <w:basedOn w:val="a"/>
    <w:link w:val="a7"/>
    <w:rsid w:val="00D22215"/>
    <w:pPr>
      <w:jc w:val="both"/>
    </w:pPr>
    <w:rPr>
      <w:rFonts w:eastAsia="Times New Roman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D22215"/>
    <w:rPr>
      <w:rFonts w:eastAsia="Times New Roman"/>
      <w:szCs w:val="24"/>
      <w:lang w:eastAsia="zh-CN"/>
    </w:rPr>
  </w:style>
  <w:style w:type="paragraph" w:customStyle="1" w:styleId="ConsPlusNormal">
    <w:name w:val="ConsPlusNormal"/>
    <w:rsid w:val="00D22215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22215"/>
    <w:pPr>
      <w:spacing w:after="160" w:line="259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Логвинов</dc:creator>
  <cp:keywords/>
  <dc:description/>
  <cp:lastModifiedBy>Влад Логвинов</cp:lastModifiedBy>
  <cp:revision>1</cp:revision>
  <dcterms:created xsi:type="dcterms:W3CDTF">2025-06-03T10:02:00Z</dcterms:created>
  <dcterms:modified xsi:type="dcterms:W3CDTF">2025-06-03T10:03:00Z</dcterms:modified>
</cp:coreProperties>
</file>