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88BBD" w14:textId="77777777" w:rsidR="002670B8" w:rsidRDefault="002670B8" w:rsidP="002670B8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</w:t>
      </w:r>
    </w:p>
    <w:p w14:paraId="79657BD7" w14:textId="77777777" w:rsidR="002670B8" w:rsidRDefault="002670B8" w:rsidP="002670B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результатах контрольных мероприятий</w:t>
      </w:r>
    </w:p>
    <w:p w14:paraId="454CF16C" w14:textId="77777777" w:rsidR="002670B8" w:rsidRDefault="002670B8" w:rsidP="002670B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</w:t>
      </w:r>
    </w:p>
    <w:p w14:paraId="33D6A210" w14:textId="77777777" w:rsidR="002670B8" w:rsidRDefault="002670B8" w:rsidP="002670B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4C1413E2" w14:textId="77777777" w:rsidR="002670B8" w:rsidRDefault="002670B8" w:rsidP="002670B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4B974C" w14:textId="77777777" w:rsidR="002670B8" w:rsidRDefault="002670B8" w:rsidP="002670B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 2018 года</w:t>
      </w:r>
    </w:p>
    <w:p w14:paraId="23F8226A" w14:textId="77777777" w:rsidR="002670B8" w:rsidRDefault="002670B8" w:rsidP="002670B8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(отчетный период: 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квартал, 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полугодие, 9 месяцев, год)</w:t>
      </w:r>
    </w:p>
    <w:p w14:paraId="014D1441" w14:textId="77777777" w:rsidR="002670B8" w:rsidRDefault="002670B8" w:rsidP="002670B8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0EA9A1" w14:textId="77777777" w:rsidR="002670B8" w:rsidRDefault="002670B8" w:rsidP="002670B8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8E38D1" w14:textId="77777777" w:rsidR="002670B8" w:rsidRDefault="002670B8" w:rsidP="002670B8">
      <w:pPr>
        <w:shd w:val="clear" w:color="auto" w:fill="FFFFFF"/>
        <w:spacing w:after="150" w:line="238" w:lineRule="atLeast"/>
        <w:ind w:right="-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суммовые показатели - руб. (без десятичных знаков)</w:t>
      </w:r>
    </w:p>
    <w:tbl>
      <w:tblPr>
        <w:tblW w:w="32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6"/>
        <w:gridCol w:w="3552"/>
        <w:gridCol w:w="3552"/>
      </w:tblGrid>
      <w:tr w:rsidR="002670B8" w14:paraId="3E7D8B73" w14:textId="77777777" w:rsidTr="002670B8">
        <w:trPr>
          <w:trHeight w:val="658"/>
        </w:trPr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792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Показатели деятельности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DC2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Код</w:t>
            </w:r>
          </w:p>
          <w:p w14:paraId="24C53DA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строки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10C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Всего</w:t>
            </w:r>
          </w:p>
        </w:tc>
      </w:tr>
      <w:tr w:rsidR="002670B8" w14:paraId="40335F55" w14:textId="77777777" w:rsidTr="002670B8">
        <w:trPr>
          <w:trHeight w:val="298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81B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E3A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A6A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2670B8" w14:paraId="33AE6DA2" w14:textId="77777777" w:rsidTr="002670B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087D" w14:textId="77777777" w:rsidR="002670B8" w:rsidRDefault="002670B8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. Сведения о проведенных ревизиях и проверках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574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737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</w:tr>
      <w:tr w:rsidR="002670B8" w14:paraId="228E8C8F" w14:textId="77777777" w:rsidTr="002670B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B6E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Количество ревизий и проверок всего: (единиц)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31C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B7E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</w:tr>
      <w:tr w:rsidR="002670B8" w14:paraId="72F909C5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FE8C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2E5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34D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37CB8FFA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AE38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Количество ревизий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8AA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59F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2670B8" w14:paraId="7240BF2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355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74C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707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2670B8" w14:paraId="0F6FDCF6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DB3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C95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963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63D2A2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7653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Количество проверок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276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0DF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2670B8" w14:paraId="75594ED0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F1F0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6C1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6BE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C689DE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6FEE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ECB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91B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2670B8" w14:paraId="2A39F7BD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9BFC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Количество проведенных ревизий и проверок: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FB5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49C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396ACCF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DA17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казенных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625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C5F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2670B8" w14:paraId="62F2C1A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3727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бюджетных и автономных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7E4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481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2670B8" w14:paraId="09EB2D10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AE1E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муниципальных образованиях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651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823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52A32D4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7C8E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государственных и муниципальных предприятиях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20D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960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353DEDF1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A4A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прочих организациях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E9B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26A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0A914AB8" w14:textId="77777777" w:rsidTr="002670B8">
        <w:trPr>
          <w:trHeight w:val="84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0F58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5FD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74E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D5B03B0" w14:textId="77777777" w:rsidTr="002670B8">
        <w:trPr>
          <w:trHeight w:val="10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252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ревизий и проверок, проведенных по обращениям органов государственной власти, юридических и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E8E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5FD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510B1A4" w14:textId="77777777" w:rsidTr="002670B8">
        <w:trPr>
          <w:trHeight w:val="41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5A71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5. Объем проверенных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834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400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70203611</w:t>
            </w:r>
          </w:p>
        </w:tc>
      </w:tr>
      <w:tr w:rsidR="002670B8" w14:paraId="602759CF" w14:textId="77777777" w:rsidTr="002670B8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D8C3" w14:textId="77777777" w:rsidR="002670B8" w:rsidRDefault="002670B8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. Сведения о выявленных ревизиями и проверками финансовых нарушениях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982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6F9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66EA0F30" w14:textId="77777777" w:rsidTr="002670B8">
        <w:trPr>
          <w:tblHeader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457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F72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2B4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2670B8" w14:paraId="62508A71" w14:textId="77777777" w:rsidTr="002670B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9595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финансовые нарушения (единиц)</w:t>
            </w:r>
          </w:p>
          <w:p w14:paraId="3A583EB6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8DD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E35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2670B8" w14:paraId="77439B6F" w14:textId="77777777" w:rsidTr="002670B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0018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79E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5CF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548D089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EFE0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5CA3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A13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A74CD3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06E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1A9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E54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27AF95D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3FD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Выявлено финансовых нарушений 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6BD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8C5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200032</w:t>
            </w:r>
          </w:p>
        </w:tc>
      </w:tr>
      <w:tr w:rsidR="002670B8" w14:paraId="447BC900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461E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4D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359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BE93CEA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F039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91C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355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84AABC6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CAC8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121B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592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E6FD1C0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AD03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оплаты труда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1D0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DC8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C7533FF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A11F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EB2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A05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3EA023E1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AA48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748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603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A51CC1C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38E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 нецелевого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627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59E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5520A09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4767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Нарушения в части возврата бюджетного кредита (из строки 11)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3694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7E6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79C4696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ADC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B595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E14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4C93305F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9399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1.4. Нарушения условий предоставления бюджетного кредита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517D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FA7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7644DBF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8C7F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1.5. Нарушения условий предоставления межбюджетных трансфертов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B1C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669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0F0466C8" w14:textId="77777777" w:rsidTr="002670B8">
        <w:trPr>
          <w:trHeight w:val="98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3095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1.6. Нарушения в части применения указаний о порядке применения бюджетной классификации Российской Федерации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9C7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875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43C0F286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CD64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1.7. Неправомерное расходование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3AC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197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698</w:t>
            </w:r>
          </w:p>
        </w:tc>
      </w:tr>
      <w:tr w:rsidR="002670B8" w14:paraId="4861382C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E807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3D3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5DA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08F3CE67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BBA9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осуществление авансовых платежей сверх установленного размера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2DC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9D3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60FA2E3F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F839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5C0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50A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366D3EE7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1268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переплата и незаконные выплаты заработной платы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12B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0F4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698</w:t>
            </w:r>
          </w:p>
        </w:tc>
      </w:tr>
      <w:tr w:rsidR="002670B8" w14:paraId="76DB69B2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FB4A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сверхнормативные расходы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F16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5DC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525565CA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C4E7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неправомерное списание материальных ценностей и основных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B9D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6AD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7AF239F7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CC40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нарушения, связанные с направлением работников в служебные командировки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933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326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64D6DFF0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A5AD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прочие нарушения неправомерного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BBE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A55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38E82247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DD65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1.8. Неэффективное использование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320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E5B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19C013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906BF5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E292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E0A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D91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D407A77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5BD4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неосвоение средств бюджета, полученных в текущем финансовом году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B65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4D9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554C417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1FCB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6C3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452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2412C45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59AE" w14:textId="77777777" w:rsidR="002670B8" w:rsidRDefault="002670B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в части опережающих платежей по расходам следующего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524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825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F352FC8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A9DA" w14:textId="77777777" w:rsidR="002670B8" w:rsidRDefault="002670B8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неэффективного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056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5DB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2FFED0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03C67C99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10BB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1.9. Нарушения порядка ведения бюджетного (бухгалтерского) учета и представления бюджетной (бухгалтерской) отчетности (из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строки 11)</w:t>
            </w:r>
          </w:p>
          <w:p w14:paraId="10C9A03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2B8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B41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5A1304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2670B8" w14:paraId="738F89D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BAC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F27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32B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CE2984B" w14:textId="77777777" w:rsidTr="002670B8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FF5C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ведения бюджетного (бухгалтерского) учета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540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323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4654A5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2E56BF20" w14:textId="77777777" w:rsidTr="002670B8">
        <w:trPr>
          <w:trHeight w:val="5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4C2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правил работы с денежной наличностью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B5B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C16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314CEE2" w14:textId="77777777" w:rsidTr="002670B8">
        <w:trPr>
          <w:trHeight w:val="8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EA44" w14:textId="77777777" w:rsidR="002670B8" w:rsidRDefault="002670B8">
            <w:pPr>
              <w:pStyle w:val="con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230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5B5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6681C5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2670B8" w14:paraId="585FBBA6" w14:textId="77777777" w:rsidTr="002670B8">
        <w:trPr>
          <w:trHeight w:val="5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AFA9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1.10. Непринятие мер по взысканию дебиторской и погашению кредиторской задолженностей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(из строки 11)</w:t>
            </w:r>
          </w:p>
          <w:p w14:paraId="48CCAE07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0EE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448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0971E0A0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B4C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4E1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C90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FE02E2B" w14:textId="77777777" w:rsidTr="002670B8">
        <w:trPr>
          <w:trHeight w:val="7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18F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взысканию дебиторской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8AF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CC5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22AEFF99" w14:textId="77777777" w:rsidTr="002670B8">
        <w:trPr>
          <w:trHeight w:val="7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134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погашению кредиторской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15C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BAC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B10E95A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621B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1.11. Нарушения в области соблюдения законодательства в сфере закупок товаров, работ, услуг для обеспечения государственных  нужд, Федерального закона от 05 апреля 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(из строки 11) 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714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EDC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CA2DB53" w14:textId="77777777" w:rsidTr="002670B8">
        <w:trPr>
          <w:trHeight w:val="44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02A8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9C4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3BC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86508EE" w14:textId="77777777" w:rsidTr="002670B8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CD4E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нарушения требований к обоснованию закупок, предусмотренных статьей 18 Федерального закона и обоснованности закупок (с 01 января 2017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EE1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EB5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E7EFC3C" w14:textId="77777777" w:rsidTr="002670B8">
        <w:trPr>
          <w:trHeight w:val="10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6A80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нарушения правил нормирования в сфере закупок, предусмотренного статьей 19 Федерального закона                     (с 01 января 2016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9AC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80F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0E109C92" w14:textId="77777777" w:rsidTr="002670B8">
        <w:trPr>
          <w:trHeight w:val="14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83B4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lastRenderedPageBreak/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7E8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280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977C1DD" w14:textId="77777777" w:rsidTr="002670B8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4DB4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C2D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754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87416B3" w14:textId="77777777" w:rsidTr="002670B8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2768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нарушения соответствия поставленного товара, выполненной работы (её результата) или оказанной услуги условиям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9EB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B05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7665A15" w14:textId="77777777" w:rsidTr="002670B8">
        <w:trPr>
          <w:trHeight w:val="105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B3DB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нарушения своевременности, полноты и достоверности отражения в документах учета поставленного товара, выполненной работы (её результата) или оказанной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C8C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3E3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263DD2BC" w14:textId="77777777" w:rsidTr="002670B8">
        <w:trPr>
          <w:trHeight w:val="105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C7E0" w14:textId="77777777" w:rsidR="002670B8" w:rsidRDefault="002670B8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нарушения соответствия использования поставленного товара, выполненной работы (её результата) или оказанной услуги целям осуществления закупки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9F2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D57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692F540B" w14:textId="77777777" w:rsidTr="002670B8">
        <w:trPr>
          <w:trHeight w:val="35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4439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1.12. </w:t>
            </w:r>
            <w:r>
              <w:rPr>
                <w:color w:val="242424"/>
                <w:spacing w:val="-16"/>
                <w:bdr w:val="none" w:sz="0" w:space="0" w:color="auto" w:frame="1"/>
              </w:rPr>
              <w:t>Недопоступление платежей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14F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8AB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03072682" w14:textId="77777777" w:rsidTr="002670B8">
        <w:trPr>
          <w:trHeight w:val="7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0C9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4B4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F31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02905D1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F895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1.14. Нарушения в области исполнения бюджетного законодательства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49AD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3F6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1F9B40C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13F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1.15. Прочие финансовые нарушения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D4D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D0D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078BCEB6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0D33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. Реализация материалов ревизий и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130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C18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84AC583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CE19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1. </w:t>
            </w:r>
            <w:r>
              <w:rPr>
                <w:color w:val="242424"/>
                <w:spacing w:val="-4"/>
                <w:bdr w:val="none" w:sz="0" w:space="0" w:color="auto" w:frame="1"/>
              </w:rPr>
              <w:t>Сумма возмещенных финансовых нарушений: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4E7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7D6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2670B8" w14:paraId="03C09A6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1E69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8A9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CB00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2670B8" w14:paraId="67A141F9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9F1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F86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C40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67E2564" w14:textId="77777777" w:rsidTr="002670B8">
        <w:trPr>
          <w:trHeight w:val="7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D516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687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3F6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7E7AE62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63A3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физического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5D3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3AF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AB6B7DE" w14:textId="77777777" w:rsidTr="002670B8">
        <w:trPr>
          <w:trHeight w:val="42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B63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юридического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93A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690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518AB48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969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восстановлено в учете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071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374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2670B8" w14:paraId="0B1CFE9A" w14:textId="77777777" w:rsidTr="002670B8">
        <w:trPr>
          <w:trHeight w:val="38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D92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оприходовано излишков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5C0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59BA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6ED8E61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1F1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1B6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710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2BD6624D" w14:textId="77777777" w:rsidTr="002670B8">
        <w:trPr>
          <w:trHeight w:val="4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F69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устранения нарушений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6A3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3B2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077BAA9" w14:textId="77777777" w:rsidTr="002670B8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F0EC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Сумма поступивших по результатам ревизий и проверок платежей в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7C7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3FF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  <w:p w14:paraId="043FCDC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244173</w:t>
            </w:r>
          </w:p>
          <w:p w14:paraId="1EC6820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</w:tr>
      <w:tr w:rsidR="002670B8" w14:paraId="6C816177" w14:textId="77777777" w:rsidTr="002670B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B6FE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3. Сумма взысканных штрафных санкций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00B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7F0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04661E16" w14:textId="77777777" w:rsidTr="002670B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083E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представлений, направленных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0FA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97C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36959CBA" w14:textId="77777777" w:rsidTr="002670B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EA56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 Количество предписаний, направленных 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D5D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32F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  <w:p w14:paraId="50CBD41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2670B8" w14:paraId="13438520" w14:textId="77777777" w:rsidTr="002670B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61E4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 Количество уведомлений о применении бюджетных мер принуждения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24E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407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2ED526A2" w14:textId="77777777" w:rsidTr="002670B8">
        <w:trPr>
          <w:trHeight w:val="70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CE1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AA9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F83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AEC58E5" w14:textId="77777777" w:rsidTr="002670B8">
        <w:trPr>
          <w:trHeight w:val="7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F309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8. </w:t>
            </w:r>
            <w:r>
              <w:rPr>
                <w:color w:val="242424"/>
                <w:spacing w:val="4"/>
                <w:bdr w:val="none" w:sz="0" w:space="0" w:color="auto" w:frame="1"/>
              </w:rPr>
              <w:t>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867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A08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2670B8" w14:paraId="44E045B4" w14:textId="77777777" w:rsidTr="002670B8">
        <w:trPr>
          <w:trHeight w:val="53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0F79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9. </w:t>
            </w:r>
            <w:r>
              <w:rPr>
                <w:color w:val="242424"/>
                <w:spacing w:val="-2"/>
                <w:bdr w:val="none" w:sz="0" w:space="0" w:color="auto" w:frame="1"/>
              </w:rPr>
              <w:t>Количество возбужденных уголовных дел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7D5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00C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216A3AC8" w14:textId="77777777" w:rsidTr="002670B8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F6CF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5D0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E33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427533B3" w14:textId="77777777" w:rsidTr="002670B8">
        <w:trPr>
          <w:trHeight w:val="134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D729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11. </w:t>
            </w:r>
            <w:r>
              <w:rPr>
                <w:color w:val="242424"/>
                <w:spacing w:val="4"/>
                <w:bdr w:val="none" w:sz="0" w:space="0" w:color="auto" w:frame="1"/>
              </w:rPr>
              <w:t>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  <w:p w14:paraId="421404D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170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25F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2571D849" w14:textId="77777777" w:rsidTr="002670B8">
        <w:trPr>
          <w:trHeight w:val="108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3D3C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ED2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E08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633AB035" w14:textId="77777777" w:rsidTr="002670B8">
        <w:trPr>
          <w:trHeight w:val="69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222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8CB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B61F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79732E6C" w14:textId="77777777" w:rsidTr="002670B8">
        <w:trPr>
          <w:trHeight w:val="76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BF4A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522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549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576E2C1C" w14:textId="77777777" w:rsidTr="002670B8">
        <w:trPr>
          <w:trHeight w:val="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D1F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6D0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B61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17A35E7B" w14:textId="77777777" w:rsidTr="002670B8">
        <w:trPr>
          <w:trHeight w:val="105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0324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протоколов об административных правонарушениях, составленных должностными лицами министерства финансов Ставропольского края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552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2B56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7FFCBA84" w14:textId="77777777" w:rsidTr="002670B8">
        <w:trPr>
          <w:trHeight w:val="1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5F29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15. Количество дел об административных правонарушениях, по результатам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96D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769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720FCBF5" w14:textId="77777777" w:rsidTr="002670B8">
        <w:trPr>
          <w:trHeight w:val="39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6758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6B8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8AE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28218D4F" w14:textId="77777777" w:rsidTr="002670B8">
        <w:trPr>
          <w:trHeight w:val="42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6280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2F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B43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092993FB" w14:textId="77777777" w:rsidTr="002670B8">
        <w:trPr>
          <w:trHeight w:val="119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E0EC" w14:textId="77777777" w:rsidR="002670B8" w:rsidRDefault="002670B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по постановлениям, вынесенным на основании протоколов, составленных должностными лицами министерства финансов Ставропольского края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(из строки 41)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93A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3AC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6CC48DC5" w14:textId="77777777" w:rsidTr="002670B8">
        <w:trPr>
          <w:trHeight w:val="40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BF01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 (из строки 41а)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536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ED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1DE901A0" w14:textId="77777777" w:rsidTr="002670B8">
        <w:trPr>
          <w:trHeight w:val="143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B0D5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16. Количество постановлений по делам об административных правонарушениях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B55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B6C1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5BC70B3A" w14:textId="77777777" w:rsidTr="002670B8">
        <w:trPr>
          <w:trHeight w:val="47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262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5807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C98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0474E57C" w14:textId="77777777" w:rsidTr="002670B8">
        <w:trPr>
          <w:trHeight w:val="103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8436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0B2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6A4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42AD942D" w14:textId="77777777" w:rsidTr="002670B8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88A9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17. Сумма взысканных административных штрафов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813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730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39FCF1D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5FA3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A92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6588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3B5D9FCF" w14:textId="77777777" w:rsidTr="002670B8">
        <w:trPr>
          <w:trHeight w:val="104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94DC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932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900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338ED2E2" w14:textId="77777777" w:rsidTr="002670B8">
        <w:trPr>
          <w:trHeight w:val="7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8951" w14:textId="77777777" w:rsidR="002670B8" w:rsidRDefault="002670B8">
            <w:pPr>
              <w:pStyle w:val="5"/>
              <w:spacing w:before="0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18. Количество граждан и должностных лиц, привлеченных к административной ответственности  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95F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A8C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1631A59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FF19" w14:textId="77777777" w:rsidR="002670B8" w:rsidRDefault="002670B8">
            <w:pPr>
              <w:pStyle w:val="5"/>
              <w:spacing w:before="0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112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4840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CB70A2C" w14:textId="77777777" w:rsidTr="002670B8">
        <w:trPr>
          <w:trHeight w:val="104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E36F" w14:textId="77777777" w:rsidR="002670B8" w:rsidRDefault="002670B8">
            <w:pPr>
              <w:pStyle w:val="5"/>
              <w:spacing w:before="0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CEA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44/1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82E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2CF34371" w14:textId="77777777" w:rsidTr="002670B8">
        <w:trPr>
          <w:trHeight w:val="78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189E" w14:textId="77777777" w:rsidR="002670B8" w:rsidRDefault="002670B8">
            <w:pPr>
              <w:pStyle w:val="5"/>
              <w:spacing w:before="0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4F0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5DB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556DAB9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0E5C" w14:textId="77777777" w:rsidR="002670B8" w:rsidRDefault="002670B8">
            <w:pPr>
              <w:pStyle w:val="5"/>
              <w:spacing w:before="0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9DC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2079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F3305FE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377E" w14:textId="77777777" w:rsidR="002670B8" w:rsidRDefault="002670B8">
            <w:pPr>
              <w:pStyle w:val="5"/>
              <w:spacing w:before="0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  <w:p w14:paraId="7226C2F9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C15E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45/1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172D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D16B2A6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C9CC" w14:textId="77777777" w:rsidR="002670B8" w:rsidRDefault="002670B8">
            <w:pPr>
              <w:pStyle w:val="5"/>
              <w:spacing w:before="0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СПРАВОЧНО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7FD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F25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2695C4AD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74A0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жалоб и заявлений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14A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7F0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670B8" w14:paraId="4DB4F056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DCD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F71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B094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6B588972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F387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разногласий по актам ревизий и проверок (единиц)</w:t>
            </w:r>
          </w:p>
          <w:p w14:paraId="6EAF452D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C5F5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3686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2670B8" w14:paraId="77D9512B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C14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Штатная численность специалистов внутреннего государственного финансового контроля (единиц)</w:t>
            </w:r>
          </w:p>
          <w:p w14:paraId="450D1CDB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E9C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760C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2670B8" w14:paraId="316340F1" w14:textId="77777777" w:rsidTr="002670B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E245" w14:textId="77777777" w:rsidR="002670B8" w:rsidRDefault="002670B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Фактическая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5073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2E62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</w:tbl>
    <w:p w14:paraId="47BF2123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670F6A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C704DD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319"/>
        <w:gridCol w:w="2643"/>
      </w:tblGrid>
      <w:tr w:rsidR="002670B8" w14:paraId="1CA028A8" w14:textId="77777777" w:rsidTr="002670B8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6455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Исполняющий обязанности</w:t>
            </w:r>
          </w:p>
          <w:p w14:paraId="709FE6BE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начальника финансового</w:t>
            </w:r>
          </w:p>
          <w:p w14:paraId="41640D5F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управления, заместитель</w:t>
            </w:r>
          </w:p>
          <w:p w14:paraId="3661C337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начальника финансового</w:t>
            </w:r>
          </w:p>
          <w:p w14:paraId="5F8AD651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управления - начальник отдела</w:t>
            </w:r>
          </w:p>
          <w:p w14:paraId="6C4CCA40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финансового контроля</w:t>
            </w:r>
          </w:p>
          <w:p w14:paraId="58F7D782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финансового управления</w:t>
            </w:r>
          </w:p>
          <w:p w14:paraId="3713838C" w14:textId="77777777" w:rsidR="002670B8" w:rsidRDefault="002670B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администрации города Лермонтова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A6C3A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_____________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6A2CB" w14:textId="77777777" w:rsidR="002670B8" w:rsidRDefault="002670B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u w:val="single"/>
              </w:rPr>
              <w:t>И.В. Панкратова</w:t>
            </w:r>
          </w:p>
        </w:tc>
      </w:tr>
      <w:tr w:rsidR="002670B8" w14:paraId="500D6C0E" w14:textId="77777777" w:rsidTr="002670B8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7685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9CB7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(подпись)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EE7F" w14:textId="77777777" w:rsidR="002670B8" w:rsidRDefault="002670B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(расшифровка подписи)</w:t>
            </w:r>
          </w:p>
        </w:tc>
      </w:tr>
      <w:tr w:rsidR="002670B8" w14:paraId="36402EB1" w14:textId="77777777" w:rsidTr="002670B8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40D6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0CDD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39D4" w14:textId="77777777" w:rsidR="002670B8" w:rsidRDefault="002670B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574C15E0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F00E3D" w14:textId="77777777" w:rsidR="002670B8" w:rsidRDefault="002670B8" w:rsidP="002670B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«</w:t>
      </w:r>
      <w:r>
        <w:rPr>
          <w:color w:val="242424"/>
          <w:u w:val="single"/>
        </w:rPr>
        <w:t> 09</w:t>
      </w:r>
      <w:r>
        <w:rPr>
          <w:color w:val="242424"/>
        </w:rPr>
        <w:t> »</w:t>
      </w:r>
      <w:r>
        <w:rPr>
          <w:color w:val="242424"/>
          <w:u w:val="single"/>
        </w:rPr>
        <w:t> января</w:t>
      </w:r>
      <w:r>
        <w:rPr>
          <w:color w:val="242424"/>
          <w:u w:val="single"/>
          <w:bdr w:val="none" w:sz="0" w:space="0" w:color="auto" w:frame="1"/>
        </w:rPr>
        <w:t>  </w:t>
      </w:r>
      <w:r>
        <w:rPr>
          <w:color w:val="242424"/>
        </w:rPr>
        <w:t>2019 г.</w:t>
      </w:r>
    </w:p>
    <w:p w14:paraId="405F0829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C8EA1C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C9E626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8F1F90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7BAB68C" w14:textId="77777777" w:rsidR="002670B8" w:rsidRDefault="002670B8" w:rsidP="002670B8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 О Я С Н И Т Е Л Ь Н А Я   З А П И С К А</w:t>
      </w:r>
    </w:p>
    <w:p w14:paraId="30F9ED88" w14:textId="77777777" w:rsidR="002670B8" w:rsidRDefault="002670B8" w:rsidP="002670B8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1A379F" w14:textId="77777777" w:rsidR="002670B8" w:rsidRDefault="002670B8" w:rsidP="002670B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отчёту о результатах контрольных мероприятий</w:t>
      </w:r>
    </w:p>
    <w:p w14:paraId="2BD4B7F6" w14:textId="77777777" w:rsidR="002670B8" w:rsidRDefault="002670B8" w:rsidP="002670B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 города Лермонтова</w:t>
      </w:r>
    </w:p>
    <w:p w14:paraId="1AA2331C" w14:textId="77777777" w:rsidR="002670B8" w:rsidRDefault="002670B8" w:rsidP="002670B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 2018 года</w:t>
      </w:r>
    </w:p>
    <w:p w14:paraId="5B8F6B5F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17102D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</w:t>
      </w:r>
    </w:p>
    <w:p w14:paraId="17D46112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 </w:t>
      </w:r>
      <w:r>
        <w:rPr>
          <w:color w:val="242424"/>
        </w:rPr>
        <w:t>«Количество ревизий и проверок всего (единиц)» отражена проверка в количестве 8 единиц.</w:t>
      </w:r>
    </w:p>
    <w:p w14:paraId="499CB765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1/1 </w:t>
      </w:r>
      <w:r>
        <w:rPr>
          <w:color w:val="242424"/>
        </w:rPr>
        <w:t>«Количество ревизий» отражена ревизия в количестве 6 единиц.</w:t>
      </w:r>
    </w:p>
    <w:p w14:paraId="1C347EF3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1/1а </w:t>
      </w:r>
      <w:r>
        <w:rPr>
          <w:color w:val="242424"/>
        </w:rPr>
        <w:t>«Количество плановых ревизий» отражена плановая ревизия в количестве 6 единиц.</w:t>
      </w:r>
    </w:p>
    <w:p w14:paraId="24F70147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1/2</w:t>
      </w:r>
      <w:r>
        <w:rPr>
          <w:color w:val="242424"/>
        </w:rPr>
        <w:t> «Количество проверок» отражена проверка в количестве 2 единицы.</w:t>
      </w:r>
    </w:p>
    <w:p w14:paraId="32F8C1D5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1/2б</w:t>
      </w:r>
      <w:r>
        <w:rPr>
          <w:color w:val="242424"/>
        </w:rPr>
        <w:t> «Количество проверок» отражена внеплановая проверка в количестве 2 единицы.</w:t>
      </w:r>
    </w:p>
    <w:p w14:paraId="0C30D555" w14:textId="77777777" w:rsidR="002670B8" w:rsidRDefault="002670B8" w:rsidP="002670B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lastRenderedPageBreak/>
        <w:t>По коду строки 2</w:t>
      </w:r>
      <w:r>
        <w:rPr>
          <w:color w:val="242424"/>
        </w:rPr>
        <w:t> «Количество проведенных ревизий и проверок в казенных учреждениях» отражены проверки в количестве 3 единиц. За 2018 год проведены три комплексные ревизии финансово-хозяйственной деятельности  МКУ «Молодежный центр» за период с 01.07.2017г. по 30.09.2017г., МУ «ТРС «Слово» за период с 01.01.2018 по 31.03.2018г., МУ ДО «Детская художественная школа» за период с 01.04.2018 по 30.06.2018 г.</w:t>
      </w:r>
    </w:p>
    <w:p w14:paraId="4874E642" w14:textId="77777777" w:rsidR="002670B8" w:rsidRDefault="002670B8" w:rsidP="002670B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3 </w:t>
      </w:r>
      <w:r>
        <w:rPr>
          <w:color w:val="242424"/>
        </w:rPr>
        <w:t>«Количество проведенных ревизий и проверок в бюджетных и автономных учреждениях» отражены проверки в количестве 5 единиц. За 2018 год проведены три комплексные ревизии финансово-хозяйственной деятельности МБДОУ д/с № 2 «Красная шапочка» за период  с 01.07.2017г. по 30.09.2017г., МБУ ДО Центр развития творчества «Радуга» за период с 01.10.2017г. по 31.12.2017г., МБДОУ № 1 «Солнышко» за период с 01.01.2015г. по 31.12.2017г. и две внеплановые проверки учреждений отрасли образования.</w:t>
      </w:r>
    </w:p>
    <w:p w14:paraId="47B25DA6" w14:textId="77777777" w:rsidR="002670B8" w:rsidRDefault="002670B8" w:rsidP="002670B8">
      <w:pPr>
        <w:pStyle w:val="a7"/>
        <w:shd w:val="clear" w:color="auto" w:fill="FFFFFF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9 </w:t>
      </w:r>
      <w:r>
        <w:rPr>
          <w:color w:val="242424"/>
        </w:rPr>
        <w:t>«Объем проверенных средств» общая сумма проверенных средств, в рамках контрольных мероприятий, за 2018 год составляет 70203611,00 рублей.</w:t>
      </w:r>
    </w:p>
    <w:p w14:paraId="20BF83D2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11 </w:t>
      </w:r>
      <w:r>
        <w:rPr>
          <w:color w:val="242424"/>
        </w:rPr>
        <w:t>«Выявлено финансовых нарушений на сумму»: на сумму 200032,00 рубля.</w:t>
      </w:r>
    </w:p>
    <w:p w14:paraId="6E30D2F2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18</w:t>
      </w:r>
      <w:r>
        <w:rPr>
          <w:color w:val="242424"/>
        </w:rPr>
        <w:t> «Неправомерное расходование бюджетных средств (из строки 11)» на сумму 698,00 рублей.</w:t>
      </w:r>
    </w:p>
    <w:p w14:paraId="62198EF0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18/3</w:t>
      </w:r>
      <w:r>
        <w:rPr>
          <w:color w:val="242424"/>
        </w:rPr>
        <w:t> «Переплата и незаконные выплаты заработной платы» на сумму 698,00 рублей. В ходе ревизии МБДОУ № 1 «Солнышко» установлен факт незаконной выплаты заработной платы на сумму 698,00 рублей.</w:t>
      </w:r>
    </w:p>
    <w:p w14:paraId="098D854D" w14:textId="77777777" w:rsidR="002670B8" w:rsidRDefault="002670B8" w:rsidP="002670B8">
      <w:pPr>
        <w:pStyle w:val="a7"/>
        <w:shd w:val="clear" w:color="auto" w:fill="FFFFFF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20 «Нарушение в области учета и отчетности» </w:t>
      </w:r>
      <w:r>
        <w:rPr>
          <w:color w:val="242424"/>
        </w:rPr>
        <w:t>на сумму 199334,00 рубля, в том числе:</w:t>
      </w:r>
    </w:p>
    <w:p w14:paraId="153F94F8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20/3 «Нарушение порядка составления и представления бюджетной (бухгалтерской) отчетности»</w:t>
      </w:r>
      <w:r>
        <w:rPr>
          <w:color w:val="242424"/>
        </w:rPr>
        <w:t> на сумму 199334,00 рубля. В ходе ревизии МБДОУ № 1 «Солнышко», установлен факт искажение годовой бухгалтерской отчетности на сумму 199334,00 рубля.</w:t>
      </w:r>
    </w:p>
    <w:p w14:paraId="4342B833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27 «Сумма возмещенных финансовых нарушений»</w:t>
      </w:r>
      <w:r>
        <w:rPr>
          <w:color w:val="242424"/>
        </w:rPr>
        <w:t> всего на сумму 199334,00 рубля, в том числе:</w:t>
      </w:r>
    </w:p>
    <w:p w14:paraId="71A148A7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27/5 «Восстановлено в учете»</w:t>
      </w:r>
      <w:r>
        <w:rPr>
          <w:color w:val="242424"/>
        </w:rPr>
        <w:t> на сумму 199334,00 рубля. Во время проведения ревизии МБДОУ №1 «Солнышко» устранены расхождения отчетных данных с данными бухгалтерского учета на сумму 199334,00 рубля.</w:t>
      </w:r>
    </w:p>
    <w:p w14:paraId="536D1D7C" w14:textId="77777777" w:rsidR="002670B8" w:rsidRDefault="002670B8" w:rsidP="002670B8">
      <w:pPr>
        <w:pStyle w:val="a7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28 «Сумма поступивших по результатам ревизий и проверок платежей в бюджет»</w:t>
      </w:r>
      <w:r>
        <w:rPr>
          <w:color w:val="242424"/>
        </w:rPr>
        <w:t> на сумму 244173 рубля.</w:t>
      </w:r>
    </w:p>
    <w:p w14:paraId="1C1110C4" w14:textId="77777777" w:rsidR="002670B8" w:rsidRDefault="002670B8" w:rsidP="002670B8">
      <w:pPr>
        <w:pStyle w:val="a7"/>
        <w:shd w:val="clear" w:color="auto" w:fill="FFFFFF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31 «Количество предписаний, направленных объектам контроля (единиц)»</w:t>
      </w:r>
      <w:r>
        <w:rPr>
          <w:color w:val="242424"/>
        </w:rPr>
        <w:t> </w:t>
      </w:r>
      <w:r>
        <w:rPr>
          <w:color w:val="000000"/>
          <w:spacing w:val="-5"/>
          <w:bdr w:val="none" w:sz="0" w:space="0" w:color="auto" w:frame="1"/>
        </w:rPr>
        <w:t>отражены в количестве 6 единиц.</w:t>
      </w:r>
    </w:p>
    <w:p w14:paraId="55BCE633" w14:textId="77777777" w:rsidR="002670B8" w:rsidRDefault="002670B8" w:rsidP="002670B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34 «Передано материалов ревизий и проверок в органы прокуратуры и правоохранительные органы» отражено 6 единиц.</w:t>
      </w:r>
      <w:r>
        <w:rPr>
          <w:color w:val="242424"/>
        </w:rPr>
        <w:t> Два акта внеплановых проверок по отрасли образования, акт комплексной ревизии финансово-хозяйственной деятельности МБДОУ д/с № 2 «Красная шапочка», акт комплексной ревизии финансово-хозяйственной деятельности МУ «ТРС «Слово», акт комплексной ревизии финансово-хозяйственной деятельности МБУ ДО Центр развития творчества «Радуга», акт комплексной ревизии финансово-хозяйственной деятельности МУ ДО «Детская художественная школа»</w:t>
      </w:r>
    </w:p>
    <w:p w14:paraId="4AD818CE" w14:textId="77777777" w:rsidR="002670B8" w:rsidRDefault="002670B8" w:rsidP="002670B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5"/>
          <w:bdr w:val="none" w:sz="0" w:space="0" w:color="auto" w:frame="1"/>
        </w:rPr>
        <w:t>         </w:t>
      </w:r>
      <w:r>
        <w:rPr>
          <w:color w:val="000000"/>
          <w:spacing w:val="-5"/>
          <w:u w:val="single"/>
          <w:bdr w:val="none" w:sz="0" w:space="0" w:color="auto" w:frame="1"/>
        </w:rPr>
        <w:t>По коду строки 49 «Штатная численность специалистов внутреннего финансового контроля (единиц)»</w:t>
      </w:r>
      <w:r>
        <w:rPr>
          <w:color w:val="000000"/>
          <w:spacing w:val="-5"/>
          <w:bdr w:val="none" w:sz="0" w:space="0" w:color="auto" w:frame="1"/>
        </w:rPr>
        <w:t> отражены в количестве 3 единиц.         </w:t>
      </w:r>
    </w:p>
    <w:p w14:paraId="5F3C6E5A" w14:textId="77777777" w:rsidR="002670B8" w:rsidRDefault="002670B8" w:rsidP="002670B8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5"/>
          <w:u w:val="single"/>
          <w:bdr w:val="none" w:sz="0" w:space="0" w:color="auto" w:frame="1"/>
        </w:rPr>
        <w:t>По коду строки 50 «Фактическая численность специалистов внутреннего финансового контроля (единиц)</w:t>
      </w:r>
      <w:r>
        <w:rPr>
          <w:color w:val="000000"/>
          <w:spacing w:val="-4"/>
          <w:u w:val="single"/>
          <w:bdr w:val="none" w:sz="0" w:space="0" w:color="auto" w:frame="1"/>
        </w:rPr>
        <w:t>»</w:t>
      </w:r>
      <w:r>
        <w:rPr>
          <w:color w:val="000000"/>
          <w:spacing w:val="-5"/>
          <w:bdr w:val="none" w:sz="0" w:space="0" w:color="auto" w:frame="1"/>
        </w:rPr>
        <w:t> отражены в количестве 1 единицы</w:t>
      </w:r>
      <w:r>
        <w:rPr>
          <w:color w:val="000000"/>
          <w:spacing w:val="-4"/>
          <w:bdr w:val="none" w:sz="0" w:space="0" w:color="auto" w:frame="1"/>
        </w:rPr>
        <w:t>:</w:t>
      </w:r>
    </w:p>
    <w:p w14:paraId="2C625288" w14:textId="77777777" w:rsidR="002670B8" w:rsidRDefault="002670B8" w:rsidP="002670B8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4"/>
          <w:bdr w:val="none" w:sz="0" w:space="0" w:color="auto" w:frame="1"/>
        </w:rPr>
        <w:lastRenderedPageBreak/>
        <w:t>- Хохулина Л.П. ведущий специалист отдела финансового контроля  финансового управления администрации города Лермонтова (4242, (87935)               3-12-70).</w:t>
      </w:r>
    </w:p>
    <w:p w14:paraId="5304EB18" w14:textId="77777777" w:rsidR="002670B8" w:rsidRDefault="002670B8" w:rsidP="002670B8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4"/>
          <w:bdr w:val="none" w:sz="0" w:space="0" w:color="auto" w:frame="1"/>
        </w:rPr>
        <w:t> </w:t>
      </w:r>
    </w:p>
    <w:p w14:paraId="7EBBE0B1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A7D280" w14:textId="77777777" w:rsidR="002670B8" w:rsidRDefault="002670B8" w:rsidP="002670B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433711" w14:textId="77777777" w:rsidR="002670B8" w:rsidRDefault="002670B8" w:rsidP="002670B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обязанности</w:t>
      </w:r>
    </w:p>
    <w:p w14:paraId="12A4545B" w14:textId="77777777" w:rsidR="002670B8" w:rsidRDefault="002670B8" w:rsidP="002670B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начальника финансового управления,</w:t>
      </w:r>
    </w:p>
    <w:p w14:paraId="4544DDFB" w14:textId="77777777" w:rsidR="002670B8" w:rsidRDefault="002670B8" w:rsidP="002670B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начальника финансового</w:t>
      </w:r>
    </w:p>
    <w:p w14:paraId="7E04C57D" w14:textId="77777777" w:rsidR="002670B8" w:rsidRDefault="002670B8" w:rsidP="002670B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 - начальник отдела</w:t>
      </w:r>
    </w:p>
    <w:p w14:paraId="18194E6A" w14:textId="77777777" w:rsidR="002670B8" w:rsidRDefault="002670B8" w:rsidP="002670B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контроля финансового</w:t>
      </w:r>
    </w:p>
    <w:p w14:paraId="1DE1F1AE" w14:textId="77777777" w:rsidR="002670B8" w:rsidRDefault="002670B8" w:rsidP="002670B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 администрации</w:t>
      </w:r>
    </w:p>
    <w:p w14:paraId="00016A65" w14:textId="77777777" w:rsidR="002670B8" w:rsidRDefault="002670B8" w:rsidP="002670B8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                                                          И.В. Панкратова</w:t>
      </w:r>
    </w:p>
    <w:p w14:paraId="515B516C" w14:textId="77777777" w:rsidR="002670B8" w:rsidRDefault="002670B8" w:rsidP="002670B8">
      <w:pPr>
        <w:shd w:val="clear" w:color="auto" w:fill="FFFFFF"/>
        <w:spacing w:line="322" w:lineRule="atLeast"/>
        <w:ind w:left="187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u w:val="single"/>
          <w:bdr w:val="none" w:sz="0" w:space="0" w:color="auto" w:frame="1"/>
        </w:rPr>
        <w:t> </w:t>
      </w:r>
    </w:p>
    <w:p w14:paraId="374F86EF" w14:textId="77777777" w:rsidR="002670B8" w:rsidRDefault="002670B8" w:rsidP="002670B8">
      <w:pPr>
        <w:shd w:val="clear" w:color="auto" w:fill="FFFFFF"/>
        <w:spacing w:line="322" w:lineRule="atLeast"/>
        <w:ind w:left="187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u w:val="single"/>
          <w:bdr w:val="none" w:sz="0" w:space="0" w:color="auto" w:frame="1"/>
        </w:rPr>
        <w:t> </w:t>
      </w:r>
    </w:p>
    <w:p w14:paraId="00F85957" w14:textId="77777777" w:rsidR="002670B8" w:rsidRDefault="002670B8" w:rsidP="002670B8">
      <w:pPr>
        <w:shd w:val="clear" w:color="auto" w:fill="FFFFFF"/>
        <w:spacing w:line="322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u w:val="single"/>
          <w:bdr w:val="none" w:sz="0" w:space="0" w:color="auto" w:frame="1"/>
        </w:rPr>
        <w:t> </w:t>
      </w:r>
      <w:r>
        <w:rPr>
          <w:color w:val="000000"/>
          <w:spacing w:val="3"/>
          <w:u w:val="single"/>
          <w:bdr w:val="none" w:sz="0" w:space="0" w:color="auto" w:frame="1"/>
        </w:rPr>
        <w:t>«09»</w:t>
      </w:r>
      <w:r>
        <w:rPr>
          <w:color w:val="000000"/>
          <w:spacing w:val="3"/>
          <w:bdr w:val="none" w:sz="0" w:space="0" w:color="auto" w:frame="1"/>
        </w:rPr>
        <w:t>  </w:t>
      </w:r>
      <w:r>
        <w:rPr>
          <w:color w:val="000000"/>
          <w:spacing w:val="3"/>
          <w:u w:val="single"/>
          <w:bdr w:val="none" w:sz="0" w:space="0" w:color="auto" w:frame="1"/>
        </w:rPr>
        <w:t> января  </w:t>
      </w:r>
      <w:r>
        <w:rPr>
          <w:color w:val="000000"/>
          <w:spacing w:val="3"/>
          <w:bdr w:val="none" w:sz="0" w:space="0" w:color="auto" w:frame="1"/>
        </w:rPr>
        <w:t>  </w:t>
      </w:r>
      <w:r>
        <w:rPr>
          <w:color w:val="000000"/>
          <w:spacing w:val="3"/>
          <w:u w:val="single"/>
          <w:bdr w:val="none" w:sz="0" w:space="0" w:color="auto" w:frame="1"/>
        </w:rPr>
        <w:t>2019 </w:t>
      </w:r>
      <w:r>
        <w:rPr>
          <w:color w:val="000000"/>
          <w:spacing w:val="3"/>
          <w:bdr w:val="none" w:sz="0" w:space="0" w:color="auto" w:frame="1"/>
        </w:rPr>
        <w:t>г.</w:t>
      </w:r>
    </w:p>
    <w:p w14:paraId="52882244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4B97655E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0A18A437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6E607605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059C85D2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60C68142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3A59B51E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1E860835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3"/>
          <w:bdr w:val="none" w:sz="0" w:space="0" w:color="auto" w:frame="1"/>
        </w:rPr>
        <w:t>Л.П. Хохулина</w:t>
      </w:r>
    </w:p>
    <w:p w14:paraId="16F59799" w14:textId="77777777" w:rsidR="002670B8" w:rsidRDefault="002670B8" w:rsidP="002670B8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3"/>
          <w:bdr w:val="none" w:sz="0" w:space="0" w:color="auto" w:frame="1"/>
        </w:rPr>
        <w:t>3–12–70 </w:t>
      </w:r>
    </w:p>
    <w:p w14:paraId="554E6A39" w14:textId="77777777" w:rsidR="00900E68" w:rsidRPr="002670B8" w:rsidRDefault="00900E68" w:rsidP="002670B8">
      <w:bookmarkStart w:id="0" w:name="_GoBack"/>
      <w:bookmarkEnd w:id="0"/>
    </w:p>
    <w:sectPr w:rsidR="00900E68" w:rsidRPr="0026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4563BF"/>
    <w:rsid w:val="004D176E"/>
    <w:rsid w:val="00900E68"/>
    <w:rsid w:val="00A37C48"/>
    <w:rsid w:val="00B0343E"/>
    <w:rsid w:val="00E26278"/>
    <w:rsid w:val="00E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2023-09-11T08:20:00Z</dcterms:created>
  <dcterms:modified xsi:type="dcterms:W3CDTF">2023-09-11T08:48:00Z</dcterms:modified>
</cp:coreProperties>
</file>