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aps/>
          <w:sz w:val="28"/>
        </w:rPr>
      </w:pPr>
      <w:r>
        <w:rPr>
          <w:b/>
          <w:caps/>
          <w:sz w:val="28"/>
        </w:rPr>
        <w:t>ТЕРРИТОРИАЛЬНАЯ избирательнАЯ комиссиЯ</w:t>
      </w:r>
    </w:p>
    <w:p>
      <w:pPr>
        <w:pStyle w:val="Normal"/>
        <w:jc w:val="center"/>
        <w:rPr>
          <w:b/>
          <w:b/>
          <w:caps/>
          <w:sz w:val="28"/>
          <w:vertAlign w:val="superscript"/>
        </w:rPr>
      </w:pPr>
      <w:r>
        <w:rPr>
          <w:b/>
          <w:caps/>
          <w:sz w:val="28"/>
        </w:rPr>
        <w:t>ГОРОДА ЛЕРМОНТОВА</w:t>
      </w:r>
    </w:p>
    <w:p>
      <w:pPr>
        <w:pStyle w:val="Normal"/>
        <w:rPr>
          <w:b/>
          <w:b/>
          <w:caps/>
          <w:sz w:val="28"/>
          <w:vertAlign w:val="superscript"/>
        </w:rPr>
      </w:pPr>
      <w:r>
        <w:rPr>
          <w:b/>
          <w:caps/>
          <w:sz w:val="28"/>
          <w:vertAlign w:val="superscript"/>
        </w:rPr>
      </w:r>
    </w:p>
    <w:p>
      <w:pPr>
        <w:pStyle w:val="Normal"/>
        <w:keepNext w:val="true"/>
        <w:jc w:val="center"/>
        <w:rPr>
          <w:b/>
          <w:b/>
          <w:caps/>
          <w:sz w:val="40"/>
          <w:lang w:val="x-none"/>
        </w:rPr>
      </w:pPr>
      <w:r>
        <w:rPr>
          <w:b/>
          <w:caps/>
          <w:sz w:val="40"/>
          <w:lang w:val="x-none"/>
        </w:rPr>
        <w:t>Постановление</w:t>
      </w:r>
    </w:p>
    <w:p>
      <w:pPr>
        <w:pStyle w:val="Normal"/>
        <w:keepNext w:val="true"/>
        <w:jc w:val="center"/>
        <w:rPr>
          <w:b/>
          <w:b/>
          <w:caps/>
          <w:sz w:val="28"/>
          <w:lang w:val="x-none"/>
        </w:rPr>
      </w:pPr>
      <w:r>
        <w:rPr>
          <w:b/>
          <w:caps/>
          <w:sz w:val="28"/>
          <w:lang w:val="x-none"/>
        </w:rPr>
      </w:r>
    </w:p>
    <w:p>
      <w:pPr>
        <w:pStyle w:val="Normal"/>
        <w:jc w:val="center"/>
        <w:rPr>
          <w:color w:val="FF0000"/>
          <w:sz w:val="28"/>
        </w:rPr>
      </w:pPr>
      <w:r>
        <w:rPr>
          <w:rFonts w:eastAsia="Times New Roman" w:cs="Times New Roman"/>
          <w:color w:val="auto"/>
          <w:kern w:val="0"/>
          <w:sz w:val="28"/>
          <w:szCs w:val="20"/>
          <w:lang w:val="ru-RU" w:eastAsia="ru-RU" w:bidi="ar-SA"/>
        </w:rPr>
        <w:t>31</w:t>
      </w:r>
      <w:r>
        <w:rPr>
          <w:sz w:val="28"/>
        </w:rPr>
        <w:t xml:space="preserve"> я</w:t>
      </w:r>
      <w:r>
        <w:rPr>
          <w:sz w:val="28"/>
        </w:rPr>
        <w:t>нваря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года           г. Лермонтов                             № 61/</w:t>
      </w:r>
      <w:r>
        <w:rPr>
          <w:sz w:val="28"/>
        </w:rPr>
        <w:t>416</w:t>
      </w:r>
    </w:p>
    <w:p>
      <w:pPr>
        <w:pStyle w:val="Normal"/>
        <w:spacing w:before="0" w:after="1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зачислении в резерв составов участковых избирательных комиссий, формируемый на территории города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Лермонтов</w:t>
      </w:r>
      <w:r>
        <w:rPr>
          <w:rFonts w:cs="Times New Roman" w:ascii="Times New Roman" w:hAnsi="Times New Roman"/>
          <w:sz w:val="28"/>
          <w:szCs w:val="28"/>
        </w:rPr>
        <w:t>а Ставропольского края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</w:rPr>
        <w:t>На основании пункта 9 статьи 26 и пункта 5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пункта 9 статьи 7 Закона Ставропольского края «О системе избирательных комиссий в Ставропольском крае», пунктов 7 и 9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 152/1137-6, постановления  избирательной комиссии Ставропольского края от 17 мая 2018 г. № 49/574-6 «О резерве составов участковых избирательных комиссий, формируемом на территории Ставропольского края» территориальная избирательная комиссия города Лермонтова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ПОСТАНОВИЛА: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Зачислить в резерв составов участковых избирательных комиссий, формируемый на территории города Лермонтова Ставропольского края лиц, согласно прилагаемому списку.</w:t>
      </w:r>
    </w:p>
    <w:p>
      <w:pPr>
        <w:pStyle w:val="ConsPlusNonformat"/>
        <w:spacing w:lineRule="auto" w:line="2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Направить настоящее постановление в избирательную комиссию Ставропольского края.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Разместить настоящее постановление в информационно-телекоммуникационной сети Интернет.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pacing w:lineRule="auto" w:line="2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pacing w:lineRule="auto" w:line="2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Председатель территориальной    </w:t>
      </w:r>
    </w:p>
    <w:p>
      <w:pPr>
        <w:pStyle w:val="ConsPlusNonformat"/>
        <w:spacing w:lineRule="auto" w:line="2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избирательной комиссии                                                          И.К. Панасюк</w:t>
      </w:r>
    </w:p>
    <w:p>
      <w:pPr>
        <w:pStyle w:val="ConsPlusNonformat"/>
        <w:spacing w:lineRule="auto" w:line="2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pacing w:lineRule="auto" w:line="2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pacing w:lineRule="auto" w:line="2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pacing w:lineRule="auto" w:line="2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Секретарь территориальной          </w:t>
      </w:r>
    </w:p>
    <w:p>
      <w:pPr>
        <w:sectPr>
          <w:type w:val="nextPage"/>
          <w:pgSz w:w="11906" w:h="16838"/>
          <w:pgMar w:left="1701" w:right="850" w:header="0" w:top="1134" w:footer="0" w:bottom="993" w:gutter="0"/>
          <w:pgNumType w:fmt="decimal"/>
          <w:formProt w:val="false"/>
          <w:textDirection w:val="lrTb"/>
          <w:docGrid w:type="default" w:linePitch="360" w:charSpace="0"/>
        </w:sectPr>
        <w:pStyle w:val="ConsPlusNonformat"/>
        <w:spacing w:lineRule="auto" w:line="2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избирательной комиссии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М.П. Столярова</w:t>
      </w:r>
    </w:p>
    <w:p>
      <w:pPr>
        <w:pStyle w:val="ConsPlusNormal"/>
        <w:numPr>
          <w:ilvl w:val="0"/>
          <w:numId w:val="0"/>
        </w:numPr>
        <w:ind w:left="4820" w:hanging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</w:t>
      </w:r>
    </w:p>
    <w:p>
      <w:pPr>
        <w:pStyle w:val="ConsPlusNormal"/>
        <w:numPr>
          <w:ilvl w:val="0"/>
          <w:numId w:val="0"/>
        </w:numPr>
        <w:ind w:left="4820" w:hanging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постановлению территориальной избирательной комиссии</w:t>
      </w:r>
    </w:p>
    <w:p>
      <w:pPr>
        <w:pStyle w:val="ConsPlusNormal"/>
        <w:numPr>
          <w:ilvl w:val="0"/>
          <w:numId w:val="0"/>
        </w:numPr>
        <w:ind w:left="4820" w:hanging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города Лермонтова</w:t>
      </w:r>
    </w:p>
    <w:p>
      <w:pPr>
        <w:pStyle w:val="ConsPlusNormal"/>
        <w:ind w:left="482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 </w:t>
      </w:r>
      <w:r>
        <w:rPr>
          <w:rFonts w:cs="Times New Roman" w:ascii="Times New Roman" w:hAnsi="Times New Roman"/>
          <w:sz w:val="24"/>
          <w:szCs w:val="24"/>
        </w:rPr>
        <w:t>31</w:t>
      </w:r>
      <w:r>
        <w:rPr>
          <w:rFonts w:cs="Times New Roman" w:ascii="Times New Roman" w:hAnsi="Times New Roman"/>
          <w:sz w:val="24"/>
          <w:szCs w:val="24"/>
        </w:rPr>
        <w:t xml:space="preserve"> я</w:t>
      </w:r>
      <w:r>
        <w:rPr>
          <w:rFonts w:cs="Times New Roman" w:ascii="Times New Roman" w:hAnsi="Times New Roman"/>
          <w:sz w:val="24"/>
          <w:szCs w:val="24"/>
        </w:rPr>
        <w:t>нваря</w:t>
      </w:r>
      <w:r>
        <w:rPr>
          <w:rFonts w:cs="Times New Roman" w:ascii="Times New Roman" w:hAnsi="Times New Roman"/>
          <w:sz w:val="24"/>
          <w:szCs w:val="24"/>
        </w:rPr>
        <w:t xml:space="preserve">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№ 61/</w:t>
      </w:r>
      <w:r>
        <w:rPr>
          <w:rFonts w:cs="Times New Roman" w:ascii="Times New Roman" w:hAnsi="Times New Roman"/>
          <w:sz w:val="24"/>
          <w:szCs w:val="24"/>
        </w:rPr>
        <w:t>416</w:t>
      </w:r>
    </w:p>
    <w:p>
      <w:pPr>
        <w:pStyle w:val="ConsPlusNormal"/>
        <w:ind w:left="482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Список лиц, зачисленных в резерв составов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участковых избирательных комиссий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территориальной избирательной комиссии города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Лермонтова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Ставропольского края</w:t>
      </w:r>
      <w:bookmarkStart w:id="0" w:name="_Hlk136937122"/>
      <w:bookmarkEnd w:id="0"/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pPr w:bottomFromText="0" w:horzAnchor="text" w:leftFromText="180" w:rightFromText="180" w:tblpX="0" w:tblpY="1" w:topFromText="0" w:vertAnchor="text"/>
        <w:tblW w:w="9075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451"/>
        <w:gridCol w:w="2021"/>
        <w:gridCol w:w="2688"/>
        <w:gridCol w:w="2096"/>
        <w:gridCol w:w="1819"/>
      </w:tblGrid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Кем предложен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избирательного участка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Быстрова Татьяна Сергеевна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  <w:tab w:val="left" w:pos="334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716-730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Газиев Руслан Тимурович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725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Гонтарь Земфира Махмутовна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Лермонтовское городское отделение политической партии КПРФ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716-730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Даншина Анастасия Эдуардовна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Лермонтовское городское отделение политической партии КПРФ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716-730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Жуков Михаил Анатольевич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Лермонтовское городское отделение политической партии КПРФ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716-730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Кривонос Наталья Витальевна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716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Лихоносова Софья Эдуардовна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726</w:t>
            </w:r>
          </w:p>
        </w:tc>
      </w:tr>
      <w:tr>
        <w:trPr/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Лукьянова Анна Юрьевна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723</w:t>
            </w:r>
          </w:p>
        </w:tc>
      </w:tr>
      <w:tr>
        <w:trPr/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Петренко Юлия Юрьевна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Лермонтовское городское отделение политической партии КПРФ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716-730</w:t>
            </w:r>
          </w:p>
        </w:tc>
      </w:tr>
      <w:tr>
        <w:trPr/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Попова Елена Валерьевна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728</w:t>
            </w:r>
          </w:p>
        </w:tc>
      </w:tr>
      <w:tr>
        <w:trPr/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Потапов Артем Александрович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717</w:t>
            </w:r>
          </w:p>
        </w:tc>
      </w:tr>
      <w:tr>
        <w:trPr/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Сергеева Анна Борисовна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716-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730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5e14"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b84747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fc2e61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Верхний колонтитул Знак"/>
    <w:basedOn w:val="DefaultParagraphFont"/>
    <w:link w:val="a6"/>
    <w:uiPriority w:val="99"/>
    <w:qFormat/>
    <w:rsid w:val="00fc2e6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Нижний колонтитул Знак"/>
    <w:basedOn w:val="DefaultParagraphFont"/>
    <w:link w:val="a8"/>
    <w:uiPriority w:val="99"/>
    <w:qFormat/>
    <w:rsid w:val="00fc2e6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8" w:customStyle="1">
    <w:name w:val="Основной текст с отступом Знак"/>
    <w:basedOn w:val="DefaultParagraphFont"/>
    <w:link w:val="aa"/>
    <w:uiPriority w:val="99"/>
    <w:qFormat/>
    <w:rsid w:val="00fc2e61"/>
    <w:rPr>
      <w:rFonts w:ascii="Times New Roman" w:hAnsi="Times New Roman" w:eastAsia="Times New Roman" w:cs="Times New Roman"/>
      <w:color w:val="FF0000"/>
      <w:sz w:val="28"/>
      <w:szCs w:val="28"/>
      <w:lang w:eastAsia="ru-RU"/>
    </w:rPr>
  </w:style>
  <w:style w:type="character" w:styleId="2" w:customStyle="1">
    <w:name w:val="Основной текст с отступом 2 Знак"/>
    <w:basedOn w:val="DefaultParagraphFont"/>
    <w:link w:val="2"/>
    <w:uiPriority w:val="99"/>
    <w:qFormat/>
    <w:rsid w:val="00510335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9" w:customStyle="1">
    <w:name w:val="Основной текст Знак"/>
    <w:basedOn w:val="DefaultParagraphFont"/>
    <w:link w:val="ac"/>
    <w:uiPriority w:val="99"/>
    <w:semiHidden/>
    <w:qFormat/>
    <w:rsid w:val="0051033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3" w:customStyle="1">
    <w:name w:val="Основной текст с отступом 3 Знак"/>
    <w:basedOn w:val="DefaultParagraphFont"/>
    <w:link w:val="3"/>
    <w:uiPriority w:val="99"/>
    <w:qFormat/>
    <w:rsid w:val="00510335"/>
    <w:rPr>
      <w:rFonts w:ascii="Times New Roman" w:hAnsi="Times New Roman" w:eastAsia="Times New Roman" w:cs="Times New Roman"/>
      <w:color w:val="FF0000"/>
      <w:sz w:val="32"/>
      <w:szCs w:val="32"/>
      <w:lang w:eastAsia="ru-RU"/>
    </w:rPr>
  </w:style>
  <w:style w:type="character" w:styleId="Style20" w:customStyle="1">
    <w:name w:val="Текст сноски Знак"/>
    <w:basedOn w:val="DefaultParagraphFont"/>
    <w:link w:val="ae"/>
    <w:uiPriority w:val="99"/>
    <w:semiHidden/>
    <w:qFormat/>
    <w:rsid w:val="0006602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1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06602b"/>
    <w:rPr>
      <w:vertAlign w:val="superscript"/>
    </w:rPr>
  </w:style>
  <w:style w:type="character" w:styleId="21" w:customStyle="1">
    <w:name w:val="Основной текст 2 Знак"/>
    <w:basedOn w:val="DefaultParagraphFont"/>
    <w:link w:val="21"/>
    <w:uiPriority w:val="99"/>
    <w:qFormat/>
    <w:rsid w:val="001636fe"/>
    <w:rPr>
      <w:rFonts w:ascii="Times New Roman" w:hAnsi="Times New Roman" w:cs="Times New Roman"/>
      <w:sz w:val="24"/>
      <w:szCs w:val="24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link w:val="ad"/>
    <w:uiPriority w:val="99"/>
    <w:semiHidden/>
    <w:unhideWhenUsed/>
    <w:rsid w:val="00510335"/>
    <w:pPr>
      <w:spacing w:before="0" w:after="12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c84254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c84254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fc2e61"/>
    <w:pPr/>
    <w:rPr>
      <w:rFonts w:ascii="Tahoma" w:hAnsi="Tahoma" w:cs="Tahoma"/>
      <w:sz w:val="16"/>
      <w:szCs w:val="16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7"/>
    <w:uiPriority w:val="99"/>
    <w:unhideWhenUsed/>
    <w:rsid w:val="00fc2e6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a9"/>
    <w:uiPriority w:val="99"/>
    <w:unhideWhenUsed/>
    <w:rsid w:val="00fc2e6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Body Text Indent"/>
    <w:basedOn w:val="Normal"/>
    <w:link w:val="ab"/>
    <w:uiPriority w:val="99"/>
    <w:unhideWhenUsed/>
    <w:rsid w:val="00fc2e61"/>
    <w:pPr>
      <w:widowControl/>
      <w:overflowPunct w:val="true"/>
      <w:spacing w:lineRule="auto" w:line="228"/>
      <w:ind w:firstLine="709"/>
      <w:jc w:val="both"/>
    </w:pPr>
    <w:rPr>
      <w:color w:val="FF0000"/>
      <w:sz w:val="28"/>
      <w:szCs w:val="28"/>
    </w:rPr>
  </w:style>
  <w:style w:type="paragraph" w:styleId="BodyTextIndent2">
    <w:name w:val="Body Text Indent 2"/>
    <w:basedOn w:val="Normal"/>
    <w:link w:val="20"/>
    <w:uiPriority w:val="99"/>
    <w:unhideWhenUsed/>
    <w:qFormat/>
    <w:rsid w:val="00510335"/>
    <w:pPr>
      <w:widowControl/>
      <w:overflowPunct w:val="true"/>
      <w:spacing w:lineRule="auto" w:line="228"/>
      <w:ind w:firstLine="709"/>
      <w:jc w:val="both"/>
    </w:pPr>
    <w:rPr>
      <w:sz w:val="28"/>
      <w:szCs w:val="28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510335"/>
    <w:pPr>
      <w:widowControl/>
      <w:overflowPunct w:val="true"/>
      <w:ind w:firstLine="709"/>
      <w:jc w:val="both"/>
    </w:pPr>
    <w:rPr>
      <w:color w:val="FF0000"/>
      <w:sz w:val="32"/>
      <w:szCs w:val="32"/>
    </w:rPr>
  </w:style>
  <w:style w:type="paragraph" w:styleId="Style31">
    <w:name w:val="Footnote Text"/>
    <w:basedOn w:val="Normal"/>
    <w:link w:val="af"/>
    <w:uiPriority w:val="99"/>
    <w:semiHidden/>
    <w:unhideWhenUsed/>
    <w:rsid w:val="0006602b"/>
    <w:pPr/>
    <w:rPr/>
  </w:style>
  <w:style w:type="paragraph" w:styleId="BodyText2">
    <w:name w:val="Body Text 2"/>
    <w:basedOn w:val="Normal"/>
    <w:link w:val="22"/>
    <w:uiPriority w:val="99"/>
    <w:unhideWhenUsed/>
    <w:qFormat/>
    <w:rsid w:val="001636fe"/>
    <w:pPr>
      <w:widowControl/>
      <w:overflowPunct w:val="true"/>
      <w:jc w:val="both"/>
    </w:pPr>
    <w:rPr>
      <w:rFonts w:eastAsia="Calibri" w:eastAsiaTheme="minorHAnsi"/>
      <w:sz w:val="24"/>
      <w:szCs w:val="24"/>
      <w:lang w:eastAsia="en-US"/>
    </w:rPr>
  </w:style>
  <w:style w:type="paragraph" w:styleId="NoSpacing">
    <w:name w:val="No Spacing"/>
    <w:uiPriority w:val="1"/>
    <w:qFormat/>
    <w:rsid w:val="00821950"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415" w:customStyle="1">
    <w:name w:val="14-15"/>
    <w:basedOn w:val="Normal"/>
    <w:qFormat/>
    <w:rsid w:val="00402872"/>
    <w:pPr>
      <w:widowControl/>
      <w:overflowPunct w:val="true"/>
      <w:spacing w:lineRule="auto" w:line="360"/>
      <w:ind w:firstLine="709"/>
      <w:jc w:val="both"/>
    </w:pPr>
    <w:rPr>
      <w:sz w:val="28"/>
      <w:szCs w:val="24"/>
    </w:rPr>
  </w:style>
  <w:style w:type="paragraph" w:styleId="Style32">
    <w:name w:val="Содержимое таблицы"/>
    <w:basedOn w:val="Normal"/>
    <w:qFormat/>
    <w:pPr>
      <w:suppressLineNumbers/>
    </w:pPr>
    <w:rPr/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54785-B3F8-4F57-8CFB-677D83C0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Application>LibreOffice/6.4.7.2$Linux_X86_64 LibreOffice_project/40$Build-2</Application>
  <Pages>3</Pages>
  <Words>353</Words>
  <Characters>2554</Characters>
  <CharactersWithSpaces>3001</CharactersWithSpaces>
  <Paragraphs>76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2018-05-14T15:00:00Z</dcterms:created>
  <dc:creator>Admin</dc:creator>
  <dc:description/>
  <dc:language>ru-RU</dc:language>
  <cp:lastModifiedBy/>
  <cp:lastPrinted>2023-03-31T10:24:00Z</cp:lastPrinted>
  <dcterms:modified xsi:type="dcterms:W3CDTF">2024-01-30T14:31:05Z</dcterms:modified>
  <cp:revision>282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