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ТЕРРИТОРИАЛЬНАЯ ИЗБИРАТЕЛЬНАЯ КОМИССИЯ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ГОРОДА </w:t>
      </w:r>
      <w:r>
        <w:rPr>
          <w:rFonts w:ascii="Times New Roman" w:hAnsi="Times New Roman"/>
          <w:b/>
          <w:sz w:val="28"/>
          <w:szCs w:val="28"/>
          <w:lang w:eastAsia="en-US"/>
        </w:rPr>
        <w:t>ЛЕРМОНТОВА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января 2024 года</w:t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  <w:shd w:fill="FFFFFF" w:val="clear"/>
        </w:rPr>
        <w:t xml:space="preserve">      № 61</w:t>
      </w:r>
      <w:r>
        <w:rPr>
          <w:rFonts w:ascii="Times New Roman" w:hAnsi="Times New Roman"/>
          <w:sz w:val="28"/>
          <w:szCs w:val="28"/>
          <w:shd w:fill="FFFFFF" w:val="clear"/>
          <w:lang w:val="en-US"/>
        </w:rPr>
        <w:t>/</w:t>
      </w:r>
      <w:r>
        <w:rPr>
          <w:rFonts w:ascii="Times New Roman" w:hAnsi="Times New Roman"/>
          <w:sz w:val="28"/>
          <w:szCs w:val="28"/>
          <w:shd w:fill="FFFFFF" w:val="clear"/>
          <w:lang w:val="en-US"/>
        </w:rPr>
        <w:t>400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  <w:lang w:eastAsia="en-US"/>
        </w:rPr>
        <w:t>Лермонтов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О</w:t>
      </w: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б утверждении перечня участковых избирательных комиссий, 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участвующих в проекте «ИнформУИК», </w:t>
      </w:r>
      <w:r>
        <w:rPr>
          <w:rFonts w:eastAsia="Times New Roman" w:ascii="Times New Roman" w:hAnsi="Times New Roman"/>
          <w:sz w:val="28"/>
          <w:szCs w:val="24"/>
          <w:lang w:eastAsia="ru-RU"/>
        </w:rPr>
        <w:t>количестве обходчиков,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4"/>
          <w:lang w:eastAsia="ru-RU"/>
        </w:rPr>
        <w:t>и</w:t>
      </w: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 график</w:t>
      </w: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е </w:t>
      </w:r>
      <w:r>
        <w:rPr>
          <w:rFonts w:eastAsia="Times New Roman" w:ascii="Times New Roman" w:hAnsi="Times New Roman"/>
          <w:sz w:val="28"/>
          <w:szCs w:val="24"/>
          <w:lang w:eastAsia="ru-RU"/>
        </w:rPr>
        <w:t>обучения обходчиков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/>
          <w:sz w:val="28"/>
          <w:szCs w:val="28"/>
          <w:lang w:eastAsia="x-none"/>
        </w:rPr>
      </w:pPr>
      <w:r>
        <w:rPr>
          <w:rFonts w:eastAsia="Times New Roman" w:ascii="Times New Roman" w:hAnsi="Times New Roman"/>
          <w:sz w:val="28"/>
          <w:szCs w:val="28"/>
          <w:lang w:val="x-none" w:eastAsia="x-none"/>
        </w:rPr>
        <w:t xml:space="preserve">1. </w:t>
      </w:r>
      <w:r>
        <w:rPr>
          <w:rFonts w:eastAsia="Times New Roman" w:ascii="Times New Roman" w:hAnsi="Times New Roman"/>
          <w:sz w:val="28"/>
          <w:szCs w:val="28"/>
          <w:lang w:val="x-none" w:eastAsia="x-none"/>
        </w:rPr>
        <w:t>В</w:t>
      </w:r>
      <w:r>
        <w:rPr>
          <w:rFonts w:eastAsia="Times New Roman" w:ascii="Times New Roman" w:hAnsi="Times New Roman"/>
          <w:sz w:val="28"/>
          <w:szCs w:val="24"/>
          <w:lang w:val="x-none" w:eastAsia="ru-RU"/>
        </w:rPr>
        <w:t xml:space="preserve"> соответствии с пунктом 10 статьи 23, пунктом 2 статьи 64 </w:t>
      </w:r>
      <w:r>
        <w:rPr>
          <w:rFonts w:eastAsia="Times New Roman" w:ascii="Times New Roman" w:hAnsi="Times New Roman"/>
          <w:sz w:val="28"/>
          <w:szCs w:val="26"/>
          <w:lang w:val="x-none" w:eastAsia="ru-RU"/>
        </w:rPr>
        <w:t>Федерального закона от 12 июня 2002 г. № 67-ФЗ «Об основных гарантиях избирательных прав и права на участие в референдуме граждан Российской Федерации»</w:t>
      </w:r>
      <w:r>
        <w:rPr>
          <w:rFonts w:eastAsia="Times New Roman" w:ascii="Times New Roman" w:hAnsi="Times New Roman"/>
          <w:sz w:val="28"/>
          <w:szCs w:val="24"/>
          <w:lang w:val="x-none" w:eastAsia="ru-RU"/>
        </w:rPr>
        <w:t xml:space="preserve">, статьей 20, пунктом 2 статьи 69 Федерального закона от 10 января 2003 г. № 19-ФЗ «О выборах Президента Российской Федерации», выпиской из протокола заседания Центральной избирательной комиссии Российской Федерации от 6 декабря 2023 г. № 139-3-8 </w:t>
        <w:br/>
        <w:t xml:space="preserve">«О реализации проекта «ИнформУИК» в период подготовки и проведения выборов Президента Российской Федерации», Постановления избирательной комиссии Ставропольского края от 16.01.2024 года № 65/534-7                       «О реализации   </w:t>
      </w:r>
      <w:r>
        <w:rPr>
          <w:rFonts w:eastAsia="Times New Roman" w:ascii="Times New Roman" w:hAnsi="Times New Roman"/>
          <w:sz w:val="28"/>
          <w:szCs w:val="24"/>
          <w:lang w:val="x-none" w:eastAsia="ru-RU"/>
        </w:rPr>
        <w:t xml:space="preserve">проекта «ИнформУИК» </w:t>
      </w:r>
      <w:r>
        <w:rPr>
          <w:rFonts w:eastAsia="Times New Roman" w:ascii="Times New Roman" w:hAnsi="Times New Roman"/>
          <w:sz w:val="28"/>
          <w:szCs w:val="24"/>
          <w:lang w:val="x-none" w:eastAsia="ru-RU"/>
        </w:rPr>
        <w:t>в период подготовки и проведения выборов Президента Российской</w:t>
      </w:r>
      <w:r>
        <w:rPr>
          <w:rFonts w:eastAsia="Times New Roman" w:ascii="Times New Roman" w:hAnsi="Times New Roman"/>
          <w:sz w:val="28"/>
          <w:szCs w:val="24"/>
          <w:lang w:val="x-none"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4"/>
          <w:lang w:val="x-none" w:eastAsia="ru-RU"/>
        </w:rPr>
        <w:t xml:space="preserve">Федерации на территории Ставропольского края, </w:t>
      </w:r>
      <w:r>
        <w:rPr>
          <w:rFonts w:eastAsia="Times New Roman" w:ascii="Times New Roman" w:hAnsi="Times New Roman"/>
          <w:sz w:val="28"/>
          <w:szCs w:val="28"/>
          <w:lang w:val="x-none" w:eastAsia="ru-RU"/>
        </w:rPr>
        <w:t>территориальная избирательная комиссия города  Лермонтова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/>
          <w:sz w:val="28"/>
          <w:szCs w:val="28"/>
          <w:lang w:eastAsia="x-none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val="x-none" w:eastAsia="ru-RU"/>
        </w:rPr>
        <w:t>ПОСТАНОВЛЯЕТ: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ListParagraph"/>
        <w:widowControl/>
        <w:numPr>
          <w:ilvl w:val="1"/>
          <w:numId w:val="1"/>
        </w:numPr>
        <w:suppressAutoHyphens w:val="true"/>
        <w:bidi w:val="0"/>
        <w:spacing w:lineRule="auto" w:line="240" w:before="0" w:after="0"/>
        <w:ind w:left="0" w:right="-113" w:hanging="5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Утвердить П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еречень участковых избирательных комиссий, которые будут принимать участие в проекте </w:t>
      </w:r>
      <w:r>
        <w:rPr>
          <w:rFonts w:cs="Times New Roman" w:ascii="Times New Roman" w:hAnsi="Times New Roman"/>
          <w:sz w:val="28"/>
          <w:szCs w:val="28"/>
        </w:rPr>
        <w:t xml:space="preserve">«ИнформУИК», </w:t>
      </w:r>
      <w:r>
        <w:rPr>
          <w:rFonts w:cs="Times New Roman" w:ascii="Times New Roman" w:hAnsi="Times New Roman"/>
          <w:sz w:val="28"/>
          <w:szCs w:val="28"/>
        </w:rPr>
        <w:t xml:space="preserve">с </w:t>
      </w:r>
      <w:r>
        <w:rPr>
          <w:rFonts w:eastAsia="Times New Roman" w:cs="Times New Roman" w:ascii="Times New Roman" w:hAnsi="Times New Roman"/>
          <w:sz w:val="28"/>
          <w:szCs w:val="28"/>
        </w:rPr>
        <w:t>участков</w:t>
      </w:r>
      <w:r>
        <w:rPr>
          <w:rFonts w:eastAsia="Times New Roman" w:cs="Times New Roman" w:ascii="Times New Roman" w:hAnsi="Times New Roman"/>
          <w:sz w:val="28"/>
          <w:szCs w:val="28"/>
        </w:rPr>
        <w:t>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избирательн</w:t>
      </w:r>
      <w:r>
        <w:rPr>
          <w:rFonts w:eastAsia="Times New Roman" w:cs="Times New Roman" w:ascii="Times New Roman" w:hAnsi="Times New Roman"/>
          <w:sz w:val="28"/>
          <w:szCs w:val="28"/>
        </w:rPr>
        <w:t>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комисси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z w:val="28"/>
          <w:szCs w:val="28"/>
        </w:rPr>
        <w:t xml:space="preserve"> № 716 по </w:t>
      </w:r>
      <w:r>
        <w:rPr>
          <w:rFonts w:eastAsia="Times New Roman" w:cs="Times New Roman" w:ascii="Times New Roman" w:hAnsi="Times New Roman"/>
          <w:sz w:val="28"/>
          <w:szCs w:val="28"/>
        </w:rPr>
        <w:t>участков</w:t>
      </w:r>
      <w:r>
        <w:rPr>
          <w:rFonts w:eastAsia="Times New Roman" w:cs="Times New Roman" w:ascii="Times New Roman" w:hAnsi="Times New Roman"/>
          <w:sz w:val="28"/>
          <w:szCs w:val="28"/>
        </w:rPr>
        <w:t>ую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избирательн</w:t>
      </w:r>
      <w:r>
        <w:rPr>
          <w:rFonts w:eastAsia="Times New Roman" w:cs="Times New Roman" w:ascii="Times New Roman" w:hAnsi="Times New Roman"/>
          <w:sz w:val="28"/>
          <w:szCs w:val="28"/>
        </w:rPr>
        <w:t>ую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комисси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ю       </w:t>
      </w:r>
      <w:r>
        <w:rPr>
          <w:rFonts w:cs="Times New Roman" w:ascii="Times New Roman" w:hAnsi="Times New Roman"/>
          <w:sz w:val="28"/>
          <w:szCs w:val="28"/>
        </w:rPr>
        <w:t xml:space="preserve">№ 730 </w:t>
      </w:r>
      <w:r>
        <w:rPr>
          <w:rFonts w:cs="Times New Roman" w:ascii="Times New Roman" w:hAnsi="Times New Roman"/>
          <w:sz w:val="28"/>
          <w:szCs w:val="28"/>
        </w:rPr>
        <w:t>включительно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ListParagraph"/>
        <w:spacing w:lineRule="auto" w:line="240" w:before="0" w:after="0"/>
        <w:ind w:left="709" w:right="-143" w:hanging="76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ListParagraph"/>
        <w:widowControl/>
        <w:numPr>
          <w:ilvl w:val="1"/>
          <w:numId w:val="1"/>
        </w:numPr>
        <w:suppressAutoHyphens w:val="true"/>
        <w:bidi w:val="0"/>
        <w:spacing w:lineRule="auto" w:line="240" w:before="0" w:after="0"/>
        <w:ind w:left="0" w:right="-113" w:hanging="5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Утвердить 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бщую численность членов участковых избирательных комиссий, </w:t>
      </w:r>
      <w:r>
        <w:rPr>
          <w:rFonts w:cs="Times New Roman" w:ascii="Times New Roman" w:hAnsi="Times New Roman"/>
          <w:sz w:val="28"/>
          <w:szCs w:val="28"/>
        </w:rPr>
        <w:t xml:space="preserve">участвующих в проекте «ИнформУИК» </w:t>
      </w:r>
      <w:r>
        <w:rPr>
          <w:rFonts w:cs="Times New Roman" w:ascii="Times New Roman" w:hAnsi="Times New Roman"/>
          <w:sz w:val="28"/>
          <w:szCs w:val="28"/>
        </w:rPr>
        <w:t>в количестве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60 человек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ListParagraph"/>
        <w:spacing w:lineRule="auto" w:line="240" w:before="0" w:after="0"/>
        <w:ind w:left="709" w:right="-143" w:hanging="76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ListParagraph"/>
        <w:widowControl/>
        <w:numPr>
          <w:ilvl w:val="1"/>
          <w:numId w:val="1"/>
        </w:numPr>
        <w:suppressAutoHyphens w:val="true"/>
        <w:bidi w:val="0"/>
        <w:spacing w:lineRule="auto" w:line="240" w:before="0" w:after="0"/>
        <w:ind w:left="-57" w:right="-113" w:hanging="5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Утвердить г</w:t>
      </w:r>
      <w:r>
        <w:rPr>
          <w:rFonts w:cs="Times New Roman" w:ascii="Times New Roman" w:hAnsi="Times New Roman"/>
          <w:sz w:val="28"/>
          <w:szCs w:val="28"/>
        </w:rPr>
        <w:t xml:space="preserve">рафик обучения членов участковых избирательных комиссий, участвующих в проекте «ИнформУИК», </w:t>
      </w:r>
      <w:r>
        <w:rPr>
          <w:rFonts w:cs="Times New Roman" w:ascii="Times New Roman" w:hAnsi="Times New Roman"/>
          <w:sz w:val="28"/>
          <w:szCs w:val="28"/>
        </w:rPr>
        <w:t>соглас</w:t>
      </w:r>
      <w:r>
        <w:rPr>
          <w:rFonts w:cs="Times New Roman" w:ascii="Times New Roman" w:hAnsi="Times New Roman"/>
          <w:sz w:val="28"/>
          <w:szCs w:val="28"/>
        </w:rPr>
        <w:t>но приложению.</w:t>
      </w:r>
    </w:p>
    <w:p>
      <w:pPr>
        <w:pStyle w:val="ListParagraph"/>
        <w:spacing w:lineRule="auto" w:line="240" w:before="0" w:after="0"/>
        <w:ind w:left="709" w:right="-143" w:hanging="76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2007" w:right="0" w:hanging="0"/>
        <w:jc w:val="both"/>
        <w:rPr>
          <w:rFonts w:ascii="Times New Roman" w:hAnsi="Times New Roman" w:eastAsia="Times New Roman"/>
          <w:sz w:val="28"/>
          <w:szCs w:val="28"/>
          <w:lang w:eastAsia="x-none"/>
        </w:rPr>
      </w:pPr>
      <w:r>
        <w:rPr>
          <w:rFonts w:eastAsia="Times New Roman" w:ascii="Times New Roman" w:hAnsi="Times New Roman"/>
          <w:sz w:val="28"/>
          <w:szCs w:val="28"/>
          <w:lang w:eastAsia="x-none"/>
        </w:rPr>
        <w:t>2.</w:t>
      </w:r>
      <w:r>
        <w:rPr>
          <w:rFonts w:eastAsia="Times New Roman" w:ascii="Times New Roman" w:hAnsi="Times New Roman"/>
          <w:sz w:val="28"/>
          <w:szCs w:val="28"/>
          <w:lang w:eastAsia="x-none"/>
        </w:rPr>
        <w:t>1.</w:t>
      </w:r>
      <w:r>
        <w:rPr>
          <w:rFonts w:eastAsia="Times New Roman" w:ascii="Times New Roman" w:hAnsi="Times New Roman"/>
          <w:sz w:val="28"/>
          <w:szCs w:val="28"/>
          <w:lang w:eastAsia="x-none"/>
        </w:rPr>
        <w:t xml:space="preserve"> Направить настоящее постановление в </w:t>
      </w:r>
      <w:r>
        <w:rPr>
          <w:rFonts w:eastAsia="Times New Roman" w:ascii="Times New Roman" w:hAnsi="Times New Roman"/>
          <w:sz w:val="28"/>
          <w:szCs w:val="28"/>
          <w:lang w:eastAsia="x-none"/>
        </w:rPr>
        <w:t xml:space="preserve">участковые </w:t>
      </w:r>
      <w:r>
        <w:rPr>
          <w:rFonts w:eastAsia="Times New Roman" w:ascii="Times New Roman" w:hAnsi="Times New Roman"/>
          <w:sz w:val="28"/>
          <w:szCs w:val="28"/>
          <w:lang w:eastAsia="x-none"/>
        </w:rPr>
        <w:t>избирательн</w:t>
      </w:r>
      <w:r>
        <w:rPr>
          <w:rFonts w:eastAsia="Times New Roman" w:ascii="Times New Roman" w:hAnsi="Times New Roman"/>
          <w:sz w:val="28"/>
          <w:szCs w:val="28"/>
          <w:lang w:eastAsia="x-none"/>
        </w:rPr>
        <w:t>ые</w:t>
      </w:r>
      <w:r>
        <w:rPr>
          <w:rFonts w:eastAsia="Times New Roman" w:ascii="Times New Roman" w:hAnsi="Times New Roman"/>
          <w:sz w:val="28"/>
          <w:szCs w:val="28"/>
          <w:lang w:eastAsia="x-none"/>
        </w:rPr>
        <w:t xml:space="preserve">  комисси</w:t>
      </w:r>
      <w:r>
        <w:rPr>
          <w:rFonts w:eastAsia="Times New Roman" w:ascii="Times New Roman" w:hAnsi="Times New Roman"/>
          <w:sz w:val="28"/>
          <w:szCs w:val="28"/>
          <w:lang w:eastAsia="x-none"/>
        </w:rPr>
        <w:t>и города Лермонтова</w:t>
      </w:r>
      <w:r>
        <w:rPr>
          <w:rFonts w:eastAsia="Times New Roman" w:ascii="Times New Roman" w:hAnsi="Times New Roman"/>
          <w:sz w:val="28"/>
          <w:szCs w:val="28"/>
          <w:lang w:eastAsia="x-none"/>
        </w:rPr>
        <w:t xml:space="preserve">. 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/>
          <w:sz w:val="28"/>
          <w:szCs w:val="28"/>
          <w:lang w:eastAsia="x-none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2007" w:hanging="0"/>
        <w:jc w:val="both"/>
        <w:rPr>
          <w:rFonts w:ascii="Times New Roman" w:hAnsi="Times New Roman" w:eastAsia="Times New Roman"/>
          <w:sz w:val="28"/>
          <w:szCs w:val="28"/>
          <w:lang w:eastAsia="x-none"/>
        </w:rPr>
      </w:pPr>
      <w:r>
        <w:rPr>
          <w:rFonts w:eastAsia="Times New Roman" w:ascii="Times New Roman" w:hAnsi="Times New Roman"/>
          <w:sz w:val="28"/>
          <w:szCs w:val="28"/>
          <w:lang w:eastAsia="x-none"/>
        </w:rPr>
        <w:t>2.2. В срок до 25.01.2024 года председателям участковых избирательных комиссий № 716 — 730 принять решение об о</w:t>
      </w: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пределении ответственного за координацию работы</w:t>
      </w:r>
      <w:r>
        <w:rPr>
          <w:rFonts w:eastAsia="Times New Roman" w:ascii="Times New Roman" w:hAnsi="Times New Roman"/>
          <w:sz w:val="28"/>
          <w:szCs w:val="28"/>
          <w:lang w:eastAsia="x-none"/>
        </w:rPr>
        <w:t xml:space="preserve"> проекта «ИнформУИК», о назначении членов участковых избирательных комиссий, проводящих адресное информирование и оповещение избирателей о дне, времени и месте </w:t>
      </w:r>
      <w:r>
        <w:rPr>
          <w:rFonts w:eastAsia="Times New Roman" w:cs="Times New Roman" w:ascii="Times New Roman" w:hAnsi="Times New Roman"/>
          <w:spacing w:val="3"/>
          <w:sz w:val="28"/>
          <w:szCs w:val="28"/>
          <w:lang w:eastAsia="x-none"/>
        </w:rPr>
        <w:t>а также о формах голосования на выборах Президента Российской Федерации способом поквартирного (подомового) обхода (</w:t>
      </w: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 xml:space="preserve">«ИнформУИК»), с дальнейшей передачей в территориальную избирательную комиссию города Лермонтова. 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/>
          <w:sz w:val="28"/>
          <w:szCs w:val="28"/>
          <w:lang w:eastAsia="x-non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927" w:hanging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3. Разместить настоящее постановление на официальном сайте администрации города Лермонтова в информационно-телекоммуникационной сети «Интернет» в разделе территориальной избирательной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927" w:hanging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4. Контроль за выполнением настоящего постановления возложить на секретаря территориальной избирательной комиссии города Лермонтова Столярову М.П.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927" w:hanging="0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587" w:right="0" w:hanging="0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927" w:right="0" w:hanging="0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927" w:right="0" w:hanging="0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Председатель </w:t>
        <w:tab/>
        <w:tab/>
        <w:tab/>
        <w:tab/>
        <w:tab/>
        <w:tab/>
        <w:tab/>
        <w:t xml:space="preserve">          И.К. Панасюк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647" w:right="-143" w:hanging="0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647" w:right="-143" w:hanging="0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right="-143" w:hanging="0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Секретарь                                                                                   М.П. Столярова</w:t>
      </w:r>
    </w:p>
    <w:p>
      <w:pPr>
        <w:pStyle w:val="ListParagraph"/>
        <w:ind w:left="709" w:hanging="7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istParagraph"/>
        <w:ind w:left="709" w:hanging="7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istParagraph"/>
        <w:ind w:left="709" w:hanging="7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istParagraph"/>
        <w:ind w:left="709" w:hanging="7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istParagraph"/>
        <w:ind w:left="709" w:hanging="7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istParagraph"/>
        <w:ind w:left="709" w:hanging="7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istParagraph"/>
        <w:ind w:left="709" w:hanging="7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istParagraph"/>
        <w:ind w:left="709" w:hanging="7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istParagraph"/>
        <w:ind w:left="709" w:hanging="7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istParagraph"/>
        <w:ind w:left="709" w:hanging="7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istParagraph"/>
        <w:ind w:left="709" w:hanging="7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istParagraph"/>
        <w:ind w:left="709" w:hanging="7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istParagraph"/>
        <w:ind w:left="709" w:hanging="7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istParagraph"/>
        <w:ind w:left="709" w:hanging="7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istParagraph"/>
        <w:ind w:left="709" w:hanging="7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istParagraph"/>
        <w:ind w:left="709" w:hanging="7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istParagraph"/>
        <w:ind w:left="709" w:hanging="7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istParagraph"/>
        <w:ind w:left="709" w:hanging="7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istParagraph"/>
        <w:ind w:left="709" w:hanging="7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istParagraph"/>
        <w:ind w:left="709" w:hanging="7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istParagraph"/>
        <w:ind w:left="709" w:hanging="7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istParagraph"/>
        <w:ind w:left="709" w:hanging="7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istParagraph"/>
        <w:ind w:left="709" w:hanging="7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/>
        <w:ind w:left="4962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Приложение </w:t>
      </w:r>
      <w:r>
        <w:rPr>
          <w:rFonts w:cs="Times New Roman" w:ascii="Times New Roman" w:hAnsi="Times New Roman"/>
          <w:sz w:val="28"/>
          <w:szCs w:val="28"/>
        </w:rPr>
        <w:t xml:space="preserve">к постановлению </w:t>
      </w:r>
      <w:r>
        <w:rPr>
          <w:rFonts w:cs="Times New Roman" w:ascii="Times New Roman" w:hAnsi="Times New Roman"/>
          <w:sz w:val="28"/>
          <w:szCs w:val="28"/>
        </w:rPr>
        <w:t xml:space="preserve">территориальной </w:t>
      </w:r>
      <w:r>
        <w:rPr>
          <w:rFonts w:cs="Times New Roman" w:ascii="Times New Roman" w:hAnsi="Times New Roman"/>
          <w:sz w:val="28"/>
          <w:szCs w:val="28"/>
        </w:rPr>
        <w:t xml:space="preserve">избирательной комиссии </w:t>
      </w:r>
      <w:r>
        <w:rPr>
          <w:rFonts w:cs="Times New Roman" w:ascii="Times New Roman" w:hAnsi="Times New Roman"/>
          <w:sz w:val="28"/>
          <w:szCs w:val="28"/>
        </w:rPr>
        <w:t xml:space="preserve">города Лермонтова </w:t>
      </w:r>
      <w:r>
        <w:rPr>
          <w:rFonts w:cs="Times New Roman" w:ascii="Times New Roman" w:hAnsi="Times New Roman"/>
          <w:sz w:val="24"/>
          <w:szCs w:val="28"/>
        </w:rPr>
        <w:t>от 16.01.2024 № 6</w:t>
      </w:r>
      <w:r>
        <w:rPr>
          <w:rFonts w:cs="Times New Roman" w:ascii="Times New Roman" w:hAnsi="Times New Roman"/>
          <w:sz w:val="24"/>
          <w:szCs w:val="28"/>
        </w:rPr>
        <w:t>1</w:t>
      </w:r>
      <w:r>
        <w:rPr>
          <w:rFonts w:cs="Times New Roman" w:ascii="Times New Roman" w:hAnsi="Times New Roman"/>
          <w:sz w:val="24"/>
          <w:szCs w:val="28"/>
        </w:rPr>
        <w:t>/</w:t>
      </w:r>
      <w:r>
        <w:rPr>
          <w:rFonts w:cs="Times New Roman" w:ascii="Times New Roman" w:hAnsi="Times New Roman"/>
          <w:sz w:val="24"/>
          <w:szCs w:val="28"/>
        </w:rPr>
        <w:t>400</w:t>
      </w:r>
      <w:r>
        <w:rPr>
          <w:rFonts w:cs="Times New Roman" w:ascii="Times New Roman" w:hAnsi="Times New Roman"/>
          <w:sz w:val="24"/>
          <w:szCs w:val="28"/>
        </w:rPr>
        <w:t xml:space="preserve">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График обучения членов участковых избирательных комиссий,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участвующих в проекте «ИнформУИК» </w:t>
      </w:r>
      <w:r>
        <w:rPr>
          <w:rFonts w:cs="Times New Roman" w:ascii="Times New Roman" w:hAnsi="Times New Roman"/>
          <w:sz w:val="28"/>
          <w:szCs w:val="28"/>
        </w:rPr>
        <w:t>на территории города Лермонтова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6"/>
        <w:tblW w:w="8925" w:type="dxa"/>
        <w:jc w:val="left"/>
        <w:tblInd w:w="67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39"/>
        <w:gridCol w:w="5381"/>
        <w:gridCol w:w="2805"/>
      </w:tblGrid>
      <w:tr>
        <w:trPr/>
        <w:tc>
          <w:tcPr>
            <w:tcW w:w="739" w:type="dxa"/>
            <w:tcBorders/>
          </w:tcPr>
          <w:p>
            <w:pPr>
              <w:pStyle w:val="ListParagraph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381" w:type="dxa"/>
            <w:tcBorders/>
          </w:tcPr>
          <w:p>
            <w:pPr>
              <w:pStyle w:val="ListParagraph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Наименование обучающих мероприятий</w:t>
            </w:r>
          </w:p>
        </w:tc>
        <w:tc>
          <w:tcPr>
            <w:tcW w:w="2805" w:type="dxa"/>
            <w:tcBorders/>
          </w:tcPr>
          <w:p>
            <w:pPr>
              <w:pStyle w:val="ListParagraph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Сроки проведения обучения</w:t>
            </w:r>
          </w:p>
        </w:tc>
      </w:tr>
      <w:tr>
        <w:trPr/>
        <w:tc>
          <w:tcPr>
            <w:tcW w:w="739" w:type="dxa"/>
            <w:tcBorders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491" w:leader="none"/>
              </w:tabs>
              <w:suppressAutoHyphens w:val="true"/>
              <w:spacing w:lineRule="auto" w:line="240" w:before="0" w:after="0"/>
              <w:ind w:left="491" w:hanging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1" w:type="dxa"/>
            <w:tcBorders/>
          </w:tcPr>
          <w:p>
            <w:pPr>
              <w:pStyle w:val="ListParagraph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очн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ого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инструктаж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членов участковых избирательных комиссий, участвующих в проекте «ИнформУИК»</w:t>
            </w:r>
          </w:p>
        </w:tc>
        <w:tc>
          <w:tcPr>
            <w:tcW w:w="2805" w:type="dxa"/>
            <w:tcBorders/>
          </w:tcPr>
          <w:p>
            <w:pPr>
              <w:pStyle w:val="ListParagraph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17.01.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2024 </w:t>
            </w:r>
          </w:p>
        </w:tc>
      </w:tr>
      <w:tr>
        <w:trPr/>
        <w:tc>
          <w:tcPr>
            <w:tcW w:w="739" w:type="dxa"/>
            <w:tcBorders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491" w:leader="none"/>
              </w:tabs>
              <w:suppressAutoHyphens w:val="true"/>
              <w:spacing w:lineRule="auto" w:line="240" w:before="0" w:after="0"/>
              <w:ind w:left="491" w:hanging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1" w:type="dxa"/>
            <w:tcBorders/>
          </w:tcPr>
          <w:p>
            <w:pPr>
              <w:pStyle w:val="Normal"/>
              <w:tabs>
                <w:tab w:val="clear" w:pos="708"/>
                <w:tab w:val="left" w:pos="851" w:leader="none"/>
                <w:tab w:val="left" w:pos="993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Самостоятельное изучение членами участковых избирательных комиссий, участвующих в проекте «ИнформУИК» обучающих материалов по результатам очных инструктажей</w:t>
            </w:r>
          </w:p>
        </w:tc>
        <w:tc>
          <w:tcPr>
            <w:tcW w:w="2805" w:type="dxa"/>
            <w:tcBorders/>
          </w:tcPr>
          <w:p>
            <w:pPr>
              <w:pStyle w:val="ListParagraph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01.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- 25.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2.2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024</w:t>
            </w:r>
          </w:p>
        </w:tc>
      </w:tr>
      <w:tr>
        <w:trPr/>
        <w:tc>
          <w:tcPr>
            <w:tcW w:w="739" w:type="dxa"/>
            <w:tcBorders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491" w:leader="none"/>
              </w:tabs>
              <w:suppressAutoHyphens w:val="true"/>
              <w:spacing w:lineRule="auto" w:line="240" w:before="0" w:after="0"/>
              <w:ind w:left="491" w:hanging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1" w:type="dxa"/>
            <w:tcBorders/>
          </w:tcPr>
          <w:p>
            <w:pPr>
              <w:pStyle w:val="ListParagraph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Проверка и оценка уровня знаний членов участковых избирательных комиссий, участвующих в проекте «ИнформУИК», по результатам очных инструктажей и самостоятельного изучения обучающий материалов</w:t>
            </w:r>
          </w:p>
        </w:tc>
        <w:tc>
          <w:tcPr>
            <w:tcW w:w="2805" w:type="dxa"/>
            <w:tcBorders/>
          </w:tcPr>
          <w:p>
            <w:pPr>
              <w:pStyle w:val="ListParagraph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01.-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30.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01.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2024 </w:t>
            </w:r>
          </w:p>
        </w:tc>
      </w:tr>
      <w:tr>
        <w:trPr/>
        <w:tc>
          <w:tcPr>
            <w:tcW w:w="739" w:type="dxa"/>
            <w:tcBorders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491" w:leader="none"/>
              </w:tabs>
              <w:suppressAutoHyphens w:val="true"/>
              <w:spacing w:lineRule="auto" w:line="240" w:before="0" w:after="0"/>
              <w:ind w:left="491" w:hanging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1" w:type="dxa"/>
            <w:tcBorders/>
          </w:tcPr>
          <w:p>
            <w:pPr>
              <w:pStyle w:val="Normal"/>
              <w:tabs>
                <w:tab w:val="clear" w:pos="708"/>
                <w:tab w:val="left" w:pos="851" w:leader="none"/>
                <w:tab w:val="left" w:pos="993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Самостоятельное изучение подготовленных материалов на обучающей платформе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TeachBase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</w:t>
            </w:r>
            <w:hyperlink r:id="rId2" w:tgtFrame="https://teachbase.ru">
              <w:r>
                <w:rPr>
                  <w:rFonts w:cs="Times New Roman" w:ascii="Times New Roman" w:hAnsi="Times New Roman"/>
                  <w:color w:val="0070C0"/>
                  <w:sz w:val="28"/>
                  <w:szCs w:val="28"/>
                  <w:u w:val="single"/>
                  <w:lang w:val="en-US"/>
                </w:rPr>
                <w:t>https</w:t>
              </w:r>
              <w:r>
                <w:rPr>
                  <w:rFonts w:cs="Times New Roman" w:ascii="Times New Roman" w:hAnsi="Times New Roman"/>
                  <w:color w:val="0070C0"/>
                  <w:sz w:val="28"/>
                  <w:szCs w:val="28"/>
                  <w:u w:val="single"/>
                </w:rPr>
                <w:t>://</w:t>
              </w:r>
              <w:r>
                <w:rPr>
                  <w:rFonts w:cs="Times New Roman" w:ascii="Times New Roman" w:hAnsi="Times New Roman"/>
                  <w:color w:val="0070C0"/>
                  <w:sz w:val="28"/>
                  <w:szCs w:val="28"/>
                  <w:u w:val="single"/>
                  <w:lang w:val="en-US"/>
                </w:rPr>
                <w:t>teachbase</w:t>
              </w:r>
              <w:r>
                <w:rPr>
                  <w:rFonts w:cs="Times New Roman" w:ascii="Times New Roman" w:hAnsi="Times New Roman"/>
                  <w:color w:val="0070C0"/>
                  <w:sz w:val="28"/>
                  <w:szCs w:val="28"/>
                  <w:u w:val="single"/>
                </w:rPr>
                <w:t>.</w:t>
              </w:r>
              <w:r>
                <w:rPr>
                  <w:rFonts w:cs="Times New Roman" w:ascii="Times New Roman" w:hAnsi="Times New Roman"/>
                  <w:color w:val="0070C0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805" w:type="dxa"/>
            <w:tcBorders/>
          </w:tcPr>
          <w:p>
            <w:pPr>
              <w:pStyle w:val="ListParagraph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01.-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01.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02.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2024 </w:t>
            </w:r>
          </w:p>
        </w:tc>
      </w:tr>
      <w:tr>
        <w:trPr/>
        <w:tc>
          <w:tcPr>
            <w:tcW w:w="739" w:type="dxa"/>
            <w:tcBorders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491" w:leader="none"/>
              </w:tabs>
              <w:suppressAutoHyphens w:val="true"/>
              <w:spacing w:lineRule="auto" w:line="240" w:before="0" w:after="0"/>
              <w:ind w:left="491" w:hanging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1" w:type="dxa"/>
            <w:tcBorders/>
          </w:tcPr>
          <w:p>
            <w:pPr>
              <w:pStyle w:val="ListParagraph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Тестирование на обучающей платформе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TeachBase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</w:t>
            </w:r>
            <w:hyperlink r:id="rId3" w:tgtFrame="https://teachbase.ru">
              <w:r>
                <w:rPr>
                  <w:rFonts w:cs="Times New Roman" w:ascii="Times New Roman" w:hAnsi="Times New Roman"/>
                  <w:color w:val="0070C0"/>
                  <w:sz w:val="28"/>
                  <w:szCs w:val="28"/>
                  <w:u w:val="single"/>
                  <w:lang w:val="en-US"/>
                </w:rPr>
                <w:t>https</w:t>
              </w:r>
              <w:r>
                <w:rPr>
                  <w:rFonts w:cs="Times New Roman" w:ascii="Times New Roman" w:hAnsi="Times New Roman"/>
                  <w:color w:val="0070C0"/>
                  <w:sz w:val="28"/>
                  <w:szCs w:val="28"/>
                  <w:u w:val="single"/>
                </w:rPr>
                <w:t>://</w:t>
              </w:r>
              <w:r>
                <w:rPr>
                  <w:rFonts w:cs="Times New Roman" w:ascii="Times New Roman" w:hAnsi="Times New Roman"/>
                  <w:color w:val="0070C0"/>
                  <w:sz w:val="28"/>
                  <w:szCs w:val="28"/>
                  <w:u w:val="single"/>
                  <w:lang w:val="en-US"/>
                </w:rPr>
                <w:t>teachbase</w:t>
              </w:r>
              <w:r>
                <w:rPr>
                  <w:rFonts w:cs="Times New Roman" w:ascii="Times New Roman" w:hAnsi="Times New Roman"/>
                  <w:color w:val="0070C0"/>
                  <w:sz w:val="28"/>
                  <w:szCs w:val="28"/>
                  <w:u w:val="single"/>
                </w:rPr>
                <w:t>.</w:t>
              </w:r>
              <w:r>
                <w:rPr>
                  <w:rFonts w:cs="Times New Roman" w:ascii="Times New Roman" w:hAnsi="Times New Roman"/>
                  <w:color w:val="0070C0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805" w:type="dxa"/>
            <w:tcBorders/>
          </w:tcPr>
          <w:p>
            <w:pPr>
              <w:pStyle w:val="ListParagraph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02.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02.-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03.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02.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2024 </w:t>
            </w:r>
          </w:p>
        </w:tc>
      </w:tr>
      <w:tr>
        <w:trPr/>
        <w:tc>
          <w:tcPr>
            <w:tcW w:w="739" w:type="dxa"/>
            <w:tcBorders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491" w:leader="none"/>
              </w:tabs>
              <w:suppressAutoHyphens w:val="true"/>
              <w:spacing w:lineRule="auto" w:line="240" w:before="0" w:after="0"/>
              <w:ind w:left="491" w:hanging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1" w:type="dxa"/>
            <w:tcBorders/>
          </w:tcPr>
          <w:p>
            <w:pPr>
              <w:pStyle w:val="ListParagraph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2"/>
                <w:sz w:val="28"/>
                <w:szCs w:val="28"/>
              </w:rPr>
              <w:t>Самостоятельное закрепление знаний. Вопросы и ответы в группах технической и организационной поддержки в Телеграм-каналах</w:t>
            </w:r>
          </w:p>
        </w:tc>
        <w:tc>
          <w:tcPr>
            <w:tcW w:w="2805" w:type="dxa"/>
            <w:tcBorders/>
          </w:tcPr>
          <w:p>
            <w:pPr>
              <w:pStyle w:val="ListParagraph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04.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02.-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02.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2024 </w:t>
            </w:r>
          </w:p>
        </w:tc>
      </w:tr>
    </w:tbl>
    <w:p>
      <w:pPr>
        <w:pStyle w:val="Normal"/>
        <w:widowControl w:val="false"/>
        <w:overflowPunct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/>
          <w:sz w:val="24"/>
          <w:szCs w:val="24"/>
          <w:lang w:eastAsia="x-none"/>
        </w:rPr>
      </w:pPr>
      <w:r>
        <w:rPr>
          <w:rFonts w:eastAsia="Times New Roman" w:ascii="Times New Roman" w:hAnsi="Times New Roman"/>
          <w:sz w:val="24"/>
          <w:szCs w:val="24"/>
          <w:lang w:eastAsia="x-none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/>
          <w:sz w:val="28"/>
          <w:szCs w:val="28"/>
          <w:lang w:eastAsia="x-none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/>
          <w:sz w:val="28"/>
          <w:szCs w:val="28"/>
          <w:lang w:eastAsia="x-none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/>
          <w:sz w:val="28"/>
          <w:szCs w:val="28"/>
          <w:lang w:eastAsia="x-none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/>
          <w:sz w:val="28"/>
          <w:szCs w:val="28"/>
          <w:lang w:eastAsia="x-none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/>
          <w:sz w:val="28"/>
          <w:szCs w:val="28"/>
          <w:lang w:eastAsia="x-none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/>
          <w:sz w:val="28"/>
          <w:szCs w:val="28"/>
          <w:lang w:eastAsia="x-none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/>
          <w:sz w:val="28"/>
          <w:szCs w:val="28"/>
          <w:lang w:eastAsia="x-none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/>
          <w:sz w:val="28"/>
          <w:szCs w:val="28"/>
          <w:lang w:eastAsia="x-none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/>
          <w:sz w:val="28"/>
          <w:szCs w:val="28"/>
          <w:lang w:eastAsia="x-none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/>
          <w:sz w:val="28"/>
          <w:szCs w:val="28"/>
          <w:lang w:eastAsia="x-none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/>
          <w:sz w:val="28"/>
          <w:szCs w:val="28"/>
          <w:lang w:eastAsia="x-none"/>
        </w:rPr>
      </w:pPr>
      <w:r>
        <w:rPr/>
      </w:r>
    </w:p>
    <w:sectPr>
      <w:headerReference w:type="default" r:id="rId4"/>
      <w:type w:val="nextPage"/>
      <w:pgSz w:w="11906" w:h="16838"/>
      <w:pgMar w:left="1701" w:right="851" w:header="708" w:top="1134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spacing w:lineRule="auto" w:line="240" w:before="0" w:after="200"/>
      <w:jc w:val="right"/>
      <w:rPr>
        <w:rFonts w:ascii="Times New Roman" w:hAnsi="Times New Roman"/>
        <w:sz w:val="24"/>
        <w:szCs w:val="24"/>
      </w:rPr>
    </w:pPr>
    <w:r>
      <w:rPr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4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2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2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8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07" w:hanging="21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rsid w:val="00286112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link w:val="a6"/>
    <w:qFormat/>
    <w:rsid w:val="00730dd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826c62"/>
    <w:rPr/>
  </w:style>
  <w:style w:type="character" w:styleId="Style16">
    <w:name w:val="Интернет-ссылка"/>
    <w:uiPriority w:val="99"/>
    <w:unhideWhenUsed/>
    <w:rsid w:val="00826c62"/>
    <w:rPr>
      <w:color w:val="0000FF"/>
      <w:u w:val="single"/>
    </w:rPr>
  </w:style>
  <w:style w:type="character" w:styleId="Style17" w:customStyle="1">
    <w:name w:val="Текст сноски Знак"/>
    <w:link w:val="aa"/>
    <w:uiPriority w:val="99"/>
    <w:semiHidden/>
    <w:qFormat/>
    <w:rsid w:val="00826c6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8">
    <w:name w:val="Привязка сноски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826c62"/>
    <w:rPr>
      <w:vertAlign w:val="superscript"/>
    </w:rPr>
  </w:style>
  <w:style w:type="character" w:styleId="3" w:customStyle="1">
    <w:name w:val="Основной текст с отступом 3 Знак"/>
    <w:link w:val="3"/>
    <w:uiPriority w:val="99"/>
    <w:semiHidden/>
    <w:qFormat/>
    <w:rsid w:val="007110f1"/>
    <w:rPr>
      <w:sz w:val="16"/>
      <w:szCs w:val="16"/>
    </w:rPr>
  </w:style>
  <w:style w:type="character" w:styleId="Style19" w:customStyle="1">
    <w:name w:val="Верхний колонтитул Знак"/>
    <w:link w:val="ae"/>
    <w:uiPriority w:val="99"/>
    <w:qFormat/>
    <w:rsid w:val="008b4c98"/>
    <w:rPr>
      <w:sz w:val="22"/>
      <w:szCs w:val="22"/>
      <w:lang w:eastAsia="en-US"/>
    </w:rPr>
  </w:style>
  <w:style w:type="character" w:styleId="Style20" w:customStyle="1">
    <w:name w:val="Нижний колонтитул Знак"/>
    <w:link w:val="af0"/>
    <w:uiPriority w:val="99"/>
    <w:qFormat/>
    <w:rsid w:val="008b4c98"/>
    <w:rPr>
      <w:sz w:val="22"/>
      <w:szCs w:val="22"/>
      <w:lang w:eastAsia="en-US"/>
    </w:rPr>
  </w:style>
  <w:style w:type="character" w:styleId="Pagenumber">
    <w:name w:val="page number"/>
    <w:qFormat/>
    <w:rsid w:val="009344af"/>
    <w:rPr>
      <w:spacing w:val="0"/>
      <w:w w:val="100"/>
      <w:sz w:val="22"/>
    </w:rPr>
  </w:style>
  <w:style w:type="character" w:styleId="Style21">
    <w:name w:val="Символ концевой сноски"/>
    <w:qFormat/>
    <w:rPr/>
  </w:style>
  <w:style w:type="character" w:styleId="SubtleEmphasis">
    <w:name w:val="Subtle Emphasis"/>
    <w:basedOn w:val="DefaultParagraphFont"/>
    <w:qFormat/>
    <w:rPr>
      <w:i/>
      <w:iCs/>
      <w:color w:val="808080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link w:val="a7"/>
    <w:rsid w:val="00730dd0"/>
    <w:pPr>
      <w:spacing w:lineRule="auto" w:line="240" w:before="0" w:after="0"/>
      <w:jc w:val="both"/>
    </w:pPr>
    <w:rPr>
      <w:rFonts w:ascii="Times New Roman" w:hAnsi="Times New Roman" w:eastAsia="Times New Roman"/>
      <w:sz w:val="28"/>
      <w:szCs w:val="24"/>
      <w:lang w:eastAsia="ru-RU"/>
    </w:rPr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8611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dd0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20"/>
    <w:uiPriority w:val="99"/>
    <w:semiHidden/>
    <w:unhideWhenUsed/>
    <w:qFormat/>
    <w:rsid w:val="00826c62"/>
    <w:pPr>
      <w:spacing w:lineRule="auto" w:line="480" w:before="0" w:after="120"/>
    </w:pPr>
    <w:rPr/>
  </w:style>
  <w:style w:type="paragraph" w:styleId="ConsPlusNormal" w:customStyle="1">
    <w:name w:val="ConsPlusNormal"/>
    <w:qFormat/>
    <w:rsid w:val="00826c62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826c62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ru-RU" w:bidi="ar-SA"/>
    </w:rPr>
  </w:style>
  <w:style w:type="paragraph" w:styleId="Style27">
    <w:name w:val="Footnote Text"/>
    <w:basedOn w:val="Normal"/>
    <w:link w:val="ab"/>
    <w:uiPriority w:val="99"/>
    <w:semiHidden/>
    <w:unhideWhenUsed/>
    <w:rsid w:val="00826c62"/>
    <w:pPr>
      <w:widowControl w:val="false"/>
      <w:overflowPunct w:val="true"/>
      <w:spacing w:lineRule="auto" w:line="240" w:before="0" w:after="0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BlockText">
    <w:name w:val="Block Text"/>
    <w:basedOn w:val="Normal"/>
    <w:unhideWhenUsed/>
    <w:qFormat/>
    <w:rsid w:val="009a3805"/>
    <w:pPr>
      <w:spacing w:lineRule="auto" w:line="240" w:before="0" w:after="0"/>
      <w:ind w:left="1134" w:right="1132" w:hanging="0"/>
      <w:jc w:val="center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semiHidden/>
    <w:unhideWhenUsed/>
    <w:qFormat/>
    <w:rsid w:val="007110f1"/>
    <w:pPr>
      <w:spacing w:before="0" w:after="120"/>
      <w:ind w:left="283" w:hanging="0"/>
    </w:pPr>
    <w:rPr>
      <w:sz w:val="16"/>
      <w:szCs w:val="16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link w:val="af"/>
    <w:uiPriority w:val="99"/>
    <w:unhideWhenUsed/>
    <w:rsid w:val="008b4c9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link w:val="af1"/>
    <w:uiPriority w:val="99"/>
    <w:unhideWhenUsed/>
    <w:rsid w:val="008b4c9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>
    <w:name w:val="Содержимое таблицы"/>
    <w:basedOn w:val="Normal"/>
    <w:qFormat/>
    <w:pPr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21">
    <w:name w:val="Основной текст2"/>
    <w:basedOn w:val="Normal"/>
    <w:qFormat/>
    <w:pPr>
      <w:widowControl w:val="false"/>
      <w:shd w:val="clear" w:color="auto" w:fill="FFFFFF"/>
      <w:spacing w:lineRule="atLeast" w:line="100" w:before="0" w:after="60"/>
      <w:jc w:val="center"/>
    </w:pPr>
    <w:rPr>
      <w:spacing w:val="-1"/>
      <w:sz w:val="26"/>
      <w:szCs w:val="2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b7189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814673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Сетка таблицы2"/>
    <w:basedOn w:val="a1"/>
    <w:uiPriority w:val="59"/>
    <w:rsid w:val="00e30824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eachbase.ru/" TargetMode="External"/><Relationship Id="rId3" Type="http://schemas.openxmlformats.org/officeDocument/2006/relationships/hyperlink" Target="https://teachbase.ru/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5C943-66A0-42CC-BE0F-5A7B1A19E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Application>LibreOffice/6.4.7.2$Linux_X86_64 LibreOffice_project/40$Build-2</Application>
  <Pages>3</Pages>
  <Words>446</Words>
  <Characters>3352</Characters>
  <CharactersWithSpaces>3920</CharactersWithSpaces>
  <Paragraphs>45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2023-12-27T12:46:00Z</dcterms:created>
  <dc:creator>User</dc:creator>
  <dc:description/>
  <dc:language>ru-RU</dc:language>
  <cp:lastModifiedBy/>
  <cp:lastPrinted>2024-01-19T13:24:13Z</cp:lastPrinted>
  <dcterms:modified xsi:type="dcterms:W3CDTF">2024-01-19T14:36:38Z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