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9A232" w14:textId="77777777" w:rsidR="00EC7B0C" w:rsidRPr="00C317EC" w:rsidRDefault="00EC7B0C" w:rsidP="005C2233">
      <w:pPr>
        <w:spacing w:after="0" w:line="240" w:lineRule="exact"/>
        <w:jc w:val="center"/>
        <w:rPr>
          <w:rFonts w:ascii="Times New Roman" w:eastAsia="Calibri" w:hAnsi="Times New Roman" w:cs="Times New Roman"/>
          <w:sz w:val="28"/>
          <w:szCs w:val="28"/>
          <w:lang w:eastAsia="en-US"/>
        </w:rPr>
      </w:pPr>
      <w:r w:rsidRPr="00C317EC">
        <w:rPr>
          <w:rFonts w:ascii="Times New Roman" w:hAnsi="Times New Roman" w:cs="Times New Roman"/>
          <w:sz w:val="28"/>
          <w:szCs w:val="28"/>
        </w:rPr>
        <w:t>ОТЧЕТ</w:t>
      </w:r>
    </w:p>
    <w:p w14:paraId="16A01BD4" w14:textId="344D9552" w:rsidR="00EC7B0C" w:rsidRPr="00C317EC" w:rsidRDefault="00EC7B0C" w:rsidP="005C2233">
      <w:pPr>
        <w:spacing w:after="0" w:line="240" w:lineRule="exact"/>
        <w:jc w:val="center"/>
        <w:rPr>
          <w:rFonts w:ascii="Times New Roman" w:eastAsia="Times New Roman" w:hAnsi="Times New Roman" w:cs="Times New Roman"/>
          <w:sz w:val="28"/>
          <w:szCs w:val="28"/>
        </w:rPr>
      </w:pPr>
      <w:r w:rsidRPr="00C317EC">
        <w:rPr>
          <w:rFonts w:ascii="Times New Roman" w:eastAsia="Times New Roman" w:hAnsi="Times New Roman" w:cs="Times New Roman"/>
          <w:sz w:val="28"/>
          <w:szCs w:val="28"/>
        </w:rPr>
        <w:t>о выполнении плана мероприятий реализации стратегии социально-экономического</w:t>
      </w:r>
    </w:p>
    <w:p w14:paraId="17585F52" w14:textId="77173372" w:rsidR="00EC7B0C" w:rsidRPr="00C317EC" w:rsidRDefault="00EC7B0C" w:rsidP="005C2233">
      <w:pPr>
        <w:spacing w:after="0" w:line="240" w:lineRule="exact"/>
        <w:jc w:val="center"/>
        <w:rPr>
          <w:rFonts w:ascii="Times New Roman" w:eastAsia="Times New Roman" w:hAnsi="Times New Roman" w:cs="Times New Roman"/>
          <w:sz w:val="28"/>
          <w:szCs w:val="28"/>
        </w:rPr>
      </w:pPr>
      <w:r w:rsidRPr="00C317EC">
        <w:rPr>
          <w:rFonts w:ascii="Times New Roman" w:eastAsia="Times New Roman" w:hAnsi="Times New Roman" w:cs="Times New Roman"/>
          <w:sz w:val="28"/>
          <w:szCs w:val="28"/>
        </w:rPr>
        <w:t>развития города Лермонтова до 2035 года за 202</w:t>
      </w:r>
      <w:r w:rsidR="00F407B9" w:rsidRPr="00C317EC">
        <w:rPr>
          <w:rFonts w:ascii="Times New Roman" w:eastAsia="Times New Roman" w:hAnsi="Times New Roman" w:cs="Times New Roman"/>
          <w:sz w:val="28"/>
          <w:szCs w:val="28"/>
        </w:rPr>
        <w:t>4</w:t>
      </w:r>
      <w:r w:rsidRPr="00C317EC">
        <w:rPr>
          <w:rFonts w:ascii="Times New Roman" w:eastAsia="Times New Roman" w:hAnsi="Times New Roman" w:cs="Times New Roman"/>
          <w:sz w:val="28"/>
          <w:szCs w:val="28"/>
        </w:rPr>
        <w:t xml:space="preserve"> год</w:t>
      </w:r>
      <w:r w:rsidR="00856F0A" w:rsidRPr="00C317EC">
        <w:rPr>
          <w:rFonts w:ascii="Times New Roman" w:eastAsia="Times New Roman" w:hAnsi="Times New Roman" w:cs="Times New Roman"/>
          <w:sz w:val="28"/>
          <w:szCs w:val="28"/>
        </w:rPr>
        <w:t xml:space="preserve"> (</w:t>
      </w:r>
      <w:r w:rsidR="00856F0A" w:rsidRPr="00C317EC">
        <w:rPr>
          <w:rFonts w:ascii="Times New Roman" w:eastAsia="Times New Roman" w:hAnsi="Times New Roman" w:cs="Times New Roman"/>
          <w:sz w:val="28"/>
          <w:szCs w:val="28"/>
          <w:lang w:val="en-US"/>
        </w:rPr>
        <w:t>I</w:t>
      </w:r>
      <w:r w:rsidR="000856B5" w:rsidRPr="00C317EC">
        <w:rPr>
          <w:rFonts w:ascii="Times New Roman" w:eastAsia="Times New Roman" w:hAnsi="Times New Roman" w:cs="Times New Roman"/>
          <w:sz w:val="28"/>
          <w:szCs w:val="28"/>
          <w:lang w:val="en-US"/>
        </w:rPr>
        <w:t>I</w:t>
      </w:r>
      <w:r w:rsidR="00856F0A" w:rsidRPr="00C317EC">
        <w:rPr>
          <w:rFonts w:ascii="Times New Roman" w:eastAsia="Times New Roman" w:hAnsi="Times New Roman" w:cs="Times New Roman"/>
          <w:sz w:val="28"/>
          <w:szCs w:val="28"/>
        </w:rPr>
        <w:t xml:space="preserve"> этап)</w:t>
      </w:r>
    </w:p>
    <w:p w14:paraId="2F0925EF" w14:textId="0D011ED0" w:rsidR="00B00B8A" w:rsidRPr="00C317EC" w:rsidRDefault="00B00B8A" w:rsidP="005C2233">
      <w:pPr>
        <w:spacing w:after="0" w:line="240" w:lineRule="exact"/>
        <w:rPr>
          <w:rFonts w:ascii="Times New Roman" w:hAnsi="Times New Roman" w:cs="Times New Roman"/>
          <w:sz w:val="28"/>
          <w:szCs w:val="28"/>
        </w:rPr>
      </w:pPr>
    </w:p>
    <w:p w14:paraId="65976071" w14:textId="77777777" w:rsidR="00B00B8A" w:rsidRPr="00C317EC" w:rsidRDefault="00B00B8A" w:rsidP="005C2233">
      <w:pPr>
        <w:spacing w:after="0" w:line="240" w:lineRule="exact"/>
        <w:rPr>
          <w:rFonts w:ascii="Times New Roman" w:hAnsi="Times New Roman" w:cs="Times New Roman"/>
          <w:sz w:val="28"/>
          <w:szCs w:val="28"/>
        </w:rPr>
      </w:pPr>
    </w:p>
    <w:tbl>
      <w:tblPr>
        <w:tblStyle w:val="a3"/>
        <w:tblW w:w="15060" w:type="dxa"/>
        <w:tblInd w:w="-181" w:type="dxa"/>
        <w:tblLayout w:type="fixed"/>
        <w:tblLook w:val="04A0" w:firstRow="1" w:lastRow="0" w:firstColumn="1" w:lastColumn="0" w:noHBand="0" w:noVBand="1"/>
      </w:tblPr>
      <w:tblGrid>
        <w:gridCol w:w="709"/>
        <w:gridCol w:w="3436"/>
        <w:gridCol w:w="1952"/>
        <w:gridCol w:w="1445"/>
        <w:gridCol w:w="998"/>
        <w:gridCol w:w="850"/>
        <w:gridCol w:w="1138"/>
        <w:gridCol w:w="986"/>
        <w:gridCol w:w="3546"/>
      </w:tblGrid>
      <w:tr w:rsidR="00B00B8A" w:rsidRPr="00C317EC" w14:paraId="2C81B7D4" w14:textId="77777777" w:rsidTr="00813E6A">
        <w:trPr>
          <w:trHeight w:val="1828"/>
        </w:trPr>
        <w:tc>
          <w:tcPr>
            <w:tcW w:w="709" w:type="dxa"/>
            <w:vMerge w:val="restart"/>
            <w:vAlign w:val="center"/>
          </w:tcPr>
          <w:p w14:paraId="1F8FE196" w14:textId="77777777" w:rsidR="00B00B8A" w:rsidRPr="00C317EC" w:rsidRDefault="00B00B8A" w:rsidP="005C2233">
            <w:pPr>
              <w:jc w:val="center"/>
              <w:rPr>
                <w:rFonts w:ascii="Times New Roman" w:hAnsi="Times New Roman" w:cs="Times New Roman"/>
                <w:spacing w:val="-4"/>
                <w:sz w:val="28"/>
                <w:szCs w:val="28"/>
              </w:rPr>
            </w:pPr>
            <w:r w:rsidRPr="00C317EC">
              <w:rPr>
                <w:rFonts w:ascii="Times New Roman" w:hAnsi="Times New Roman" w:cs="Times New Roman"/>
                <w:spacing w:val="-4"/>
                <w:sz w:val="28"/>
                <w:szCs w:val="28"/>
              </w:rPr>
              <w:t>№ п/п</w:t>
            </w:r>
          </w:p>
          <w:p w14:paraId="1079B53C" w14:textId="77777777" w:rsidR="00B00B8A" w:rsidRPr="00C317EC" w:rsidRDefault="00B00B8A" w:rsidP="005C2233">
            <w:pPr>
              <w:jc w:val="center"/>
              <w:rPr>
                <w:rFonts w:ascii="Times New Roman" w:hAnsi="Times New Roman" w:cs="Times New Roman"/>
                <w:spacing w:val="-4"/>
                <w:sz w:val="28"/>
                <w:szCs w:val="28"/>
              </w:rPr>
            </w:pPr>
          </w:p>
          <w:p w14:paraId="7ED93FD3" w14:textId="77777777" w:rsidR="00B00B8A" w:rsidRPr="00C317EC" w:rsidRDefault="00B00B8A" w:rsidP="005C2233">
            <w:pPr>
              <w:jc w:val="center"/>
              <w:rPr>
                <w:rFonts w:ascii="Times New Roman" w:hAnsi="Times New Roman" w:cs="Times New Roman"/>
                <w:spacing w:val="-4"/>
                <w:sz w:val="28"/>
                <w:szCs w:val="28"/>
              </w:rPr>
            </w:pPr>
          </w:p>
          <w:p w14:paraId="1479DC80" w14:textId="77777777" w:rsidR="00B00B8A" w:rsidRPr="00C317EC" w:rsidRDefault="00B00B8A" w:rsidP="005C2233">
            <w:pPr>
              <w:jc w:val="center"/>
              <w:rPr>
                <w:rFonts w:ascii="Times New Roman" w:hAnsi="Times New Roman" w:cs="Times New Roman"/>
                <w:spacing w:val="-4"/>
                <w:sz w:val="28"/>
                <w:szCs w:val="28"/>
              </w:rPr>
            </w:pPr>
          </w:p>
          <w:p w14:paraId="63AADA6F" w14:textId="77777777" w:rsidR="00B00B8A" w:rsidRPr="00C317EC" w:rsidRDefault="00B00B8A" w:rsidP="005C2233">
            <w:pPr>
              <w:jc w:val="center"/>
              <w:rPr>
                <w:rFonts w:ascii="Times New Roman" w:hAnsi="Times New Roman" w:cs="Times New Roman"/>
                <w:spacing w:val="-4"/>
                <w:sz w:val="28"/>
                <w:szCs w:val="28"/>
              </w:rPr>
            </w:pPr>
          </w:p>
          <w:p w14:paraId="626D2EB7" w14:textId="77777777" w:rsidR="00B00B8A" w:rsidRPr="00C317EC" w:rsidRDefault="00B00B8A" w:rsidP="005C2233">
            <w:pPr>
              <w:jc w:val="center"/>
              <w:rPr>
                <w:rFonts w:ascii="Times New Roman" w:hAnsi="Times New Roman" w:cs="Times New Roman"/>
                <w:spacing w:val="-4"/>
                <w:sz w:val="28"/>
                <w:szCs w:val="28"/>
              </w:rPr>
            </w:pPr>
          </w:p>
          <w:p w14:paraId="2D092B32" w14:textId="77777777" w:rsidR="00B00B8A" w:rsidRPr="00C317EC" w:rsidRDefault="00B00B8A" w:rsidP="005C2233">
            <w:pPr>
              <w:jc w:val="center"/>
              <w:rPr>
                <w:rFonts w:ascii="Times New Roman" w:hAnsi="Times New Roman" w:cs="Times New Roman"/>
                <w:spacing w:val="-4"/>
                <w:sz w:val="28"/>
                <w:szCs w:val="28"/>
              </w:rPr>
            </w:pPr>
          </w:p>
          <w:p w14:paraId="2C0B37B1" w14:textId="77777777" w:rsidR="00B00B8A" w:rsidRPr="00C317EC" w:rsidRDefault="00B00B8A" w:rsidP="005C2233">
            <w:pPr>
              <w:jc w:val="center"/>
              <w:rPr>
                <w:rFonts w:ascii="Times New Roman" w:hAnsi="Times New Roman" w:cs="Times New Roman"/>
                <w:spacing w:val="-4"/>
                <w:sz w:val="28"/>
                <w:szCs w:val="28"/>
              </w:rPr>
            </w:pPr>
          </w:p>
          <w:p w14:paraId="7B5BA930" w14:textId="53CAF44E" w:rsidR="00B00B8A" w:rsidRPr="00C317EC" w:rsidRDefault="00B00B8A" w:rsidP="005C2233">
            <w:pPr>
              <w:jc w:val="center"/>
              <w:rPr>
                <w:rFonts w:ascii="Times New Roman" w:hAnsi="Times New Roman" w:cs="Times New Roman"/>
                <w:spacing w:val="-4"/>
                <w:sz w:val="28"/>
                <w:szCs w:val="28"/>
              </w:rPr>
            </w:pPr>
          </w:p>
        </w:tc>
        <w:tc>
          <w:tcPr>
            <w:tcW w:w="3436" w:type="dxa"/>
            <w:vMerge w:val="restart"/>
            <w:vAlign w:val="center"/>
          </w:tcPr>
          <w:p w14:paraId="067683FD" w14:textId="77777777" w:rsidR="00B00B8A" w:rsidRPr="00C317EC" w:rsidRDefault="00B00B8A" w:rsidP="005C2233">
            <w:pPr>
              <w:jc w:val="center"/>
              <w:rPr>
                <w:rFonts w:ascii="Times New Roman" w:eastAsia="Times New Roman" w:hAnsi="Times New Roman" w:cs="Times New Roman"/>
                <w:sz w:val="28"/>
                <w:szCs w:val="24"/>
              </w:rPr>
            </w:pPr>
            <w:r w:rsidRPr="00C317EC">
              <w:rPr>
                <w:rFonts w:ascii="Times New Roman" w:eastAsia="Times New Roman" w:hAnsi="Times New Roman" w:cs="Times New Roman"/>
                <w:sz w:val="28"/>
                <w:szCs w:val="24"/>
              </w:rPr>
              <w:t xml:space="preserve">Наименование целевого </w:t>
            </w:r>
          </w:p>
          <w:p w14:paraId="0BB2239B" w14:textId="77777777" w:rsidR="00B00B8A" w:rsidRPr="00C317EC" w:rsidRDefault="00B00B8A" w:rsidP="005C2233">
            <w:pPr>
              <w:jc w:val="center"/>
              <w:rPr>
                <w:rFonts w:ascii="Times New Roman" w:eastAsia="Times New Roman" w:hAnsi="Times New Roman" w:cs="Times New Roman"/>
                <w:sz w:val="28"/>
                <w:szCs w:val="24"/>
              </w:rPr>
            </w:pPr>
            <w:r w:rsidRPr="00C317EC">
              <w:rPr>
                <w:rFonts w:ascii="Times New Roman" w:eastAsia="Times New Roman" w:hAnsi="Times New Roman" w:cs="Times New Roman"/>
                <w:sz w:val="28"/>
                <w:szCs w:val="24"/>
              </w:rPr>
              <w:t>показателя реализации</w:t>
            </w:r>
          </w:p>
          <w:p w14:paraId="6EA8331A" w14:textId="77777777" w:rsidR="00B00B8A" w:rsidRPr="00C317EC" w:rsidRDefault="00B00B8A" w:rsidP="005C2233">
            <w:pPr>
              <w:jc w:val="center"/>
              <w:rPr>
                <w:rFonts w:ascii="Times New Roman" w:eastAsia="Times New Roman" w:hAnsi="Times New Roman" w:cs="Times New Roman"/>
                <w:sz w:val="28"/>
                <w:szCs w:val="24"/>
              </w:rPr>
            </w:pPr>
            <w:r w:rsidRPr="00C317EC">
              <w:rPr>
                <w:rFonts w:ascii="Times New Roman" w:eastAsia="Times New Roman" w:hAnsi="Times New Roman" w:cs="Times New Roman"/>
                <w:sz w:val="28"/>
                <w:szCs w:val="24"/>
              </w:rPr>
              <w:t>Стратегии</w:t>
            </w:r>
          </w:p>
          <w:p w14:paraId="0F206C81" w14:textId="77777777" w:rsidR="00B00B8A" w:rsidRPr="00C317EC" w:rsidRDefault="00B00B8A" w:rsidP="005C2233">
            <w:pPr>
              <w:jc w:val="center"/>
              <w:rPr>
                <w:rFonts w:ascii="Times New Roman" w:eastAsia="Times New Roman" w:hAnsi="Times New Roman" w:cs="Times New Roman"/>
                <w:sz w:val="28"/>
                <w:szCs w:val="24"/>
              </w:rPr>
            </w:pPr>
          </w:p>
          <w:p w14:paraId="1A6E372B" w14:textId="77777777" w:rsidR="00B00B8A" w:rsidRPr="00C317EC" w:rsidRDefault="00B00B8A" w:rsidP="005C2233">
            <w:pPr>
              <w:jc w:val="center"/>
              <w:rPr>
                <w:rFonts w:ascii="Times New Roman" w:eastAsia="Times New Roman" w:hAnsi="Times New Roman" w:cs="Times New Roman"/>
                <w:sz w:val="28"/>
                <w:szCs w:val="24"/>
              </w:rPr>
            </w:pPr>
          </w:p>
          <w:p w14:paraId="73C36CEE" w14:textId="77777777" w:rsidR="00B00B8A" w:rsidRPr="00C317EC" w:rsidRDefault="00B00B8A" w:rsidP="005C2233">
            <w:pPr>
              <w:jc w:val="center"/>
              <w:rPr>
                <w:rFonts w:ascii="Times New Roman" w:eastAsia="Times New Roman" w:hAnsi="Times New Roman" w:cs="Times New Roman"/>
                <w:sz w:val="28"/>
                <w:szCs w:val="24"/>
              </w:rPr>
            </w:pPr>
          </w:p>
          <w:p w14:paraId="6FD22C67" w14:textId="77777777" w:rsidR="00B00B8A" w:rsidRPr="00C317EC" w:rsidRDefault="00B00B8A" w:rsidP="005C2233">
            <w:pPr>
              <w:jc w:val="center"/>
              <w:rPr>
                <w:rFonts w:ascii="Times New Roman" w:eastAsia="Times New Roman" w:hAnsi="Times New Roman" w:cs="Times New Roman"/>
                <w:sz w:val="28"/>
                <w:szCs w:val="24"/>
              </w:rPr>
            </w:pPr>
          </w:p>
          <w:p w14:paraId="74F84129" w14:textId="77777777" w:rsidR="00B00B8A" w:rsidRPr="00C317EC" w:rsidRDefault="00B00B8A" w:rsidP="005C2233">
            <w:pPr>
              <w:jc w:val="center"/>
              <w:rPr>
                <w:rFonts w:ascii="Times New Roman" w:eastAsia="Times New Roman" w:hAnsi="Times New Roman" w:cs="Times New Roman"/>
                <w:sz w:val="28"/>
                <w:szCs w:val="24"/>
              </w:rPr>
            </w:pPr>
          </w:p>
          <w:p w14:paraId="66F5049E" w14:textId="77777777" w:rsidR="00B00B8A" w:rsidRPr="00C317EC" w:rsidRDefault="00B00B8A" w:rsidP="005C2233">
            <w:pPr>
              <w:jc w:val="center"/>
              <w:rPr>
                <w:rFonts w:ascii="Times New Roman" w:eastAsia="Times New Roman" w:hAnsi="Times New Roman" w:cs="Times New Roman"/>
                <w:sz w:val="28"/>
                <w:szCs w:val="24"/>
              </w:rPr>
            </w:pPr>
          </w:p>
          <w:p w14:paraId="4C0CA89B" w14:textId="72E8C5B1" w:rsidR="00B00B8A" w:rsidRPr="00C317EC" w:rsidRDefault="00B00B8A" w:rsidP="005C2233">
            <w:pPr>
              <w:jc w:val="center"/>
              <w:rPr>
                <w:rFonts w:ascii="Times New Roman" w:eastAsia="Times New Roman" w:hAnsi="Times New Roman" w:cs="Times New Roman"/>
                <w:sz w:val="28"/>
                <w:szCs w:val="24"/>
              </w:rPr>
            </w:pPr>
          </w:p>
        </w:tc>
        <w:tc>
          <w:tcPr>
            <w:tcW w:w="1952" w:type="dxa"/>
            <w:vMerge w:val="restart"/>
            <w:vAlign w:val="center"/>
          </w:tcPr>
          <w:p w14:paraId="1CAD1E19" w14:textId="77777777" w:rsidR="00B00B8A" w:rsidRPr="00C317EC" w:rsidRDefault="00B00B8A" w:rsidP="005C2233">
            <w:pPr>
              <w:jc w:val="center"/>
              <w:rPr>
                <w:rFonts w:ascii="Times New Roman" w:hAnsi="Times New Roman" w:cs="Times New Roman"/>
                <w:sz w:val="28"/>
                <w:szCs w:val="28"/>
              </w:rPr>
            </w:pPr>
            <w:proofErr w:type="gramStart"/>
            <w:r w:rsidRPr="00C317EC">
              <w:rPr>
                <w:rFonts w:ascii="Times New Roman" w:hAnsi="Times New Roman" w:cs="Times New Roman"/>
                <w:sz w:val="28"/>
                <w:szCs w:val="28"/>
              </w:rPr>
              <w:t>Ответствен-</w:t>
            </w:r>
            <w:proofErr w:type="spellStart"/>
            <w:r w:rsidRPr="00C317EC">
              <w:rPr>
                <w:rFonts w:ascii="Times New Roman" w:hAnsi="Times New Roman" w:cs="Times New Roman"/>
                <w:sz w:val="28"/>
                <w:szCs w:val="28"/>
              </w:rPr>
              <w:t>ный</w:t>
            </w:r>
            <w:proofErr w:type="spellEnd"/>
            <w:proofErr w:type="gramEnd"/>
          </w:p>
          <w:p w14:paraId="4C882686" w14:textId="779601C6" w:rsidR="00B00B8A" w:rsidRPr="00C317EC" w:rsidRDefault="00BF1E3A" w:rsidP="005C2233">
            <w:pPr>
              <w:jc w:val="center"/>
              <w:rPr>
                <w:rFonts w:ascii="Times New Roman" w:hAnsi="Times New Roman" w:cs="Times New Roman"/>
                <w:sz w:val="28"/>
                <w:szCs w:val="28"/>
              </w:rPr>
            </w:pPr>
            <w:r w:rsidRPr="00C317EC">
              <w:rPr>
                <w:rFonts w:ascii="Times New Roman" w:hAnsi="Times New Roman" w:cs="Times New Roman"/>
                <w:sz w:val="28"/>
                <w:szCs w:val="28"/>
              </w:rPr>
              <w:t>и</w:t>
            </w:r>
            <w:r w:rsidR="00B00B8A" w:rsidRPr="00C317EC">
              <w:rPr>
                <w:rFonts w:ascii="Times New Roman" w:hAnsi="Times New Roman" w:cs="Times New Roman"/>
                <w:sz w:val="28"/>
                <w:szCs w:val="28"/>
              </w:rPr>
              <w:t>сполнитель</w:t>
            </w:r>
          </w:p>
          <w:p w14:paraId="7A9FA26F" w14:textId="77777777" w:rsidR="00B00B8A" w:rsidRPr="00C317EC" w:rsidRDefault="00B00B8A" w:rsidP="005C2233">
            <w:pPr>
              <w:jc w:val="center"/>
              <w:rPr>
                <w:rFonts w:ascii="Times New Roman" w:hAnsi="Times New Roman" w:cs="Times New Roman"/>
                <w:sz w:val="28"/>
                <w:szCs w:val="28"/>
              </w:rPr>
            </w:pPr>
          </w:p>
          <w:p w14:paraId="5B17B668" w14:textId="77777777" w:rsidR="00B00B8A" w:rsidRPr="00C317EC" w:rsidRDefault="00B00B8A" w:rsidP="005C2233">
            <w:pPr>
              <w:jc w:val="center"/>
              <w:rPr>
                <w:rFonts w:ascii="Times New Roman" w:hAnsi="Times New Roman" w:cs="Times New Roman"/>
                <w:sz w:val="28"/>
                <w:szCs w:val="28"/>
              </w:rPr>
            </w:pPr>
          </w:p>
          <w:p w14:paraId="7FB7E9DE" w14:textId="77777777" w:rsidR="00B00B8A" w:rsidRPr="00C317EC" w:rsidRDefault="00B00B8A" w:rsidP="005C2233">
            <w:pPr>
              <w:jc w:val="center"/>
              <w:rPr>
                <w:rFonts w:ascii="Times New Roman" w:hAnsi="Times New Roman" w:cs="Times New Roman"/>
                <w:sz w:val="28"/>
                <w:szCs w:val="28"/>
              </w:rPr>
            </w:pPr>
          </w:p>
          <w:p w14:paraId="3DF807F2" w14:textId="77777777" w:rsidR="00B00B8A" w:rsidRPr="00C317EC" w:rsidRDefault="00B00B8A" w:rsidP="005C2233">
            <w:pPr>
              <w:jc w:val="center"/>
              <w:rPr>
                <w:rFonts w:ascii="Times New Roman" w:hAnsi="Times New Roman" w:cs="Times New Roman"/>
                <w:sz w:val="28"/>
                <w:szCs w:val="28"/>
              </w:rPr>
            </w:pPr>
          </w:p>
          <w:p w14:paraId="446E6354" w14:textId="77777777" w:rsidR="00B00B8A" w:rsidRPr="00C317EC" w:rsidRDefault="00B00B8A" w:rsidP="005C2233">
            <w:pPr>
              <w:jc w:val="center"/>
              <w:rPr>
                <w:rFonts w:ascii="Times New Roman" w:hAnsi="Times New Roman" w:cs="Times New Roman"/>
                <w:sz w:val="28"/>
                <w:szCs w:val="28"/>
              </w:rPr>
            </w:pPr>
          </w:p>
          <w:p w14:paraId="50702318" w14:textId="77777777" w:rsidR="00B00B8A" w:rsidRPr="00C317EC" w:rsidRDefault="00B00B8A" w:rsidP="005C2233">
            <w:pPr>
              <w:jc w:val="center"/>
              <w:rPr>
                <w:rFonts w:ascii="Times New Roman" w:hAnsi="Times New Roman" w:cs="Times New Roman"/>
                <w:sz w:val="28"/>
                <w:szCs w:val="28"/>
              </w:rPr>
            </w:pPr>
          </w:p>
          <w:p w14:paraId="38686C1D" w14:textId="59E56568" w:rsidR="00B00B8A" w:rsidRPr="00C317EC" w:rsidRDefault="00B00B8A" w:rsidP="005C2233">
            <w:pPr>
              <w:jc w:val="center"/>
              <w:rPr>
                <w:rFonts w:ascii="Times New Roman" w:hAnsi="Times New Roman" w:cs="Times New Roman"/>
                <w:sz w:val="28"/>
                <w:szCs w:val="28"/>
              </w:rPr>
            </w:pPr>
          </w:p>
        </w:tc>
        <w:tc>
          <w:tcPr>
            <w:tcW w:w="1445" w:type="dxa"/>
            <w:vMerge w:val="restart"/>
            <w:tcBorders>
              <w:top w:val="single" w:sz="4" w:space="0" w:color="auto"/>
              <w:right w:val="single" w:sz="4" w:space="0" w:color="auto"/>
            </w:tcBorders>
          </w:tcPr>
          <w:p w14:paraId="190875DF" w14:textId="77777777" w:rsidR="00B00B8A" w:rsidRPr="00C317EC" w:rsidRDefault="00B00B8A" w:rsidP="005C2233">
            <w:pPr>
              <w:jc w:val="center"/>
              <w:rPr>
                <w:rFonts w:ascii="Times New Roman" w:hAnsi="Times New Roman" w:cs="Times New Roman"/>
                <w:sz w:val="28"/>
                <w:szCs w:val="28"/>
              </w:rPr>
            </w:pPr>
            <w:r w:rsidRPr="00C317EC">
              <w:rPr>
                <w:rFonts w:ascii="Times New Roman" w:hAnsi="Times New Roman" w:cs="Times New Roman"/>
                <w:sz w:val="28"/>
                <w:szCs w:val="28"/>
              </w:rPr>
              <w:t>Ед. изм.</w:t>
            </w:r>
          </w:p>
        </w:tc>
        <w:tc>
          <w:tcPr>
            <w:tcW w:w="3972" w:type="dxa"/>
            <w:gridSpan w:val="4"/>
            <w:tcBorders>
              <w:top w:val="single" w:sz="4" w:space="0" w:color="auto"/>
              <w:left w:val="single" w:sz="4" w:space="0" w:color="auto"/>
            </w:tcBorders>
          </w:tcPr>
          <w:p w14:paraId="749E9D9D" w14:textId="77777777" w:rsidR="00B00B8A" w:rsidRPr="00C317EC" w:rsidRDefault="00B00B8A" w:rsidP="005C2233">
            <w:pPr>
              <w:jc w:val="center"/>
              <w:rPr>
                <w:rFonts w:ascii="Times New Roman" w:hAnsi="Times New Roman" w:cs="Times New Roman"/>
                <w:sz w:val="28"/>
                <w:szCs w:val="28"/>
              </w:rPr>
            </w:pPr>
            <w:r w:rsidRPr="00C317EC">
              <w:rPr>
                <w:rFonts w:ascii="Times New Roman" w:hAnsi="Times New Roman" w:cs="Times New Roman"/>
                <w:sz w:val="28"/>
                <w:szCs w:val="28"/>
              </w:rPr>
              <w:t>Значение показателей реализации стратегии в год завершения очередного этапа реализации Стратегии</w:t>
            </w:r>
          </w:p>
        </w:tc>
        <w:tc>
          <w:tcPr>
            <w:tcW w:w="3546" w:type="dxa"/>
            <w:vMerge w:val="restart"/>
            <w:tcBorders>
              <w:top w:val="single" w:sz="4" w:space="0" w:color="auto"/>
              <w:bottom w:val="nil"/>
              <w:right w:val="single" w:sz="4" w:space="0" w:color="auto"/>
            </w:tcBorders>
            <w:shd w:val="clear" w:color="auto" w:fill="auto"/>
          </w:tcPr>
          <w:p w14:paraId="04117352" w14:textId="0183DC83" w:rsidR="00B00B8A" w:rsidRPr="00C317EC" w:rsidRDefault="00B00B8A" w:rsidP="005C2233">
            <w:pPr>
              <w:jc w:val="center"/>
              <w:rPr>
                <w:rFonts w:ascii="Times New Roman" w:hAnsi="Times New Roman" w:cs="Times New Roman"/>
                <w:sz w:val="28"/>
                <w:szCs w:val="28"/>
              </w:rPr>
            </w:pPr>
            <w:r w:rsidRPr="00C317EC">
              <w:rPr>
                <w:rFonts w:ascii="Times New Roman" w:hAnsi="Times New Roman" w:cs="Times New Roman"/>
                <w:sz w:val="28"/>
                <w:szCs w:val="28"/>
              </w:rPr>
              <w:t xml:space="preserve">Результат выполнения </w:t>
            </w:r>
            <w:r w:rsidR="00BF1E3A" w:rsidRPr="00C317EC">
              <w:rPr>
                <w:rFonts w:ascii="Times New Roman" w:hAnsi="Times New Roman" w:cs="Times New Roman"/>
                <w:sz w:val="28"/>
                <w:szCs w:val="28"/>
              </w:rPr>
              <w:t xml:space="preserve">              </w:t>
            </w:r>
            <w:r w:rsidRPr="00C317EC">
              <w:rPr>
                <w:rFonts w:ascii="Times New Roman" w:hAnsi="Times New Roman" w:cs="Times New Roman"/>
                <w:sz w:val="28"/>
                <w:szCs w:val="28"/>
              </w:rPr>
              <w:t>мероприятия</w:t>
            </w:r>
          </w:p>
        </w:tc>
      </w:tr>
      <w:tr w:rsidR="00B00B8A" w:rsidRPr="00C317EC" w14:paraId="5C49DA8B" w14:textId="77777777" w:rsidTr="00813E6A">
        <w:trPr>
          <w:trHeight w:val="409"/>
        </w:trPr>
        <w:tc>
          <w:tcPr>
            <w:tcW w:w="709" w:type="dxa"/>
            <w:vMerge/>
            <w:vAlign w:val="center"/>
          </w:tcPr>
          <w:p w14:paraId="07760BD9" w14:textId="77777777" w:rsidR="00B00B8A" w:rsidRPr="00C317EC" w:rsidRDefault="00B00B8A" w:rsidP="005C2233">
            <w:pPr>
              <w:jc w:val="center"/>
              <w:rPr>
                <w:rFonts w:ascii="Times New Roman" w:hAnsi="Times New Roman" w:cs="Times New Roman"/>
                <w:spacing w:val="-4"/>
                <w:sz w:val="28"/>
                <w:szCs w:val="28"/>
              </w:rPr>
            </w:pPr>
          </w:p>
        </w:tc>
        <w:tc>
          <w:tcPr>
            <w:tcW w:w="3436" w:type="dxa"/>
            <w:vMerge/>
            <w:vAlign w:val="center"/>
          </w:tcPr>
          <w:p w14:paraId="56B1306A" w14:textId="77777777" w:rsidR="00B00B8A" w:rsidRPr="00C317EC" w:rsidRDefault="00B00B8A" w:rsidP="005C2233">
            <w:pPr>
              <w:jc w:val="center"/>
              <w:rPr>
                <w:rFonts w:ascii="Times New Roman" w:eastAsia="Times New Roman" w:hAnsi="Times New Roman" w:cs="Times New Roman"/>
                <w:sz w:val="28"/>
                <w:szCs w:val="24"/>
              </w:rPr>
            </w:pPr>
          </w:p>
        </w:tc>
        <w:tc>
          <w:tcPr>
            <w:tcW w:w="1952" w:type="dxa"/>
            <w:vMerge/>
            <w:vAlign w:val="center"/>
          </w:tcPr>
          <w:p w14:paraId="669B2F44" w14:textId="77777777" w:rsidR="00B00B8A" w:rsidRPr="00C317EC" w:rsidRDefault="00B00B8A" w:rsidP="005C2233">
            <w:pPr>
              <w:jc w:val="center"/>
              <w:rPr>
                <w:rFonts w:ascii="Times New Roman" w:hAnsi="Times New Roman" w:cs="Times New Roman"/>
                <w:sz w:val="28"/>
                <w:szCs w:val="28"/>
              </w:rPr>
            </w:pPr>
          </w:p>
        </w:tc>
        <w:tc>
          <w:tcPr>
            <w:tcW w:w="1445" w:type="dxa"/>
            <w:vMerge/>
            <w:tcBorders>
              <w:right w:val="single" w:sz="4" w:space="0" w:color="auto"/>
            </w:tcBorders>
          </w:tcPr>
          <w:p w14:paraId="6A713EF5" w14:textId="77777777" w:rsidR="00B00B8A" w:rsidRPr="00C317EC" w:rsidRDefault="00B00B8A" w:rsidP="005C2233">
            <w:pPr>
              <w:jc w:val="center"/>
              <w:rPr>
                <w:rFonts w:ascii="Times New Roman" w:hAnsi="Times New Roman" w:cs="Times New Roman"/>
                <w:sz w:val="28"/>
                <w:szCs w:val="28"/>
              </w:rPr>
            </w:pPr>
          </w:p>
        </w:tc>
        <w:tc>
          <w:tcPr>
            <w:tcW w:w="1848" w:type="dxa"/>
            <w:gridSpan w:val="2"/>
            <w:tcBorders>
              <w:top w:val="single" w:sz="4" w:space="0" w:color="auto"/>
              <w:left w:val="single" w:sz="4" w:space="0" w:color="auto"/>
              <w:right w:val="single" w:sz="4" w:space="0" w:color="auto"/>
            </w:tcBorders>
          </w:tcPr>
          <w:p w14:paraId="1589357E" w14:textId="77777777" w:rsidR="00B00B8A" w:rsidRPr="00C317EC" w:rsidRDefault="00B00B8A" w:rsidP="005C2233">
            <w:pPr>
              <w:jc w:val="center"/>
              <w:rPr>
                <w:rFonts w:ascii="Times New Roman" w:hAnsi="Times New Roman" w:cs="Times New Roman"/>
              </w:rPr>
            </w:pPr>
            <w:r w:rsidRPr="00C317EC">
              <w:rPr>
                <w:rFonts w:ascii="Times New Roman" w:hAnsi="Times New Roman" w:cs="Times New Roman"/>
              </w:rPr>
              <w:t>предусмотрено</w:t>
            </w:r>
          </w:p>
        </w:tc>
        <w:tc>
          <w:tcPr>
            <w:tcW w:w="1138" w:type="dxa"/>
            <w:tcBorders>
              <w:top w:val="single" w:sz="4" w:space="0" w:color="auto"/>
              <w:left w:val="single" w:sz="4" w:space="0" w:color="auto"/>
              <w:bottom w:val="single" w:sz="4" w:space="0" w:color="auto"/>
              <w:right w:val="single" w:sz="4" w:space="0" w:color="auto"/>
            </w:tcBorders>
          </w:tcPr>
          <w:p w14:paraId="4BD5D93F" w14:textId="77777777" w:rsidR="00B00B8A" w:rsidRPr="00C317EC" w:rsidRDefault="00B00B8A" w:rsidP="005C2233">
            <w:pPr>
              <w:jc w:val="center"/>
              <w:rPr>
                <w:rFonts w:ascii="Times New Roman" w:hAnsi="Times New Roman" w:cs="Times New Roman"/>
              </w:rPr>
            </w:pPr>
            <w:proofErr w:type="spellStart"/>
            <w:proofErr w:type="gramStart"/>
            <w:r w:rsidRPr="00C317EC">
              <w:rPr>
                <w:rFonts w:ascii="Times New Roman" w:hAnsi="Times New Roman" w:cs="Times New Roman"/>
              </w:rPr>
              <w:t>испол-нено</w:t>
            </w:r>
            <w:proofErr w:type="spellEnd"/>
            <w:proofErr w:type="gramEnd"/>
          </w:p>
          <w:p w14:paraId="65FC21BF" w14:textId="77777777" w:rsidR="00B00B8A" w:rsidRPr="00C317EC" w:rsidRDefault="00B00B8A" w:rsidP="005C2233">
            <w:pPr>
              <w:pStyle w:val="ConsPlusNormal"/>
              <w:spacing w:line="240" w:lineRule="exact"/>
              <w:jc w:val="center"/>
              <w:rPr>
                <w:rFonts w:ascii="Times New Roman" w:hAnsi="Times New Roman" w:cs="Times New Roman"/>
                <w:sz w:val="22"/>
                <w:szCs w:val="22"/>
              </w:rPr>
            </w:pPr>
          </w:p>
        </w:tc>
        <w:tc>
          <w:tcPr>
            <w:tcW w:w="986" w:type="dxa"/>
            <w:vMerge w:val="restart"/>
            <w:tcBorders>
              <w:top w:val="single" w:sz="4" w:space="0" w:color="auto"/>
              <w:left w:val="single" w:sz="4" w:space="0" w:color="auto"/>
            </w:tcBorders>
          </w:tcPr>
          <w:p w14:paraId="14A790C1" w14:textId="77777777" w:rsidR="00B00B8A" w:rsidRPr="00C317EC" w:rsidRDefault="00B00B8A" w:rsidP="005C2233">
            <w:pPr>
              <w:pStyle w:val="ConsPlusNormal"/>
              <w:spacing w:line="240" w:lineRule="exact"/>
              <w:jc w:val="center"/>
              <w:rPr>
                <w:rFonts w:ascii="Times New Roman" w:hAnsi="Times New Roman" w:cs="Times New Roman"/>
                <w:sz w:val="22"/>
                <w:szCs w:val="22"/>
              </w:rPr>
            </w:pPr>
            <w:r w:rsidRPr="00C317EC">
              <w:rPr>
                <w:rFonts w:ascii="Times New Roman" w:hAnsi="Times New Roman" w:cs="Times New Roman"/>
                <w:sz w:val="22"/>
                <w:szCs w:val="22"/>
              </w:rPr>
              <w:t xml:space="preserve">процент </w:t>
            </w:r>
            <w:proofErr w:type="spellStart"/>
            <w:proofErr w:type="gramStart"/>
            <w:r w:rsidRPr="00C317EC">
              <w:rPr>
                <w:rFonts w:ascii="Times New Roman" w:hAnsi="Times New Roman" w:cs="Times New Roman"/>
                <w:sz w:val="22"/>
                <w:szCs w:val="22"/>
              </w:rPr>
              <w:t>испол</w:t>
            </w:r>
            <w:proofErr w:type="spellEnd"/>
            <w:r w:rsidRPr="00C317EC">
              <w:rPr>
                <w:rFonts w:ascii="Times New Roman" w:hAnsi="Times New Roman" w:cs="Times New Roman"/>
                <w:sz w:val="22"/>
                <w:szCs w:val="22"/>
              </w:rPr>
              <w:t>-нения</w:t>
            </w:r>
            <w:proofErr w:type="gramEnd"/>
          </w:p>
          <w:p w14:paraId="7B68F2F5" w14:textId="77777777" w:rsidR="00B00B8A" w:rsidRPr="00C317EC" w:rsidRDefault="00B00B8A" w:rsidP="005C2233">
            <w:pPr>
              <w:spacing w:after="200" w:line="240" w:lineRule="exact"/>
              <w:jc w:val="center"/>
              <w:rPr>
                <w:rFonts w:ascii="Times New Roman" w:hAnsi="Times New Roman" w:cs="Times New Roman"/>
                <w:sz w:val="26"/>
                <w:szCs w:val="26"/>
              </w:rPr>
            </w:pPr>
          </w:p>
          <w:p w14:paraId="043D9FB6" w14:textId="77777777" w:rsidR="00B00B8A" w:rsidRPr="00C317EC" w:rsidRDefault="00B00B8A" w:rsidP="005C2233">
            <w:pPr>
              <w:pStyle w:val="ConsPlusNormal"/>
              <w:spacing w:line="240" w:lineRule="exact"/>
              <w:jc w:val="center"/>
              <w:rPr>
                <w:rFonts w:ascii="Times New Roman" w:hAnsi="Times New Roman" w:cs="Times New Roman"/>
                <w:sz w:val="22"/>
                <w:szCs w:val="22"/>
              </w:rPr>
            </w:pPr>
          </w:p>
        </w:tc>
        <w:tc>
          <w:tcPr>
            <w:tcW w:w="3546" w:type="dxa"/>
            <w:vMerge/>
            <w:tcBorders>
              <w:bottom w:val="nil"/>
              <w:right w:val="single" w:sz="4" w:space="0" w:color="auto"/>
            </w:tcBorders>
            <w:shd w:val="clear" w:color="auto" w:fill="auto"/>
          </w:tcPr>
          <w:p w14:paraId="4B24C296" w14:textId="77777777" w:rsidR="00B00B8A" w:rsidRPr="00C317EC" w:rsidRDefault="00B00B8A" w:rsidP="005C2233">
            <w:pPr>
              <w:pStyle w:val="ConsPlusNormal"/>
              <w:rPr>
                <w:rFonts w:ascii="Times New Roman" w:hAnsi="Times New Roman" w:cs="Times New Roman"/>
                <w:sz w:val="28"/>
                <w:szCs w:val="28"/>
              </w:rPr>
            </w:pPr>
          </w:p>
        </w:tc>
      </w:tr>
      <w:tr w:rsidR="00B00B8A" w:rsidRPr="00C317EC" w14:paraId="3075AA9A" w14:textId="77777777" w:rsidTr="00813E6A">
        <w:tc>
          <w:tcPr>
            <w:tcW w:w="709" w:type="dxa"/>
            <w:vMerge/>
            <w:vAlign w:val="center"/>
          </w:tcPr>
          <w:p w14:paraId="1851EF79" w14:textId="77777777" w:rsidR="00B00B8A" w:rsidRPr="00C317EC" w:rsidRDefault="00B00B8A" w:rsidP="005C2233">
            <w:pPr>
              <w:jc w:val="center"/>
              <w:rPr>
                <w:rFonts w:ascii="Times New Roman" w:hAnsi="Times New Roman" w:cs="Times New Roman"/>
                <w:sz w:val="28"/>
                <w:szCs w:val="28"/>
              </w:rPr>
            </w:pPr>
          </w:p>
        </w:tc>
        <w:tc>
          <w:tcPr>
            <w:tcW w:w="3436" w:type="dxa"/>
            <w:vMerge/>
            <w:vAlign w:val="center"/>
          </w:tcPr>
          <w:p w14:paraId="1A5CBACB" w14:textId="77777777" w:rsidR="00B00B8A" w:rsidRPr="00C317EC" w:rsidRDefault="00B00B8A" w:rsidP="005C2233">
            <w:pPr>
              <w:jc w:val="center"/>
              <w:rPr>
                <w:rFonts w:ascii="Times New Roman" w:hAnsi="Times New Roman" w:cs="Times New Roman"/>
                <w:sz w:val="28"/>
                <w:szCs w:val="28"/>
              </w:rPr>
            </w:pPr>
          </w:p>
        </w:tc>
        <w:tc>
          <w:tcPr>
            <w:tcW w:w="1952" w:type="dxa"/>
            <w:vMerge/>
            <w:vAlign w:val="center"/>
          </w:tcPr>
          <w:p w14:paraId="7276BC4F" w14:textId="77777777" w:rsidR="00B00B8A" w:rsidRPr="00C317EC" w:rsidRDefault="00B00B8A" w:rsidP="005C2233">
            <w:pPr>
              <w:jc w:val="center"/>
              <w:rPr>
                <w:rFonts w:ascii="Times New Roman" w:hAnsi="Times New Roman" w:cs="Times New Roman"/>
                <w:sz w:val="28"/>
                <w:szCs w:val="28"/>
              </w:rPr>
            </w:pPr>
          </w:p>
        </w:tc>
        <w:tc>
          <w:tcPr>
            <w:tcW w:w="1445" w:type="dxa"/>
            <w:vMerge/>
            <w:tcBorders>
              <w:right w:val="single" w:sz="4" w:space="0" w:color="auto"/>
            </w:tcBorders>
            <w:vAlign w:val="center"/>
          </w:tcPr>
          <w:p w14:paraId="5023163D" w14:textId="77777777" w:rsidR="00B00B8A" w:rsidRPr="00C317EC" w:rsidRDefault="00B00B8A" w:rsidP="005C2233">
            <w:pPr>
              <w:pStyle w:val="ConsPlusNormal"/>
              <w:spacing w:line="240" w:lineRule="exact"/>
              <w:jc w:val="center"/>
              <w:rPr>
                <w:rFonts w:ascii="Times New Roman" w:hAnsi="Times New Roman" w:cs="Times New Roman"/>
                <w:sz w:val="28"/>
                <w:szCs w:val="28"/>
              </w:rPr>
            </w:pPr>
          </w:p>
        </w:tc>
        <w:tc>
          <w:tcPr>
            <w:tcW w:w="998" w:type="dxa"/>
            <w:tcBorders>
              <w:left w:val="single" w:sz="4" w:space="0" w:color="auto"/>
              <w:right w:val="single" w:sz="4" w:space="0" w:color="auto"/>
            </w:tcBorders>
            <w:vAlign w:val="center"/>
          </w:tcPr>
          <w:p w14:paraId="6D18FF98" w14:textId="115B2AE1" w:rsidR="00B00B8A" w:rsidRPr="00C317EC" w:rsidRDefault="00B00B8A" w:rsidP="005C2233">
            <w:pPr>
              <w:pStyle w:val="ConsPlusNormal"/>
              <w:spacing w:line="240" w:lineRule="exact"/>
              <w:jc w:val="center"/>
              <w:rPr>
                <w:rFonts w:ascii="Times New Roman" w:hAnsi="Times New Roman" w:cs="Times New Roman"/>
                <w:sz w:val="26"/>
                <w:szCs w:val="26"/>
              </w:rPr>
            </w:pPr>
            <w:r w:rsidRPr="00C317EC">
              <w:rPr>
                <w:rFonts w:ascii="Times New Roman" w:hAnsi="Times New Roman" w:cs="Times New Roman"/>
                <w:sz w:val="26"/>
                <w:szCs w:val="26"/>
              </w:rPr>
              <w:t>202</w:t>
            </w:r>
            <w:r w:rsidR="00386CD9" w:rsidRPr="00C317EC">
              <w:rPr>
                <w:rFonts w:ascii="Times New Roman" w:hAnsi="Times New Roman" w:cs="Times New Roman"/>
                <w:sz w:val="26"/>
                <w:szCs w:val="26"/>
              </w:rPr>
              <w:t>3</w:t>
            </w:r>
            <w:r w:rsidRPr="00C317EC">
              <w:rPr>
                <w:rFonts w:ascii="Times New Roman" w:hAnsi="Times New Roman" w:cs="Times New Roman"/>
                <w:sz w:val="26"/>
                <w:szCs w:val="26"/>
              </w:rPr>
              <w:t xml:space="preserve"> год</w:t>
            </w:r>
          </w:p>
        </w:tc>
        <w:tc>
          <w:tcPr>
            <w:tcW w:w="850" w:type="dxa"/>
            <w:tcBorders>
              <w:left w:val="single" w:sz="4" w:space="0" w:color="auto"/>
              <w:right w:val="single" w:sz="4" w:space="0" w:color="auto"/>
            </w:tcBorders>
            <w:vAlign w:val="center"/>
          </w:tcPr>
          <w:p w14:paraId="73125776" w14:textId="261609E0" w:rsidR="00B00B8A" w:rsidRPr="00C317EC" w:rsidRDefault="00B00B8A" w:rsidP="005C2233">
            <w:pPr>
              <w:pStyle w:val="ConsPlusNormal"/>
              <w:spacing w:line="240" w:lineRule="exact"/>
              <w:jc w:val="center"/>
              <w:rPr>
                <w:rFonts w:ascii="Times New Roman" w:hAnsi="Times New Roman" w:cs="Times New Roman"/>
                <w:sz w:val="26"/>
                <w:szCs w:val="26"/>
              </w:rPr>
            </w:pPr>
            <w:r w:rsidRPr="00C317EC">
              <w:rPr>
                <w:rFonts w:ascii="Times New Roman" w:hAnsi="Times New Roman" w:cs="Times New Roman"/>
                <w:sz w:val="26"/>
                <w:szCs w:val="26"/>
              </w:rPr>
              <w:t>202</w:t>
            </w:r>
            <w:r w:rsidR="00386CD9" w:rsidRPr="00C317EC">
              <w:rPr>
                <w:rFonts w:ascii="Times New Roman" w:hAnsi="Times New Roman" w:cs="Times New Roman"/>
                <w:sz w:val="26"/>
                <w:szCs w:val="26"/>
              </w:rPr>
              <w:t>4</w:t>
            </w:r>
            <w:r w:rsidRPr="00C317EC">
              <w:rPr>
                <w:rFonts w:ascii="Times New Roman" w:hAnsi="Times New Roman" w:cs="Times New Roman"/>
                <w:sz w:val="26"/>
                <w:szCs w:val="26"/>
              </w:rPr>
              <w:t xml:space="preserve"> год</w:t>
            </w:r>
          </w:p>
        </w:tc>
        <w:tc>
          <w:tcPr>
            <w:tcW w:w="1138" w:type="dxa"/>
            <w:tcBorders>
              <w:top w:val="single" w:sz="4" w:space="0" w:color="auto"/>
              <w:left w:val="single" w:sz="4" w:space="0" w:color="auto"/>
              <w:bottom w:val="single" w:sz="4" w:space="0" w:color="auto"/>
              <w:right w:val="single" w:sz="4" w:space="0" w:color="auto"/>
            </w:tcBorders>
            <w:vAlign w:val="center"/>
          </w:tcPr>
          <w:p w14:paraId="21B243C7" w14:textId="3E7325EF" w:rsidR="00B00B8A" w:rsidRPr="00C317EC" w:rsidRDefault="00B00B8A" w:rsidP="005C2233">
            <w:pPr>
              <w:pStyle w:val="ConsPlusNormal"/>
              <w:spacing w:line="240" w:lineRule="exact"/>
              <w:jc w:val="center"/>
              <w:rPr>
                <w:rFonts w:ascii="Times New Roman" w:hAnsi="Times New Roman" w:cs="Times New Roman"/>
                <w:sz w:val="26"/>
                <w:szCs w:val="26"/>
              </w:rPr>
            </w:pPr>
            <w:r w:rsidRPr="00C317EC">
              <w:rPr>
                <w:rFonts w:ascii="Times New Roman" w:hAnsi="Times New Roman" w:cs="Times New Roman"/>
                <w:sz w:val="26"/>
                <w:szCs w:val="26"/>
              </w:rPr>
              <w:t>202</w:t>
            </w:r>
            <w:r w:rsidR="00386CD9" w:rsidRPr="00C317EC">
              <w:rPr>
                <w:rFonts w:ascii="Times New Roman" w:hAnsi="Times New Roman" w:cs="Times New Roman"/>
                <w:sz w:val="26"/>
                <w:szCs w:val="26"/>
              </w:rPr>
              <w:t>4</w:t>
            </w:r>
          </w:p>
          <w:p w14:paraId="4EDEF126" w14:textId="77777777" w:rsidR="00B00B8A" w:rsidRPr="00C317EC" w:rsidRDefault="00B00B8A" w:rsidP="005C2233">
            <w:pPr>
              <w:pStyle w:val="ConsPlusNormal"/>
              <w:spacing w:line="240" w:lineRule="exact"/>
              <w:jc w:val="center"/>
              <w:rPr>
                <w:rFonts w:ascii="Times New Roman" w:hAnsi="Times New Roman" w:cs="Times New Roman"/>
                <w:sz w:val="26"/>
                <w:szCs w:val="26"/>
              </w:rPr>
            </w:pPr>
            <w:r w:rsidRPr="00C317EC">
              <w:rPr>
                <w:rFonts w:ascii="Times New Roman" w:hAnsi="Times New Roman" w:cs="Times New Roman"/>
                <w:sz w:val="26"/>
                <w:szCs w:val="26"/>
              </w:rPr>
              <w:t>год</w:t>
            </w:r>
          </w:p>
        </w:tc>
        <w:tc>
          <w:tcPr>
            <w:tcW w:w="986" w:type="dxa"/>
            <w:vMerge/>
            <w:tcBorders>
              <w:left w:val="single" w:sz="4" w:space="0" w:color="auto"/>
              <w:bottom w:val="single" w:sz="4" w:space="0" w:color="auto"/>
            </w:tcBorders>
            <w:vAlign w:val="center"/>
          </w:tcPr>
          <w:p w14:paraId="59D6200F" w14:textId="77777777" w:rsidR="00B00B8A" w:rsidRPr="00C317EC" w:rsidRDefault="00B00B8A" w:rsidP="005C2233">
            <w:pPr>
              <w:pStyle w:val="ConsPlusNormal"/>
              <w:spacing w:line="240" w:lineRule="exact"/>
              <w:jc w:val="center"/>
              <w:rPr>
                <w:rFonts w:ascii="Times New Roman" w:hAnsi="Times New Roman" w:cs="Times New Roman"/>
                <w:sz w:val="26"/>
                <w:szCs w:val="26"/>
              </w:rPr>
            </w:pPr>
          </w:p>
        </w:tc>
        <w:tc>
          <w:tcPr>
            <w:tcW w:w="3546" w:type="dxa"/>
            <w:vMerge/>
            <w:tcBorders>
              <w:bottom w:val="single" w:sz="4" w:space="0" w:color="auto"/>
              <w:right w:val="single" w:sz="4" w:space="0" w:color="auto"/>
            </w:tcBorders>
            <w:shd w:val="clear" w:color="auto" w:fill="auto"/>
          </w:tcPr>
          <w:p w14:paraId="0698D6D0" w14:textId="77777777" w:rsidR="00B00B8A" w:rsidRPr="00C317EC" w:rsidRDefault="00B00B8A" w:rsidP="005C2233">
            <w:pPr>
              <w:pStyle w:val="ConsPlusNormal"/>
              <w:rPr>
                <w:rFonts w:ascii="Times New Roman" w:hAnsi="Times New Roman" w:cs="Times New Roman"/>
                <w:sz w:val="28"/>
                <w:szCs w:val="28"/>
              </w:rPr>
            </w:pPr>
          </w:p>
        </w:tc>
      </w:tr>
      <w:tr w:rsidR="00B00B8A" w:rsidRPr="00C317EC" w14:paraId="7C2F200C" w14:textId="77777777" w:rsidTr="00813E6A">
        <w:trPr>
          <w:trHeight w:val="70"/>
        </w:trPr>
        <w:tc>
          <w:tcPr>
            <w:tcW w:w="709" w:type="dxa"/>
            <w:tcBorders>
              <w:bottom w:val="single" w:sz="4" w:space="0" w:color="auto"/>
            </w:tcBorders>
            <w:vAlign w:val="center"/>
          </w:tcPr>
          <w:p w14:paraId="2D1EA2E6" w14:textId="77777777" w:rsidR="00B00B8A" w:rsidRPr="00C317EC" w:rsidRDefault="00B00B8A" w:rsidP="005C2233">
            <w:pPr>
              <w:jc w:val="center"/>
              <w:rPr>
                <w:rFonts w:ascii="Times New Roman" w:hAnsi="Times New Roman" w:cs="Times New Roman"/>
                <w:sz w:val="28"/>
                <w:szCs w:val="28"/>
              </w:rPr>
            </w:pPr>
            <w:r w:rsidRPr="00C317EC">
              <w:rPr>
                <w:rFonts w:ascii="Times New Roman" w:hAnsi="Times New Roman" w:cs="Times New Roman"/>
                <w:sz w:val="28"/>
                <w:szCs w:val="28"/>
              </w:rPr>
              <w:t>1</w:t>
            </w:r>
          </w:p>
        </w:tc>
        <w:tc>
          <w:tcPr>
            <w:tcW w:w="3436" w:type="dxa"/>
            <w:tcBorders>
              <w:bottom w:val="single" w:sz="4" w:space="0" w:color="auto"/>
            </w:tcBorders>
            <w:vAlign w:val="center"/>
          </w:tcPr>
          <w:p w14:paraId="0B5C19F0" w14:textId="77777777" w:rsidR="00B00B8A" w:rsidRPr="00C317EC" w:rsidRDefault="00B00B8A" w:rsidP="005C2233">
            <w:pPr>
              <w:jc w:val="center"/>
              <w:rPr>
                <w:rFonts w:ascii="Times New Roman" w:hAnsi="Times New Roman" w:cs="Times New Roman"/>
                <w:sz w:val="28"/>
                <w:szCs w:val="28"/>
              </w:rPr>
            </w:pPr>
            <w:r w:rsidRPr="00C317EC">
              <w:rPr>
                <w:rFonts w:ascii="Times New Roman" w:hAnsi="Times New Roman" w:cs="Times New Roman"/>
                <w:sz w:val="28"/>
                <w:szCs w:val="28"/>
              </w:rPr>
              <w:t>2</w:t>
            </w:r>
          </w:p>
        </w:tc>
        <w:tc>
          <w:tcPr>
            <w:tcW w:w="1952" w:type="dxa"/>
            <w:tcBorders>
              <w:bottom w:val="single" w:sz="4" w:space="0" w:color="auto"/>
            </w:tcBorders>
            <w:vAlign w:val="center"/>
          </w:tcPr>
          <w:p w14:paraId="675BD17E" w14:textId="77777777" w:rsidR="00B00B8A" w:rsidRPr="00C317EC" w:rsidRDefault="00B00B8A" w:rsidP="005C2233">
            <w:pPr>
              <w:jc w:val="center"/>
              <w:rPr>
                <w:rFonts w:ascii="Times New Roman" w:hAnsi="Times New Roman" w:cs="Times New Roman"/>
                <w:sz w:val="28"/>
                <w:szCs w:val="28"/>
              </w:rPr>
            </w:pPr>
            <w:r w:rsidRPr="00C317EC">
              <w:rPr>
                <w:rFonts w:ascii="Times New Roman" w:hAnsi="Times New Roman" w:cs="Times New Roman"/>
                <w:sz w:val="28"/>
                <w:szCs w:val="28"/>
              </w:rPr>
              <w:t>3</w:t>
            </w:r>
          </w:p>
        </w:tc>
        <w:tc>
          <w:tcPr>
            <w:tcW w:w="1445" w:type="dxa"/>
            <w:tcBorders>
              <w:bottom w:val="single" w:sz="4" w:space="0" w:color="auto"/>
            </w:tcBorders>
            <w:vAlign w:val="center"/>
          </w:tcPr>
          <w:p w14:paraId="4880CFA6" w14:textId="77777777" w:rsidR="00B00B8A" w:rsidRPr="00C317EC" w:rsidRDefault="00B00B8A" w:rsidP="005C2233">
            <w:pPr>
              <w:pStyle w:val="ConsPlusNormal"/>
              <w:spacing w:line="240" w:lineRule="exact"/>
              <w:jc w:val="center"/>
              <w:rPr>
                <w:rFonts w:ascii="Times New Roman" w:hAnsi="Times New Roman" w:cs="Times New Roman"/>
                <w:sz w:val="28"/>
                <w:szCs w:val="28"/>
              </w:rPr>
            </w:pPr>
            <w:r w:rsidRPr="00C317EC">
              <w:rPr>
                <w:rFonts w:ascii="Times New Roman" w:hAnsi="Times New Roman" w:cs="Times New Roman"/>
                <w:sz w:val="28"/>
                <w:szCs w:val="28"/>
              </w:rPr>
              <w:t>4</w:t>
            </w:r>
          </w:p>
        </w:tc>
        <w:tc>
          <w:tcPr>
            <w:tcW w:w="998" w:type="dxa"/>
            <w:tcBorders>
              <w:left w:val="single" w:sz="4" w:space="0" w:color="auto"/>
              <w:bottom w:val="single" w:sz="4" w:space="0" w:color="auto"/>
              <w:right w:val="single" w:sz="4" w:space="0" w:color="auto"/>
            </w:tcBorders>
            <w:vAlign w:val="center"/>
          </w:tcPr>
          <w:p w14:paraId="10AAFD55" w14:textId="77777777" w:rsidR="00B00B8A" w:rsidRPr="00C317EC" w:rsidRDefault="00B00B8A" w:rsidP="005C2233">
            <w:pPr>
              <w:pStyle w:val="ConsPlusNormal"/>
              <w:spacing w:line="240" w:lineRule="exact"/>
              <w:jc w:val="center"/>
              <w:rPr>
                <w:rFonts w:ascii="Times New Roman" w:hAnsi="Times New Roman" w:cs="Times New Roman"/>
                <w:sz w:val="28"/>
                <w:szCs w:val="28"/>
              </w:rPr>
            </w:pPr>
            <w:r w:rsidRPr="00C317EC">
              <w:rPr>
                <w:rFonts w:ascii="Times New Roman" w:hAnsi="Times New Roman" w:cs="Times New Roman"/>
                <w:sz w:val="28"/>
                <w:szCs w:val="28"/>
              </w:rPr>
              <w:t>5</w:t>
            </w:r>
          </w:p>
        </w:tc>
        <w:tc>
          <w:tcPr>
            <w:tcW w:w="850" w:type="dxa"/>
            <w:tcBorders>
              <w:left w:val="single" w:sz="4" w:space="0" w:color="auto"/>
              <w:bottom w:val="single" w:sz="4" w:space="0" w:color="auto"/>
              <w:right w:val="single" w:sz="4" w:space="0" w:color="auto"/>
            </w:tcBorders>
            <w:vAlign w:val="center"/>
          </w:tcPr>
          <w:p w14:paraId="0AC55A2F" w14:textId="77777777" w:rsidR="00B00B8A" w:rsidRPr="00C317EC" w:rsidRDefault="00B00B8A" w:rsidP="005C2233">
            <w:pPr>
              <w:pStyle w:val="ConsPlusNormal"/>
              <w:spacing w:line="240" w:lineRule="exact"/>
              <w:jc w:val="center"/>
              <w:rPr>
                <w:rFonts w:ascii="Times New Roman" w:hAnsi="Times New Roman" w:cs="Times New Roman"/>
                <w:sz w:val="28"/>
                <w:szCs w:val="28"/>
              </w:rPr>
            </w:pPr>
            <w:r w:rsidRPr="00C317EC">
              <w:rPr>
                <w:rFonts w:ascii="Times New Roman" w:hAnsi="Times New Roman" w:cs="Times New Roman"/>
                <w:sz w:val="28"/>
                <w:szCs w:val="28"/>
              </w:rPr>
              <w:t>6</w:t>
            </w:r>
          </w:p>
        </w:tc>
        <w:tc>
          <w:tcPr>
            <w:tcW w:w="1138" w:type="dxa"/>
            <w:tcBorders>
              <w:top w:val="single" w:sz="4" w:space="0" w:color="auto"/>
              <w:left w:val="single" w:sz="4" w:space="0" w:color="auto"/>
              <w:bottom w:val="single" w:sz="4" w:space="0" w:color="auto"/>
              <w:right w:val="single" w:sz="4" w:space="0" w:color="auto"/>
            </w:tcBorders>
            <w:vAlign w:val="center"/>
          </w:tcPr>
          <w:p w14:paraId="5021684F" w14:textId="77777777" w:rsidR="00B00B8A" w:rsidRPr="00C317EC" w:rsidRDefault="00B00B8A" w:rsidP="005C2233">
            <w:pPr>
              <w:pStyle w:val="ConsPlusNormal"/>
              <w:spacing w:line="240" w:lineRule="exact"/>
              <w:jc w:val="center"/>
              <w:rPr>
                <w:rFonts w:ascii="Times New Roman" w:hAnsi="Times New Roman" w:cs="Times New Roman"/>
                <w:sz w:val="28"/>
                <w:szCs w:val="28"/>
              </w:rPr>
            </w:pPr>
            <w:r w:rsidRPr="00C317EC">
              <w:rPr>
                <w:rFonts w:ascii="Times New Roman" w:hAnsi="Times New Roman" w:cs="Times New Roman"/>
                <w:sz w:val="28"/>
                <w:szCs w:val="28"/>
              </w:rPr>
              <w:t>7</w:t>
            </w:r>
          </w:p>
        </w:tc>
        <w:tc>
          <w:tcPr>
            <w:tcW w:w="986" w:type="dxa"/>
            <w:tcBorders>
              <w:top w:val="single" w:sz="4" w:space="0" w:color="auto"/>
              <w:left w:val="single" w:sz="4" w:space="0" w:color="auto"/>
              <w:bottom w:val="single" w:sz="4" w:space="0" w:color="auto"/>
              <w:right w:val="single" w:sz="4" w:space="0" w:color="auto"/>
            </w:tcBorders>
            <w:vAlign w:val="center"/>
          </w:tcPr>
          <w:p w14:paraId="2CAB711F" w14:textId="77777777" w:rsidR="00B00B8A" w:rsidRPr="00C317EC" w:rsidRDefault="00B00B8A" w:rsidP="005C2233">
            <w:pPr>
              <w:pStyle w:val="ConsPlusNormal"/>
              <w:spacing w:line="240" w:lineRule="exact"/>
              <w:jc w:val="center"/>
              <w:rPr>
                <w:rFonts w:ascii="Times New Roman" w:hAnsi="Times New Roman" w:cs="Times New Roman"/>
                <w:sz w:val="28"/>
                <w:szCs w:val="28"/>
              </w:rPr>
            </w:pPr>
            <w:r w:rsidRPr="00C317EC">
              <w:rPr>
                <w:rFonts w:ascii="Times New Roman" w:hAnsi="Times New Roman" w:cs="Times New Roman"/>
                <w:sz w:val="28"/>
                <w:szCs w:val="28"/>
              </w:rPr>
              <w:t>8</w:t>
            </w:r>
          </w:p>
        </w:tc>
        <w:tc>
          <w:tcPr>
            <w:tcW w:w="3546" w:type="dxa"/>
            <w:tcBorders>
              <w:top w:val="single" w:sz="4" w:space="0" w:color="auto"/>
              <w:left w:val="single" w:sz="4" w:space="0" w:color="auto"/>
              <w:bottom w:val="single" w:sz="4" w:space="0" w:color="auto"/>
              <w:right w:val="single" w:sz="4" w:space="0" w:color="auto"/>
            </w:tcBorders>
            <w:shd w:val="clear" w:color="auto" w:fill="auto"/>
          </w:tcPr>
          <w:p w14:paraId="481F849C" w14:textId="77777777" w:rsidR="00B00B8A" w:rsidRPr="00C317EC" w:rsidRDefault="00B00B8A" w:rsidP="005C2233">
            <w:pPr>
              <w:jc w:val="center"/>
              <w:rPr>
                <w:rFonts w:ascii="Times New Roman" w:hAnsi="Times New Roman" w:cs="Times New Roman"/>
                <w:sz w:val="28"/>
                <w:szCs w:val="28"/>
              </w:rPr>
            </w:pPr>
            <w:r w:rsidRPr="00C317EC">
              <w:rPr>
                <w:rFonts w:ascii="Times New Roman" w:hAnsi="Times New Roman" w:cs="Times New Roman"/>
                <w:sz w:val="28"/>
                <w:szCs w:val="28"/>
              </w:rPr>
              <w:t>9</w:t>
            </w:r>
          </w:p>
        </w:tc>
      </w:tr>
      <w:tr w:rsidR="005D74A2" w:rsidRPr="00C317EC" w14:paraId="49F842F7" w14:textId="77777777" w:rsidTr="00813E6A">
        <w:trPr>
          <w:trHeight w:val="70"/>
        </w:trPr>
        <w:tc>
          <w:tcPr>
            <w:tcW w:w="15060" w:type="dxa"/>
            <w:gridSpan w:val="9"/>
            <w:tcBorders>
              <w:top w:val="single" w:sz="4" w:space="0" w:color="auto"/>
              <w:left w:val="nil"/>
              <w:bottom w:val="nil"/>
              <w:right w:val="nil"/>
            </w:tcBorders>
            <w:vAlign w:val="center"/>
          </w:tcPr>
          <w:p w14:paraId="7290797A" w14:textId="77777777" w:rsidR="00856F0A" w:rsidRPr="00C317EC" w:rsidRDefault="00856F0A" w:rsidP="005C2233">
            <w:pPr>
              <w:jc w:val="center"/>
              <w:rPr>
                <w:rFonts w:ascii="Times New Roman" w:hAnsi="Times New Roman" w:cs="Times New Roman"/>
                <w:sz w:val="28"/>
                <w:szCs w:val="28"/>
              </w:rPr>
            </w:pPr>
          </w:p>
          <w:p w14:paraId="3E5D6D20" w14:textId="302E12B5" w:rsidR="005D74A2" w:rsidRPr="00C317EC" w:rsidRDefault="005D74A2" w:rsidP="005C2233">
            <w:pPr>
              <w:jc w:val="center"/>
              <w:rPr>
                <w:rFonts w:ascii="Times New Roman" w:hAnsi="Times New Roman" w:cs="Times New Roman"/>
                <w:sz w:val="28"/>
                <w:szCs w:val="28"/>
              </w:rPr>
            </w:pPr>
            <w:r w:rsidRPr="00C317EC">
              <w:rPr>
                <w:rFonts w:ascii="Times New Roman" w:hAnsi="Times New Roman" w:cs="Times New Roman"/>
                <w:sz w:val="28"/>
                <w:szCs w:val="28"/>
              </w:rPr>
              <w:t xml:space="preserve">Цель </w:t>
            </w:r>
            <w:r w:rsidRPr="00C317EC">
              <w:rPr>
                <w:rFonts w:ascii="Times New Roman" w:hAnsi="Times New Roman" w:cs="Times New Roman"/>
                <w:sz w:val="28"/>
                <w:szCs w:val="28"/>
                <w:lang w:val="en-US"/>
              </w:rPr>
              <w:t>I</w:t>
            </w:r>
            <w:r w:rsidRPr="00C317EC">
              <w:rPr>
                <w:rFonts w:ascii="Times New Roman" w:hAnsi="Times New Roman" w:cs="Times New Roman"/>
                <w:sz w:val="28"/>
                <w:szCs w:val="28"/>
              </w:rPr>
              <w:t>. «Обеспечение высокого качества жизни граждан в комфортной среде проживания»</w:t>
            </w:r>
          </w:p>
          <w:p w14:paraId="77BBF042" w14:textId="1B84BB7F" w:rsidR="005D74A2" w:rsidRPr="00C317EC" w:rsidRDefault="00856F0A" w:rsidP="005C2233">
            <w:pPr>
              <w:jc w:val="center"/>
              <w:rPr>
                <w:rFonts w:ascii="Times New Roman" w:hAnsi="Times New Roman" w:cs="Times New Roman"/>
                <w:sz w:val="28"/>
                <w:szCs w:val="28"/>
              </w:rPr>
            </w:pPr>
            <w:r w:rsidRPr="00C317EC">
              <w:rPr>
                <w:rFonts w:ascii="Times New Roman" w:eastAsia="Times New Roman" w:hAnsi="Times New Roman" w:cs="Times New Roman"/>
                <w:sz w:val="28"/>
                <w:szCs w:val="28"/>
              </w:rPr>
              <w:t>Задача 1 «Повышение уровня жизни населения города Лермонтова»</w:t>
            </w:r>
          </w:p>
          <w:p w14:paraId="1445847C" w14:textId="6A41C1FD" w:rsidR="00856F0A" w:rsidRPr="00C317EC" w:rsidRDefault="00856F0A" w:rsidP="005C2233">
            <w:pPr>
              <w:jc w:val="center"/>
              <w:rPr>
                <w:rFonts w:ascii="Times New Roman" w:hAnsi="Times New Roman" w:cs="Times New Roman"/>
                <w:sz w:val="28"/>
                <w:szCs w:val="28"/>
              </w:rPr>
            </w:pPr>
          </w:p>
        </w:tc>
      </w:tr>
      <w:tr w:rsidR="00975EFF" w:rsidRPr="0086547C" w14:paraId="5FFF3703" w14:textId="77777777" w:rsidTr="0086547C">
        <w:tc>
          <w:tcPr>
            <w:tcW w:w="15060" w:type="dxa"/>
            <w:gridSpan w:val="9"/>
            <w:tcBorders>
              <w:top w:val="nil"/>
              <w:left w:val="nil"/>
              <w:bottom w:val="nil"/>
              <w:right w:val="nil"/>
            </w:tcBorders>
            <w:shd w:val="clear" w:color="auto" w:fill="auto"/>
            <w:vAlign w:val="center"/>
          </w:tcPr>
          <w:tbl>
            <w:tblPr>
              <w:tblStyle w:val="a3"/>
              <w:tblpPr w:leftFromText="180" w:rightFromText="180" w:vertAnchor="text" w:tblpX="-147" w:tblpY="1"/>
              <w:tblOverlap w:val="never"/>
              <w:tblW w:w="15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1843"/>
              <w:gridCol w:w="1559"/>
              <w:gridCol w:w="987"/>
              <w:gridCol w:w="992"/>
              <w:gridCol w:w="851"/>
              <w:gridCol w:w="855"/>
              <w:gridCol w:w="3803"/>
            </w:tblGrid>
            <w:tr w:rsidR="00856F0A" w:rsidRPr="0086547C" w14:paraId="21851844" w14:textId="77777777" w:rsidTr="0086547C">
              <w:tc>
                <w:tcPr>
                  <w:tcW w:w="709" w:type="dxa"/>
                  <w:tcBorders>
                    <w:top w:val="nil"/>
                    <w:left w:val="nil"/>
                    <w:bottom w:val="nil"/>
                    <w:right w:val="nil"/>
                  </w:tcBorders>
                </w:tcPr>
                <w:p w14:paraId="317E36CF" w14:textId="77777777" w:rsidR="00856F0A" w:rsidRPr="0086547C" w:rsidRDefault="00856F0A" w:rsidP="005C2233">
                  <w:pPr>
                    <w:autoSpaceDE w:val="0"/>
                    <w:autoSpaceDN w:val="0"/>
                    <w:adjustRightInd w:val="0"/>
                    <w:jc w:val="center"/>
                    <w:outlineLvl w:val="2"/>
                    <w:rPr>
                      <w:rFonts w:ascii="Times New Roman" w:hAnsi="Times New Roman" w:cs="Times New Roman"/>
                      <w:sz w:val="28"/>
                      <w:szCs w:val="28"/>
                    </w:rPr>
                  </w:pPr>
                  <w:r w:rsidRPr="0086547C">
                    <w:rPr>
                      <w:rFonts w:ascii="Times New Roman" w:hAnsi="Times New Roman" w:cs="Times New Roman"/>
                      <w:sz w:val="28"/>
                      <w:szCs w:val="28"/>
                    </w:rPr>
                    <w:t>1.</w:t>
                  </w:r>
                </w:p>
              </w:tc>
              <w:tc>
                <w:tcPr>
                  <w:tcW w:w="3544" w:type="dxa"/>
                  <w:tcBorders>
                    <w:top w:val="nil"/>
                    <w:left w:val="nil"/>
                    <w:bottom w:val="nil"/>
                    <w:right w:val="nil"/>
                  </w:tcBorders>
                </w:tcPr>
                <w:p w14:paraId="52097685" w14:textId="77777777" w:rsidR="00856F0A" w:rsidRPr="0086547C" w:rsidRDefault="00856F0A" w:rsidP="005C2233">
                  <w:pPr>
                    <w:jc w:val="both"/>
                    <w:rPr>
                      <w:rFonts w:ascii="Times New Roman" w:eastAsia="Times New Roman" w:hAnsi="Times New Roman" w:cs="Times New Roman"/>
                      <w:sz w:val="28"/>
                      <w:szCs w:val="28"/>
                      <w:lang w:eastAsia="en-US"/>
                    </w:rPr>
                  </w:pPr>
                  <w:r w:rsidRPr="0086547C">
                    <w:rPr>
                      <w:rFonts w:ascii="Times New Roman" w:eastAsia="Times New Roman" w:hAnsi="Times New Roman" w:cs="Times New Roman"/>
                      <w:sz w:val="28"/>
                      <w:szCs w:val="28"/>
                      <w:lang w:eastAsia="en-US"/>
                    </w:rPr>
                    <w:t>Численность населения</w:t>
                  </w:r>
                </w:p>
                <w:p w14:paraId="5014A58E" w14:textId="77777777" w:rsidR="00856F0A" w:rsidRPr="0086547C" w:rsidRDefault="00856F0A" w:rsidP="005C2233">
                  <w:pPr>
                    <w:widowControl w:val="0"/>
                    <w:autoSpaceDE w:val="0"/>
                    <w:autoSpaceDN w:val="0"/>
                    <w:adjustRightInd w:val="0"/>
                    <w:rPr>
                      <w:rFonts w:ascii="Times New Roman" w:hAnsi="Times New Roman" w:cs="Times New Roman"/>
                      <w:sz w:val="28"/>
                      <w:szCs w:val="28"/>
                    </w:rPr>
                  </w:pPr>
                </w:p>
              </w:tc>
              <w:tc>
                <w:tcPr>
                  <w:tcW w:w="1843" w:type="dxa"/>
                  <w:tcBorders>
                    <w:top w:val="nil"/>
                    <w:left w:val="nil"/>
                    <w:bottom w:val="nil"/>
                    <w:right w:val="nil"/>
                  </w:tcBorders>
                </w:tcPr>
                <w:p w14:paraId="43201F3D" w14:textId="77777777" w:rsidR="00856F0A" w:rsidRPr="0086547C" w:rsidRDefault="00856F0A" w:rsidP="005C2233">
                  <w:pPr>
                    <w:rPr>
                      <w:rFonts w:ascii="Times New Roman" w:hAnsi="Times New Roman" w:cs="Times New Roman"/>
                      <w:sz w:val="28"/>
                      <w:szCs w:val="28"/>
                    </w:rPr>
                  </w:pPr>
                  <w:r w:rsidRPr="0086547C">
                    <w:rPr>
                      <w:rFonts w:ascii="Times New Roman" w:hAnsi="Times New Roman" w:cs="Times New Roman"/>
                      <w:sz w:val="28"/>
                      <w:szCs w:val="28"/>
                    </w:rPr>
                    <w:t>администрация города</w:t>
                  </w:r>
                </w:p>
                <w:p w14:paraId="425B3B28" w14:textId="77777777" w:rsidR="00856F0A" w:rsidRPr="0086547C" w:rsidRDefault="00856F0A" w:rsidP="005C2233">
                  <w:pPr>
                    <w:rPr>
                      <w:rFonts w:ascii="Times New Roman" w:hAnsi="Times New Roman" w:cs="Times New Roman"/>
                      <w:sz w:val="28"/>
                      <w:szCs w:val="28"/>
                    </w:rPr>
                  </w:pPr>
                  <w:r w:rsidRPr="0086547C">
                    <w:rPr>
                      <w:rFonts w:ascii="Times New Roman" w:hAnsi="Times New Roman" w:cs="Times New Roman"/>
                      <w:sz w:val="28"/>
                      <w:szCs w:val="28"/>
                    </w:rPr>
                    <w:t>Лермонтова</w:t>
                  </w:r>
                </w:p>
                <w:p w14:paraId="40F938C2" w14:textId="77777777" w:rsidR="00856F0A" w:rsidRPr="0086547C" w:rsidRDefault="00856F0A" w:rsidP="005C2233">
                  <w:pPr>
                    <w:autoSpaceDE w:val="0"/>
                    <w:autoSpaceDN w:val="0"/>
                    <w:adjustRightInd w:val="0"/>
                    <w:outlineLvl w:val="2"/>
                    <w:rPr>
                      <w:rFonts w:ascii="Times New Roman" w:hAnsi="Times New Roman" w:cs="Times New Roman"/>
                      <w:sz w:val="28"/>
                      <w:szCs w:val="28"/>
                    </w:rPr>
                  </w:pPr>
                </w:p>
                <w:p w14:paraId="34035267" w14:textId="77777777" w:rsidR="00856F0A" w:rsidRPr="0086547C" w:rsidRDefault="00856F0A" w:rsidP="005C2233">
                  <w:pPr>
                    <w:autoSpaceDE w:val="0"/>
                    <w:autoSpaceDN w:val="0"/>
                    <w:adjustRightInd w:val="0"/>
                    <w:outlineLvl w:val="2"/>
                    <w:rPr>
                      <w:rFonts w:ascii="Times New Roman" w:hAnsi="Times New Roman" w:cs="Times New Roman"/>
                      <w:sz w:val="28"/>
                      <w:szCs w:val="28"/>
                    </w:rPr>
                  </w:pPr>
                </w:p>
              </w:tc>
              <w:tc>
                <w:tcPr>
                  <w:tcW w:w="1559" w:type="dxa"/>
                  <w:tcBorders>
                    <w:top w:val="nil"/>
                    <w:left w:val="nil"/>
                    <w:bottom w:val="nil"/>
                    <w:right w:val="nil"/>
                  </w:tcBorders>
                </w:tcPr>
                <w:p w14:paraId="7E7D10C8" w14:textId="1F575F10" w:rsidR="00856F0A" w:rsidRPr="0086547C" w:rsidRDefault="00856F0A" w:rsidP="005C2233">
                  <w:pPr>
                    <w:autoSpaceDE w:val="0"/>
                    <w:autoSpaceDN w:val="0"/>
                    <w:adjustRightInd w:val="0"/>
                    <w:ind w:left="-108" w:right="-108" w:hanging="108"/>
                    <w:jc w:val="center"/>
                    <w:outlineLvl w:val="2"/>
                    <w:rPr>
                      <w:rFonts w:ascii="Times New Roman" w:hAnsi="Times New Roman" w:cs="Times New Roman"/>
                      <w:sz w:val="28"/>
                      <w:szCs w:val="28"/>
                    </w:rPr>
                  </w:pPr>
                  <w:r w:rsidRPr="0086547C">
                    <w:rPr>
                      <w:rFonts w:ascii="Times New Roman" w:hAnsi="Times New Roman" w:cs="Times New Roman"/>
                      <w:sz w:val="28"/>
                      <w:szCs w:val="28"/>
                    </w:rPr>
                    <w:t>тыс. чел</w:t>
                  </w:r>
                  <w:r w:rsidR="000B394C" w:rsidRPr="0086547C">
                    <w:rPr>
                      <w:rFonts w:ascii="Times New Roman" w:hAnsi="Times New Roman" w:cs="Times New Roman"/>
                      <w:sz w:val="28"/>
                      <w:szCs w:val="28"/>
                    </w:rPr>
                    <w:t>.</w:t>
                  </w:r>
                </w:p>
              </w:tc>
              <w:tc>
                <w:tcPr>
                  <w:tcW w:w="987" w:type="dxa"/>
                  <w:tcBorders>
                    <w:top w:val="nil"/>
                    <w:left w:val="nil"/>
                    <w:bottom w:val="nil"/>
                    <w:right w:val="nil"/>
                  </w:tcBorders>
                </w:tcPr>
                <w:p w14:paraId="1EF9C0EB" w14:textId="5D67D2FE" w:rsidR="00856F0A" w:rsidRPr="0086547C" w:rsidRDefault="00821804" w:rsidP="005C2233">
                  <w:pPr>
                    <w:autoSpaceDE w:val="0"/>
                    <w:autoSpaceDN w:val="0"/>
                    <w:adjustRightInd w:val="0"/>
                    <w:ind w:left="-108" w:right="-109"/>
                    <w:jc w:val="center"/>
                    <w:outlineLvl w:val="2"/>
                    <w:rPr>
                      <w:rFonts w:ascii="Times New Roman" w:hAnsi="Times New Roman" w:cs="Times New Roman"/>
                      <w:sz w:val="24"/>
                      <w:szCs w:val="24"/>
                    </w:rPr>
                  </w:pPr>
                  <w:r w:rsidRPr="0086547C">
                    <w:rPr>
                      <w:rFonts w:ascii="Times New Roman" w:hAnsi="Times New Roman" w:cs="Times New Roman"/>
                      <w:sz w:val="24"/>
                      <w:szCs w:val="24"/>
                    </w:rPr>
                    <w:t>24,40</w:t>
                  </w:r>
                </w:p>
              </w:tc>
              <w:tc>
                <w:tcPr>
                  <w:tcW w:w="992" w:type="dxa"/>
                  <w:tcBorders>
                    <w:top w:val="nil"/>
                    <w:left w:val="nil"/>
                    <w:bottom w:val="nil"/>
                    <w:right w:val="nil"/>
                  </w:tcBorders>
                </w:tcPr>
                <w:p w14:paraId="6E6ABF60" w14:textId="38FEE9FF" w:rsidR="00856F0A" w:rsidRPr="0086547C" w:rsidRDefault="00856F0A" w:rsidP="005C2233">
                  <w:pPr>
                    <w:autoSpaceDE w:val="0"/>
                    <w:autoSpaceDN w:val="0"/>
                    <w:adjustRightInd w:val="0"/>
                    <w:ind w:left="-107" w:right="-109"/>
                    <w:jc w:val="center"/>
                    <w:outlineLvl w:val="2"/>
                    <w:rPr>
                      <w:rFonts w:ascii="Times New Roman" w:hAnsi="Times New Roman" w:cs="Times New Roman"/>
                      <w:sz w:val="24"/>
                      <w:szCs w:val="24"/>
                    </w:rPr>
                  </w:pPr>
                  <w:r w:rsidRPr="0086547C">
                    <w:rPr>
                      <w:rFonts w:ascii="Times New Roman" w:hAnsi="Times New Roman" w:cs="Times New Roman"/>
                      <w:sz w:val="24"/>
                      <w:szCs w:val="24"/>
                    </w:rPr>
                    <w:t>2</w:t>
                  </w:r>
                  <w:r w:rsidR="00B208CB" w:rsidRPr="0086547C">
                    <w:rPr>
                      <w:rFonts w:ascii="Times New Roman" w:hAnsi="Times New Roman" w:cs="Times New Roman"/>
                      <w:sz w:val="24"/>
                      <w:szCs w:val="24"/>
                    </w:rPr>
                    <w:t>4,</w:t>
                  </w:r>
                  <w:r w:rsidR="00821804" w:rsidRPr="0086547C">
                    <w:rPr>
                      <w:rFonts w:ascii="Times New Roman" w:hAnsi="Times New Roman" w:cs="Times New Roman"/>
                      <w:sz w:val="24"/>
                      <w:szCs w:val="24"/>
                    </w:rPr>
                    <w:t>8</w:t>
                  </w:r>
                  <w:r w:rsidR="00B208CB" w:rsidRPr="0086547C">
                    <w:rPr>
                      <w:rFonts w:ascii="Times New Roman" w:hAnsi="Times New Roman" w:cs="Times New Roman"/>
                      <w:sz w:val="24"/>
                      <w:szCs w:val="24"/>
                    </w:rPr>
                    <w:t>0</w:t>
                  </w:r>
                </w:p>
              </w:tc>
              <w:tc>
                <w:tcPr>
                  <w:tcW w:w="851" w:type="dxa"/>
                  <w:tcBorders>
                    <w:top w:val="nil"/>
                    <w:left w:val="nil"/>
                    <w:bottom w:val="nil"/>
                    <w:right w:val="nil"/>
                  </w:tcBorders>
                </w:tcPr>
                <w:p w14:paraId="103CB512" w14:textId="47D3DA5D" w:rsidR="00856F0A" w:rsidRPr="0086547C" w:rsidRDefault="00821804" w:rsidP="005C2233">
                  <w:pPr>
                    <w:autoSpaceDE w:val="0"/>
                    <w:autoSpaceDN w:val="0"/>
                    <w:adjustRightInd w:val="0"/>
                    <w:ind w:hanging="107"/>
                    <w:jc w:val="center"/>
                    <w:outlineLvl w:val="2"/>
                    <w:rPr>
                      <w:rFonts w:ascii="Times New Roman" w:hAnsi="Times New Roman" w:cs="Times New Roman"/>
                      <w:sz w:val="24"/>
                      <w:szCs w:val="24"/>
                    </w:rPr>
                  </w:pPr>
                  <w:r w:rsidRPr="0086547C">
                    <w:rPr>
                      <w:rFonts w:ascii="Times New Roman" w:hAnsi="Times New Roman" w:cs="Times New Roman"/>
                      <w:sz w:val="24"/>
                      <w:szCs w:val="24"/>
                    </w:rPr>
                    <w:t>24,71</w:t>
                  </w:r>
                </w:p>
              </w:tc>
              <w:tc>
                <w:tcPr>
                  <w:tcW w:w="855" w:type="dxa"/>
                  <w:tcBorders>
                    <w:top w:val="nil"/>
                    <w:left w:val="nil"/>
                    <w:bottom w:val="nil"/>
                    <w:right w:val="nil"/>
                  </w:tcBorders>
                </w:tcPr>
                <w:p w14:paraId="03FB3C4C" w14:textId="0C9D0128" w:rsidR="00856F0A" w:rsidRPr="0086547C" w:rsidRDefault="00BB72F8" w:rsidP="005C2233">
                  <w:pPr>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99,6</w:t>
                  </w:r>
                </w:p>
              </w:tc>
              <w:tc>
                <w:tcPr>
                  <w:tcW w:w="3803" w:type="dxa"/>
                  <w:tcBorders>
                    <w:top w:val="nil"/>
                    <w:left w:val="nil"/>
                    <w:bottom w:val="nil"/>
                    <w:right w:val="nil"/>
                  </w:tcBorders>
                </w:tcPr>
                <w:p w14:paraId="2BC84EDE" w14:textId="77777777" w:rsidR="000106A4" w:rsidRPr="0086547C" w:rsidRDefault="00C16E3E" w:rsidP="00B208CB">
                  <w:pPr>
                    <w:pStyle w:val="ConsPlusNormal"/>
                    <w:jc w:val="both"/>
                    <w:rPr>
                      <w:rFonts w:ascii="Times New Roman" w:eastAsia="Calibri" w:hAnsi="Times New Roman" w:cs="Times New Roman"/>
                      <w:kern w:val="1"/>
                      <w:sz w:val="28"/>
                      <w:szCs w:val="28"/>
                    </w:rPr>
                  </w:pPr>
                  <w:r w:rsidRPr="0086547C">
                    <w:rPr>
                      <w:rFonts w:ascii="Times New Roman" w:eastAsia="Calibri" w:hAnsi="Times New Roman" w:cs="Times New Roman"/>
                      <w:kern w:val="1"/>
                      <w:sz w:val="28"/>
                      <w:szCs w:val="28"/>
                    </w:rPr>
                    <w:t>в</w:t>
                  </w:r>
                  <w:r w:rsidR="003B0EE0" w:rsidRPr="0086547C">
                    <w:rPr>
                      <w:rFonts w:ascii="Times New Roman" w:eastAsia="Calibri" w:hAnsi="Times New Roman" w:cs="Times New Roman"/>
                      <w:kern w:val="1"/>
                      <w:sz w:val="28"/>
                      <w:szCs w:val="28"/>
                    </w:rPr>
                    <w:t xml:space="preserve"> 202</w:t>
                  </w:r>
                  <w:r w:rsidR="00821804" w:rsidRPr="0086547C">
                    <w:rPr>
                      <w:rFonts w:ascii="Times New Roman" w:eastAsia="Calibri" w:hAnsi="Times New Roman" w:cs="Times New Roman"/>
                      <w:kern w:val="1"/>
                      <w:sz w:val="28"/>
                      <w:szCs w:val="28"/>
                    </w:rPr>
                    <w:t>4</w:t>
                  </w:r>
                  <w:r w:rsidR="003B0EE0" w:rsidRPr="0086547C">
                    <w:rPr>
                      <w:rFonts w:ascii="Times New Roman" w:eastAsia="Calibri" w:hAnsi="Times New Roman" w:cs="Times New Roman"/>
                      <w:kern w:val="1"/>
                      <w:sz w:val="28"/>
                      <w:szCs w:val="28"/>
                    </w:rPr>
                    <w:t xml:space="preserve"> году в городе Лермонтов</w:t>
                  </w:r>
                  <w:r w:rsidR="000106A4" w:rsidRPr="0086547C">
                    <w:rPr>
                      <w:rFonts w:ascii="Times New Roman" w:eastAsia="Calibri" w:hAnsi="Times New Roman" w:cs="Times New Roman"/>
                      <w:kern w:val="1"/>
                      <w:sz w:val="28"/>
                      <w:szCs w:val="28"/>
                    </w:rPr>
                    <w:t>е</w:t>
                  </w:r>
                  <w:r w:rsidR="003B0EE0" w:rsidRPr="0086547C">
                    <w:rPr>
                      <w:rFonts w:ascii="Times New Roman" w:eastAsia="Calibri" w:hAnsi="Times New Roman" w:cs="Times New Roman"/>
                      <w:kern w:val="1"/>
                      <w:sz w:val="28"/>
                      <w:szCs w:val="28"/>
                    </w:rPr>
                    <w:t xml:space="preserve"> ввелись в эксплуатацию </w:t>
                  </w:r>
                  <w:r w:rsidR="00821804" w:rsidRPr="0086547C">
                    <w:rPr>
                      <w:rFonts w:ascii="Times New Roman" w:eastAsia="Calibri" w:hAnsi="Times New Roman" w:cs="Times New Roman"/>
                      <w:kern w:val="1"/>
                      <w:sz w:val="28"/>
                      <w:szCs w:val="28"/>
                    </w:rPr>
                    <w:t xml:space="preserve">три </w:t>
                  </w:r>
                  <w:r w:rsidRPr="0086547C">
                    <w:rPr>
                      <w:rFonts w:ascii="Times New Roman" w:eastAsia="Calibri" w:hAnsi="Times New Roman" w:cs="Times New Roman"/>
                      <w:kern w:val="1"/>
                      <w:sz w:val="28"/>
                      <w:szCs w:val="28"/>
                    </w:rPr>
                    <w:t>многоквартирных жилых дом</w:t>
                  </w:r>
                  <w:r w:rsidR="002F3421" w:rsidRPr="0086547C">
                    <w:rPr>
                      <w:rFonts w:ascii="Times New Roman" w:eastAsia="Calibri" w:hAnsi="Times New Roman" w:cs="Times New Roman"/>
                      <w:kern w:val="1"/>
                      <w:sz w:val="28"/>
                      <w:szCs w:val="28"/>
                    </w:rPr>
                    <w:t>а</w:t>
                  </w:r>
                  <w:r w:rsidRPr="0086547C">
                    <w:rPr>
                      <w:rFonts w:ascii="Times New Roman" w:eastAsia="Calibri" w:hAnsi="Times New Roman" w:cs="Times New Roman"/>
                      <w:kern w:val="1"/>
                      <w:sz w:val="28"/>
                      <w:szCs w:val="28"/>
                    </w:rPr>
                    <w:t>, появил</w:t>
                  </w:r>
                  <w:r w:rsidR="002F3421" w:rsidRPr="0086547C">
                    <w:rPr>
                      <w:rFonts w:ascii="Times New Roman" w:eastAsia="Calibri" w:hAnsi="Times New Roman" w:cs="Times New Roman"/>
                      <w:kern w:val="1"/>
                      <w:sz w:val="28"/>
                      <w:szCs w:val="28"/>
                    </w:rPr>
                    <w:t>ось</w:t>
                  </w:r>
                  <w:r w:rsidRPr="0086547C">
                    <w:rPr>
                      <w:rFonts w:ascii="Times New Roman" w:eastAsia="Calibri" w:hAnsi="Times New Roman" w:cs="Times New Roman"/>
                      <w:kern w:val="1"/>
                      <w:sz w:val="28"/>
                      <w:szCs w:val="28"/>
                    </w:rPr>
                    <w:t xml:space="preserve"> </w:t>
                  </w:r>
                  <w:r w:rsidR="00B208CB" w:rsidRPr="0086547C">
                    <w:rPr>
                      <w:rFonts w:ascii="Times New Roman" w:eastAsia="Calibri" w:hAnsi="Times New Roman" w:cs="Times New Roman"/>
                      <w:kern w:val="1"/>
                      <w:sz w:val="28"/>
                      <w:szCs w:val="28"/>
                    </w:rPr>
                    <w:t>7</w:t>
                  </w:r>
                  <w:r w:rsidR="00821804" w:rsidRPr="0086547C">
                    <w:rPr>
                      <w:rFonts w:ascii="Times New Roman" w:eastAsia="Calibri" w:hAnsi="Times New Roman" w:cs="Times New Roman"/>
                      <w:kern w:val="1"/>
                      <w:sz w:val="28"/>
                      <w:szCs w:val="28"/>
                    </w:rPr>
                    <w:t>6</w:t>
                  </w:r>
                  <w:r w:rsidRPr="0086547C">
                    <w:rPr>
                      <w:rFonts w:ascii="Times New Roman" w:eastAsia="Calibri" w:hAnsi="Times New Roman" w:cs="Times New Roman"/>
                      <w:kern w:val="1"/>
                      <w:sz w:val="28"/>
                      <w:szCs w:val="28"/>
                    </w:rPr>
                    <w:t xml:space="preserve"> нов</w:t>
                  </w:r>
                  <w:r w:rsidR="00B208CB" w:rsidRPr="0086547C">
                    <w:rPr>
                      <w:rFonts w:ascii="Times New Roman" w:eastAsia="Calibri" w:hAnsi="Times New Roman" w:cs="Times New Roman"/>
                      <w:kern w:val="1"/>
                      <w:sz w:val="28"/>
                      <w:szCs w:val="28"/>
                    </w:rPr>
                    <w:t>ых</w:t>
                  </w:r>
                  <w:r w:rsidRPr="0086547C">
                    <w:rPr>
                      <w:rFonts w:ascii="Times New Roman" w:eastAsia="Calibri" w:hAnsi="Times New Roman" w:cs="Times New Roman"/>
                      <w:kern w:val="1"/>
                      <w:sz w:val="28"/>
                      <w:szCs w:val="28"/>
                    </w:rPr>
                    <w:t xml:space="preserve"> рабоч</w:t>
                  </w:r>
                  <w:r w:rsidR="00B208CB" w:rsidRPr="0086547C">
                    <w:rPr>
                      <w:rFonts w:ascii="Times New Roman" w:eastAsia="Calibri" w:hAnsi="Times New Roman" w:cs="Times New Roman"/>
                      <w:kern w:val="1"/>
                      <w:sz w:val="28"/>
                      <w:szCs w:val="28"/>
                    </w:rPr>
                    <w:t>их</w:t>
                  </w:r>
                  <w:r w:rsidRPr="0086547C">
                    <w:rPr>
                      <w:rFonts w:ascii="Times New Roman" w:eastAsia="Calibri" w:hAnsi="Times New Roman" w:cs="Times New Roman"/>
                      <w:kern w:val="1"/>
                      <w:sz w:val="28"/>
                      <w:szCs w:val="28"/>
                    </w:rPr>
                    <w:t xml:space="preserve"> мест</w:t>
                  </w:r>
                  <w:r w:rsidR="003B0EE0" w:rsidRPr="0086547C">
                    <w:rPr>
                      <w:rFonts w:ascii="Times New Roman" w:eastAsia="Calibri" w:hAnsi="Times New Roman" w:cs="Times New Roman"/>
                      <w:kern w:val="1"/>
                      <w:sz w:val="28"/>
                      <w:szCs w:val="28"/>
                    </w:rPr>
                    <w:t xml:space="preserve">, </w:t>
                  </w:r>
                  <w:r w:rsidR="00856F0A" w:rsidRPr="0086547C">
                    <w:rPr>
                      <w:rFonts w:ascii="Times New Roman" w:eastAsia="Calibri" w:hAnsi="Times New Roman" w:cs="Times New Roman"/>
                      <w:kern w:val="1"/>
                      <w:sz w:val="28"/>
                      <w:szCs w:val="28"/>
                    </w:rPr>
                    <w:t>реализ</w:t>
                  </w:r>
                  <w:r w:rsidRPr="0086547C">
                    <w:rPr>
                      <w:rFonts w:ascii="Times New Roman" w:eastAsia="Calibri" w:hAnsi="Times New Roman" w:cs="Times New Roman"/>
                      <w:kern w:val="1"/>
                      <w:sz w:val="28"/>
                      <w:szCs w:val="28"/>
                    </w:rPr>
                    <w:t>овывались</w:t>
                  </w:r>
                  <w:r w:rsidR="00856F0A" w:rsidRPr="0086547C">
                    <w:rPr>
                      <w:rFonts w:ascii="Times New Roman" w:eastAsia="Calibri" w:hAnsi="Times New Roman" w:cs="Times New Roman"/>
                      <w:kern w:val="1"/>
                      <w:sz w:val="28"/>
                      <w:szCs w:val="28"/>
                    </w:rPr>
                    <w:t xml:space="preserve"> новы</w:t>
                  </w:r>
                  <w:r w:rsidRPr="0086547C">
                    <w:rPr>
                      <w:rFonts w:ascii="Times New Roman" w:eastAsia="Calibri" w:hAnsi="Times New Roman" w:cs="Times New Roman"/>
                      <w:kern w:val="1"/>
                      <w:sz w:val="28"/>
                      <w:szCs w:val="28"/>
                    </w:rPr>
                    <w:t>е</w:t>
                  </w:r>
                  <w:r w:rsidR="00856F0A" w:rsidRPr="0086547C">
                    <w:rPr>
                      <w:rFonts w:ascii="Times New Roman" w:eastAsia="Calibri" w:hAnsi="Times New Roman" w:cs="Times New Roman"/>
                      <w:kern w:val="1"/>
                      <w:sz w:val="28"/>
                      <w:szCs w:val="28"/>
                    </w:rPr>
                    <w:t xml:space="preserve"> инвестиционны</w:t>
                  </w:r>
                  <w:r w:rsidRPr="0086547C">
                    <w:rPr>
                      <w:rFonts w:ascii="Times New Roman" w:eastAsia="Calibri" w:hAnsi="Times New Roman" w:cs="Times New Roman"/>
                      <w:kern w:val="1"/>
                      <w:sz w:val="28"/>
                      <w:szCs w:val="28"/>
                    </w:rPr>
                    <w:t>е</w:t>
                  </w:r>
                  <w:r w:rsidR="00856F0A" w:rsidRPr="0086547C">
                    <w:rPr>
                      <w:rFonts w:ascii="Times New Roman" w:eastAsia="Calibri" w:hAnsi="Times New Roman" w:cs="Times New Roman"/>
                      <w:kern w:val="1"/>
                      <w:sz w:val="28"/>
                      <w:szCs w:val="28"/>
                    </w:rPr>
                    <w:t xml:space="preserve"> проект</w:t>
                  </w:r>
                  <w:r w:rsidRPr="0086547C">
                    <w:rPr>
                      <w:rFonts w:ascii="Times New Roman" w:eastAsia="Calibri" w:hAnsi="Times New Roman" w:cs="Times New Roman"/>
                      <w:kern w:val="1"/>
                      <w:sz w:val="28"/>
                      <w:szCs w:val="28"/>
                    </w:rPr>
                    <w:t>ы</w:t>
                  </w:r>
                </w:p>
                <w:p w14:paraId="67ED9BF6" w14:textId="2499651A" w:rsidR="00F407B9" w:rsidRPr="0086547C" w:rsidRDefault="00F407B9" w:rsidP="00B208CB">
                  <w:pPr>
                    <w:pStyle w:val="ConsPlusNormal"/>
                    <w:jc w:val="both"/>
                    <w:rPr>
                      <w:rFonts w:ascii="Times New Roman" w:hAnsi="Times New Roman" w:cs="Times New Roman"/>
                      <w:sz w:val="28"/>
                      <w:szCs w:val="28"/>
                      <w:shd w:val="clear" w:color="auto" w:fill="FFFFFF"/>
                    </w:rPr>
                  </w:pPr>
                </w:p>
              </w:tc>
            </w:tr>
            <w:tr w:rsidR="00856F0A" w:rsidRPr="0086547C" w14:paraId="367AE724" w14:textId="77777777" w:rsidTr="0086547C">
              <w:tc>
                <w:tcPr>
                  <w:tcW w:w="709" w:type="dxa"/>
                  <w:tcBorders>
                    <w:top w:val="nil"/>
                    <w:left w:val="nil"/>
                    <w:bottom w:val="nil"/>
                    <w:right w:val="nil"/>
                  </w:tcBorders>
                </w:tcPr>
                <w:p w14:paraId="16620162" w14:textId="77777777" w:rsidR="00856F0A" w:rsidRPr="0086547C" w:rsidRDefault="00856F0A" w:rsidP="005C2233">
                  <w:pPr>
                    <w:autoSpaceDE w:val="0"/>
                    <w:autoSpaceDN w:val="0"/>
                    <w:adjustRightInd w:val="0"/>
                    <w:jc w:val="center"/>
                    <w:outlineLvl w:val="2"/>
                    <w:rPr>
                      <w:rFonts w:ascii="Times New Roman" w:hAnsi="Times New Roman" w:cs="Times New Roman"/>
                      <w:sz w:val="24"/>
                      <w:szCs w:val="24"/>
                    </w:rPr>
                  </w:pPr>
                  <w:r w:rsidRPr="0086547C">
                    <w:rPr>
                      <w:rFonts w:ascii="Times New Roman" w:hAnsi="Times New Roman" w:cs="Times New Roman"/>
                      <w:sz w:val="24"/>
                      <w:szCs w:val="24"/>
                    </w:rPr>
                    <w:lastRenderedPageBreak/>
                    <w:t>2.</w:t>
                  </w:r>
                </w:p>
              </w:tc>
              <w:tc>
                <w:tcPr>
                  <w:tcW w:w="3544" w:type="dxa"/>
                  <w:tcBorders>
                    <w:top w:val="nil"/>
                    <w:left w:val="nil"/>
                    <w:bottom w:val="nil"/>
                    <w:right w:val="nil"/>
                  </w:tcBorders>
                </w:tcPr>
                <w:p w14:paraId="48DBD1C3" w14:textId="1B83DCE4" w:rsidR="00856F0A" w:rsidRPr="0086547C" w:rsidRDefault="00856F0A" w:rsidP="005C2233">
                  <w:pPr>
                    <w:rPr>
                      <w:rFonts w:ascii="Times New Roman" w:hAnsi="Times New Roman" w:cs="Times New Roman"/>
                      <w:sz w:val="28"/>
                      <w:szCs w:val="28"/>
                    </w:rPr>
                  </w:pPr>
                  <w:r w:rsidRPr="0086547C">
                    <w:rPr>
                      <w:rFonts w:ascii="Times New Roman" w:hAnsi="Times New Roman" w:cs="Times New Roman"/>
                      <w:sz w:val="28"/>
                      <w:szCs w:val="28"/>
                    </w:rPr>
                    <w:t>Обеспеченность образовательными организациями</w:t>
                  </w:r>
                </w:p>
                <w:p w14:paraId="340AF26B" w14:textId="77777777" w:rsidR="00856F0A" w:rsidRPr="0086547C" w:rsidRDefault="00856F0A" w:rsidP="005C2233">
                  <w:pPr>
                    <w:widowControl w:val="0"/>
                    <w:autoSpaceDE w:val="0"/>
                    <w:autoSpaceDN w:val="0"/>
                    <w:adjustRightInd w:val="0"/>
                    <w:rPr>
                      <w:rFonts w:ascii="Times New Roman" w:hAnsi="Times New Roman" w:cs="Times New Roman"/>
                      <w:sz w:val="24"/>
                      <w:szCs w:val="24"/>
                    </w:rPr>
                  </w:pPr>
                </w:p>
              </w:tc>
              <w:tc>
                <w:tcPr>
                  <w:tcW w:w="1843" w:type="dxa"/>
                  <w:tcBorders>
                    <w:top w:val="nil"/>
                    <w:left w:val="nil"/>
                    <w:bottom w:val="nil"/>
                    <w:right w:val="nil"/>
                  </w:tcBorders>
                </w:tcPr>
                <w:p w14:paraId="2302BEC7" w14:textId="77777777" w:rsidR="00856F0A" w:rsidRPr="0086547C" w:rsidRDefault="00856F0A" w:rsidP="005C2233">
                  <w:pPr>
                    <w:autoSpaceDE w:val="0"/>
                    <w:autoSpaceDN w:val="0"/>
                    <w:adjustRightInd w:val="0"/>
                    <w:ind w:left="34"/>
                    <w:outlineLvl w:val="2"/>
                    <w:rPr>
                      <w:rFonts w:ascii="Times New Roman" w:eastAsia="Times New Roman" w:hAnsi="Times New Roman" w:cs="Times New Roman"/>
                      <w:sz w:val="28"/>
                      <w:szCs w:val="28"/>
                    </w:rPr>
                  </w:pPr>
                  <w:r w:rsidRPr="0086547C">
                    <w:rPr>
                      <w:rFonts w:ascii="Times New Roman" w:eastAsia="Times New Roman" w:hAnsi="Times New Roman" w:cs="Times New Roman"/>
                      <w:sz w:val="28"/>
                      <w:szCs w:val="28"/>
                    </w:rPr>
                    <w:t>отдел образования, физической культуры и спорта администрации города Лермонтова</w:t>
                  </w:r>
                </w:p>
                <w:p w14:paraId="3B5D8BD8" w14:textId="77777777" w:rsidR="00856F0A" w:rsidRPr="0086547C" w:rsidRDefault="00856F0A" w:rsidP="005C2233">
                  <w:pPr>
                    <w:autoSpaceDE w:val="0"/>
                    <w:autoSpaceDN w:val="0"/>
                    <w:adjustRightInd w:val="0"/>
                    <w:outlineLvl w:val="2"/>
                    <w:rPr>
                      <w:rFonts w:ascii="Times New Roman" w:hAnsi="Times New Roman" w:cs="Times New Roman"/>
                      <w:sz w:val="24"/>
                      <w:szCs w:val="24"/>
                    </w:rPr>
                  </w:pPr>
                </w:p>
              </w:tc>
              <w:tc>
                <w:tcPr>
                  <w:tcW w:w="1559" w:type="dxa"/>
                  <w:tcBorders>
                    <w:top w:val="nil"/>
                    <w:left w:val="nil"/>
                    <w:bottom w:val="nil"/>
                    <w:right w:val="nil"/>
                  </w:tcBorders>
                </w:tcPr>
                <w:p w14:paraId="0ECAB61D" w14:textId="77777777" w:rsidR="00856F0A" w:rsidRPr="0086547C" w:rsidRDefault="00856F0A" w:rsidP="005C2233">
                  <w:pPr>
                    <w:pStyle w:val="ConsPlusNormal"/>
                    <w:jc w:val="center"/>
                    <w:rPr>
                      <w:rFonts w:ascii="Times New Roman" w:hAnsi="Times New Roman" w:cs="Times New Roman"/>
                      <w:sz w:val="28"/>
                      <w:szCs w:val="28"/>
                    </w:rPr>
                  </w:pPr>
                  <w:r w:rsidRPr="0086547C">
                    <w:rPr>
                      <w:rFonts w:ascii="Times New Roman" w:hAnsi="Times New Roman" w:cs="Times New Roman"/>
                      <w:sz w:val="28"/>
                      <w:szCs w:val="28"/>
                    </w:rPr>
                    <w:t>мест на 1 тыс. детей в возрасте от 1 до 6 лет</w:t>
                  </w:r>
                </w:p>
                <w:p w14:paraId="11B92572" w14:textId="77777777" w:rsidR="00856F0A" w:rsidRPr="0086547C" w:rsidRDefault="00856F0A" w:rsidP="005C2233">
                  <w:pPr>
                    <w:autoSpaceDE w:val="0"/>
                    <w:autoSpaceDN w:val="0"/>
                    <w:adjustRightInd w:val="0"/>
                    <w:ind w:right="-108" w:hanging="108"/>
                    <w:jc w:val="center"/>
                    <w:outlineLvl w:val="2"/>
                    <w:rPr>
                      <w:rFonts w:ascii="Times New Roman" w:hAnsi="Times New Roman" w:cs="Times New Roman"/>
                      <w:sz w:val="24"/>
                      <w:szCs w:val="24"/>
                    </w:rPr>
                  </w:pPr>
                </w:p>
              </w:tc>
              <w:tc>
                <w:tcPr>
                  <w:tcW w:w="987" w:type="dxa"/>
                  <w:tcBorders>
                    <w:top w:val="nil"/>
                    <w:left w:val="nil"/>
                    <w:bottom w:val="nil"/>
                    <w:right w:val="nil"/>
                  </w:tcBorders>
                </w:tcPr>
                <w:p w14:paraId="06DE2EA8" w14:textId="169A6BEB" w:rsidR="00856F0A" w:rsidRPr="0086547C" w:rsidRDefault="00856F0A" w:rsidP="005C2233">
                  <w:pPr>
                    <w:autoSpaceDE w:val="0"/>
                    <w:autoSpaceDN w:val="0"/>
                    <w:adjustRightInd w:val="0"/>
                    <w:ind w:left="-108" w:right="-109"/>
                    <w:jc w:val="center"/>
                    <w:outlineLvl w:val="2"/>
                    <w:rPr>
                      <w:rFonts w:ascii="Times New Roman" w:hAnsi="Times New Roman" w:cs="Times New Roman"/>
                      <w:sz w:val="24"/>
                      <w:szCs w:val="24"/>
                    </w:rPr>
                  </w:pPr>
                  <w:r w:rsidRPr="0086547C">
                    <w:rPr>
                      <w:rFonts w:ascii="Times New Roman" w:hAnsi="Times New Roman" w:cs="Times New Roman"/>
                      <w:sz w:val="24"/>
                      <w:szCs w:val="24"/>
                    </w:rPr>
                    <w:t>9</w:t>
                  </w:r>
                  <w:r w:rsidR="008633F2" w:rsidRPr="0086547C">
                    <w:rPr>
                      <w:rFonts w:ascii="Times New Roman" w:hAnsi="Times New Roman" w:cs="Times New Roman"/>
                      <w:sz w:val="24"/>
                      <w:szCs w:val="24"/>
                    </w:rPr>
                    <w:t>15</w:t>
                  </w:r>
                </w:p>
              </w:tc>
              <w:tc>
                <w:tcPr>
                  <w:tcW w:w="992" w:type="dxa"/>
                  <w:tcBorders>
                    <w:top w:val="nil"/>
                    <w:left w:val="nil"/>
                    <w:bottom w:val="nil"/>
                    <w:right w:val="nil"/>
                  </w:tcBorders>
                </w:tcPr>
                <w:p w14:paraId="14B084E7" w14:textId="7CECAA3F" w:rsidR="00856F0A" w:rsidRPr="0086547C" w:rsidRDefault="00856F0A" w:rsidP="005C2233">
                  <w:pPr>
                    <w:autoSpaceDE w:val="0"/>
                    <w:autoSpaceDN w:val="0"/>
                    <w:adjustRightInd w:val="0"/>
                    <w:ind w:right="-250" w:hanging="107"/>
                    <w:jc w:val="center"/>
                    <w:outlineLvl w:val="2"/>
                    <w:rPr>
                      <w:rFonts w:ascii="Times New Roman" w:hAnsi="Times New Roman" w:cs="Times New Roman"/>
                      <w:sz w:val="24"/>
                      <w:szCs w:val="24"/>
                    </w:rPr>
                  </w:pPr>
                  <w:r w:rsidRPr="0086547C">
                    <w:rPr>
                      <w:rFonts w:ascii="Times New Roman" w:hAnsi="Times New Roman" w:cs="Times New Roman"/>
                      <w:sz w:val="24"/>
                      <w:szCs w:val="24"/>
                    </w:rPr>
                    <w:t>9</w:t>
                  </w:r>
                  <w:r w:rsidR="00821804" w:rsidRPr="0086547C">
                    <w:rPr>
                      <w:rFonts w:ascii="Times New Roman" w:hAnsi="Times New Roman" w:cs="Times New Roman"/>
                      <w:sz w:val="24"/>
                      <w:szCs w:val="24"/>
                    </w:rPr>
                    <w:t>20</w:t>
                  </w:r>
                </w:p>
              </w:tc>
              <w:tc>
                <w:tcPr>
                  <w:tcW w:w="851" w:type="dxa"/>
                  <w:tcBorders>
                    <w:top w:val="nil"/>
                    <w:left w:val="nil"/>
                    <w:bottom w:val="nil"/>
                    <w:right w:val="nil"/>
                  </w:tcBorders>
                </w:tcPr>
                <w:p w14:paraId="52E7494A" w14:textId="068A564D" w:rsidR="00856F0A" w:rsidRPr="0086547C" w:rsidRDefault="00856F0A" w:rsidP="005C2233">
                  <w:pPr>
                    <w:autoSpaceDE w:val="0"/>
                    <w:autoSpaceDN w:val="0"/>
                    <w:adjustRightInd w:val="0"/>
                    <w:ind w:right="-108" w:hanging="107"/>
                    <w:jc w:val="center"/>
                    <w:outlineLvl w:val="2"/>
                    <w:rPr>
                      <w:rFonts w:ascii="Times New Roman" w:hAnsi="Times New Roman" w:cs="Times New Roman"/>
                      <w:sz w:val="24"/>
                      <w:szCs w:val="24"/>
                    </w:rPr>
                  </w:pPr>
                  <w:r w:rsidRPr="0086547C">
                    <w:rPr>
                      <w:rFonts w:ascii="Times New Roman" w:hAnsi="Times New Roman" w:cs="Times New Roman"/>
                      <w:sz w:val="24"/>
                      <w:szCs w:val="24"/>
                    </w:rPr>
                    <w:t>9</w:t>
                  </w:r>
                  <w:r w:rsidR="00821804" w:rsidRPr="0086547C">
                    <w:rPr>
                      <w:rFonts w:ascii="Times New Roman" w:hAnsi="Times New Roman" w:cs="Times New Roman"/>
                      <w:sz w:val="24"/>
                      <w:szCs w:val="24"/>
                    </w:rPr>
                    <w:t>20</w:t>
                  </w:r>
                </w:p>
              </w:tc>
              <w:tc>
                <w:tcPr>
                  <w:tcW w:w="855" w:type="dxa"/>
                  <w:tcBorders>
                    <w:top w:val="nil"/>
                    <w:left w:val="nil"/>
                    <w:bottom w:val="nil"/>
                    <w:right w:val="nil"/>
                  </w:tcBorders>
                </w:tcPr>
                <w:p w14:paraId="0DF37EA4" w14:textId="7F372B8E" w:rsidR="00856F0A" w:rsidRPr="0086547C" w:rsidRDefault="00856F0A" w:rsidP="005C2233">
                  <w:pPr>
                    <w:autoSpaceDE w:val="0"/>
                    <w:autoSpaceDN w:val="0"/>
                    <w:adjustRightInd w:val="0"/>
                    <w:jc w:val="center"/>
                    <w:outlineLvl w:val="2"/>
                    <w:rPr>
                      <w:rFonts w:ascii="Times New Roman" w:hAnsi="Times New Roman" w:cs="Times New Roman"/>
                      <w:sz w:val="24"/>
                      <w:szCs w:val="24"/>
                    </w:rPr>
                  </w:pPr>
                  <w:r w:rsidRPr="0086547C">
                    <w:rPr>
                      <w:rFonts w:ascii="Times New Roman" w:hAnsi="Times New Roman" w:cs="Times New Roman"/>
                      <w:sz w:val="24"/>
                      <w:szCs w:val="24"/>
                    </w:rPr>
                    <w:t>100</w:t>
                  </w:r>
                </w:p>
              </w:tc>
              <w:tc>
                <w:tcPr>
                  <w:tcW w:w="3803" w:type="dxa"/>
                  <w:tcBorders>
                    <w:top w:val="nil"/>
                    <w:left w:val="nil"/>
                    <w:bottom w:val="nil"/>
                    <w:right w:val="nil"/>
                  </w:tcBorders>
                  <w:vAlign w:val="center"/>
                </w:tcPr>
                <w:p w14:paraId="5FCECC63" w14:textId="4527DFC3" w:rsidR="00856F0A" w:rsidRPr="0086547C" w:rsidRDefault="00143FA5" w:rsidP="005C2233">
                  <w:pPr>
                    <w:pStyle w:val="ConsPlusNormal"/>
                    <w:jc w:val="both"/>
                    <w:rPr>
                      <w:rFonts w:ascii="Times New Roman" w:hAnsi="Times New Roman" w:cs="Times New Roman"/>
                      <w:bCs/>
                      <w:sz w:val="28"/>
                      <w:szCs w:val="28"/>
                    </w:rPr>
                  </w:pPr>
                  <w:r w:rsidRPr="0086547C">
                    <w:rPr>
                      <w:rFonts w:ascii="Times New Roman" w:hAnsi="Times New Roman" w:cs="Times New Roman"/>
                      <w:color w:val="000000"/>
                      <w:sz w:val="28"/>
                      <w:szCs w:val="28"/>
                      <w:shd w:val="clear" w:color="auto" w:fill="FFFFFF"/>
                    </w:rPr>
                    <w:t>в 202</w:t>
                  </w:r>
                  <w:r w:rsidR="00821804" w:rsidRPr="0086547C">
                    <w:rPr>
                      <w:rFonts w:ascii="Times New Roman" w:hAnsi="Times New Roman" w:cs="Times New Roman"/>
                      <w:color w:val="000000"/>
                      <w:sz w:val="28"/>
                      <w:szCs w:val="28"/>
                      <w:shd w:val="clear" w:color="auto" w:fill="FFFFFF"/>
                    </w:rPr>
                    <w:t>4</w:t>
                  </w:r>
                  <w:r w:rsidRPr="0086547C">
                    <w:rPr>
                      <w:rFonts w:ascii="Times New Roman" w:hAnsi="Times New Roman" w:cs="Times New Roman"/>
                      <w:color w:val="000000"/>
                      <w:sz w:val="28"/>
                      <w:szCs w:val="28"/>
                      <w:shd w:val="clear" w:color="auto" w:fill="FFFFFF"/>
                    </w:rPr>
                    <w:t xml:space="preserve"> году доля детей в возрасте 1 – 6 лет, охваченных услугами дошкольного образования в общей численности детей в возрасте 1 – 6 лет</w:t>
                  </w:r>
                  <w:r w:rsidR="000106A4" w:rsidRPr="0086547C">
                    <w:rPr>
                      <w:rFonts w:ascii="Times New Roman" w:hAnsi="Times New Roman" w:cs="Times New Roman"/>
                      <w:color w:val="000000"/>
                      <w:sz w:val="28"/>
                      <w:szCs w:val="28"/>
                      <w:shd w:val="clear" w:color="auto" w:fill="FFFFFF"/>
                    </w:rPr>
                    <w:t xml:space="preserve"> </w:t>
                  </w:r>
                  <w:r w:rsidRPr="0086547C">
                    <w:rPr>
                      <w:rFonts w:ascii="Times New Roman" w:hAnsi="Times New Roman" w:cs="Times New Roman"/>
                      <w:color w:val="000000"/>
                      <w:sz w:val="28"/>
                      <w:szCs w:val="28"/>
                      <w:shd w:val="clear" w:color="auto" w:fill="FFFFFF"/>
                    </w:rPr>
                    <w:t>увеличилась на 0,</w:t>
                  </w:r>
                  <w:r w:rsidR="00821804" w:rsidRPr="0086547C">
                    <w:rPr>
                      <w:rFonts w:ascii="Times New Roman" w:hAnsi="Times New Roman" w:cs="Times New Roman"/>
                      <w:color w:val="000000"/>
                      <w:sz w:val="28"/>
                      <w:szCs w:val="28"/>
                      <w:shd w:val="clear" w:color="auto" w:fill="FFFFFF"/>
                    </w:rPr>
                    <w:t>2</w:t>
                  </w:r>
                  <w:r w:rsidRPr="0086547C">
                    <w:rPr>
                      <w:rFonts w:ascii="Times New Roman" w:hAnsi="Times New Roman" w:cs="Times New Roman"/>
                      <w:color w:val="000000"/>
                      <w:sz w:val="28"/>
                      <w:szCs w:val="28"/>
                      <w:shd w:val="clear" w:color="auto" w:fill="FFFFFF"/>
                    </w:rPr>
                    <w:t xml:space="preserve"> % за счет </w:t>
                  </w:r>
                  <w:r w:rsidR="00B208CB" w:rsidRPr="0086547C">
                    <w:rPr>
                      <w:rFonts w:ascii="Times New Roman" w:hAnsi="Times New Roman" w:cs="Times New Roman"/>
                      <w:color w:val="000000"/>
                      <w:sz w:val="28"/>
                      <w:szCs w:val="28"/>
                      <w:shd w:val="clear" w:color="auto" w:fill="FFFFFF"/>
                    </w:rPr>
                    <w:t>увеличения</w:t>
                  </w:r>
                  <w:r w:rsidRPr="0086547C">
                    <w:rPr>
                      <w:rFonts w:ascii="Times New Roman" w:hAnsi="Times New Roman" w:cs="Times New Roman"/>
                      <w:color w:val="000000"/>
                      <w:sz w:val="28"/>
                      <w:szCs w:val="28"/>
                      <w:shd w:val="clear" w:color="auto" w:fill="FFFFFF"/>
                    </w:rPr>
                    <w:t xml:space="preserve"> мест в МБДОУ детский сад № 7 «Звездочка» группы раннего развития детей (от 2 месяцев до 3 лет)</w:t>
                  </w:r>
                </w:p>
                <w:p w14:paraId="78D8F6A4" w14:textId="77777777" w:rsidR="00856F0A" w:rsidRPr="0086547C" w:rsidRDefault="00856F0A" w:rsidP="005C2233">
                  <w:pPr>
                    <w:autoSpaceDE w:val="0"/>
                    <w:autoSpaceDN w:val="0"/>
                    <w:adjustRightInd w:val="0"/>
                    <w:outlineLvl w:val="2"/>
                    <w:rPr>
                      <w:rFonts w:ascii="Times New Roman" w:hAnsi="Times New Roman" w:cs="Times New Roman"/>
                      <w:sz w:val="24"/>
                      <w:szCs w:val="24"/>
                    </w:rPr>
                  </w:pPr>
                </w:p>
              </w:tc>
            </w:tr>
            <w:tr w:rsidR="000106A4" w:rsidRPr="0086547C" w14:paraId="38FE239C" w14:textId="77777777" w:rsidTr="0086547C">
              <w:trPr>
                <w:trHeight w:val="993"/>
              </w:trPr>
              <w:tc>
                <w:tcPr>
                  <w:tcW w:w="709" w:type="dxa"/>
                  <w:tcBorders>
                    <w:top w:val="nil"/>
                    <w:left w:val="nil"/>
                    <w:bottom w:val="nil"/>
                    <w:right w:val="nil"/>
                  </w:tcBorders>
                </w:tcPr>
                <w:p w14:paraId="34E83F45" w14:textId="01B64FC0" w:rsidR="000106A4" w:rsidRPr="0086547C" w:rsidRDefault="000106A4" w:rsidP="005C2233">
                  <w:pPr>
                    <w:autoSpaceDE w:val="0"/>
                    <w:autoSpaceDN w:val="0"/>
                    <w:adjustRightInd w:val="0"/>
                    <w:jc w:val="center"/>
                    <w:outlineLvl w:val="2"/>
                    <w:rPr>
                      <w:rFonts w:ascii="Times New Roman" w:hAnsi="Times New Roman" w:cs="Times New Roman"/>
                      <w:sz w:val="24"/>
                      <w:szCs w:val="24"/>
                    </w:rPr>
                  </w:pPr>
                  <w:r w:rsidRPr="0086547C">
                    <w:rPr>
                      <w:rFonts w:ascii="Times New Roman" w:hAnsi="Times New Roman" w:cs="Times New Roman"/>
                      <w:sz w:val="24"/>
                      <w:szCs w:val="24"/>
                    </w:rPr>
                    <w:t>3.</w:t>
                  </w:r>
                </w:p>
              </w:tc>
              <w:tc>
                <w:tcPr>
                  <w:tcW w:w="3544" w:type="dxa"/>
                  <w:tcBorders>
                    <w:top w:val="nil"/>
                    <w:left w:val="nil"/>
                    <w:bottom w:val="nil"/>
                    <w:right w:val="nil"/>
                  </w:tcBorders>
                </w:tcPr>
                <w:p w14:paraId="020C5640" w14:textId="77777777" w:rsidR="00502687" w:rsidRPr="0086547C" w:rsidRDefault="000106A4" w:rsidP="00502687">
                  <w:pPr>
                    <w:suppressAutoHyphens/>
                    <w:autoSpaceDE w:val="0"/>
                    <w:autoSpaceDN w:val="0"/>
                    <w:adjustRightInd w:val="0"/>
                    <w:rPr>
                      <w:rFonts w:ascii="Times New Roman" w:eastAsia="Calibri" w:hAnsi="Times New Roman" w:cs="Times New Roman"/>
                      <w:color w:val="000000"/>
                      <w:kern w:val="1"/>
                      <w:sz w:val="28"/>
                      <w:szCs w:val="28"/>
                    </w:rPr>
                  </w:pPr>
                  <w:r w:rsidRPr="0086547C">
                    <w:rPr>
                      <w:rFonts w:ascii="Times New Roman" w:eastAsia="Calibri" w:hAnsi="Times New Roman" w:cs="Times New Roman"/>
                      <w:color w:val="000000"/>
                      <w:kern w:val="1"/>
                      <w:sz w:val="28"/>
                      <w:szCs w:val="28"/>
                    </w:rPr>
                    <w:t>Доля населения в возрасте от 3 до 79 лет, систематически занимающихся физической культурой и спортом, в общей численности населения в возрасте от</w:t>
                  </w:r>
                </w:p>
                <w:p w14:paraId="0AC344EE" w14:textId="003811B7" w:rsidR="00502687" w:rsidRPr="0086547C" w:rsidRDefault="00502687" w:rsidP="00502687">
                  <w:pPr>
                    <w:suppressAutoHyphens/>
                    <w:autoSpaceDE w:val="0"/>
                    <w:autoSpaceDN w:val="0"/>
                    <w:adjustRightInd w:val="0"/>
                    <w:rPr>
                      <w:rFonts w:ascii="Times New Roman" w:eastAsia="Calibri" w:hAnsi="Times New Roman" w:cs="Times New Roman"/>
                      <w:color w:val="000000"/>
                      <w:kern w:val="1"/>
                      <w:sz w:val="28"/>
                      <w:szCs w:val="28"/>
                    </w:rPr>
                  </w:pPr>
                  <w:r w:rsidRPr="0086547C">
                    <w:rPr>
                      <w:rFonts w:ascii="Times New Roman" w:eastAsia="Calibri" w:hAnsi="Times New Roman" w:cs="Times New Roman"/>
                      <w:color w:val="000000"/>
                      <w:kern w:val="1"/>
                      <w:sz w:val="28"/>
                      <w:szCs w:val="28"/>
                    </w:rPr>
                    <w:t>3 до 79 лет</w:t>
                  </w:r>
                </w:p>
                <w:p w14:paraId="44654CD1" w14:textId="7D40C3B7" w:rsidR="000106A4" w:rsidRPr="0086547C" w:rsidRDefault="000106A4" w:rsidP="005C2233">
                  <w:pPr>
                    <w:suppressAutoHyphens/>
                    <w:autoSpaceDE w:val="0"/>
                    <w:autoSpaceDN w:val="0"/>
                    <w:adjustRightInd w:val="0"/>
                    <w:rPr>
                      <w:rFonts w:ascii="Times New Roman" w:eastAsia="Calibri" w:hAnsi="Times New Roman" w:cs="Times New Roman"/>
                      <w:color w:val="000000"/>
                      <w:kern w:val="1"/>
                      <w:sz w:val="28"/>
                      <w:szCs w:val="28"/>
                    </w:rPr>
                  </w:pPr>
                </w:p>
                <w:p w14:paraId="4CD013D4" w14:textId="2A1219C6" w:rsidR="000106A4" w:rsidRPr="0086547C" w:rsidRDefault="000106A4" w:rsidP="005C2233">
                  <w:pPr>
                    <w:suppressAutoHyphens/>
                    <w:autoSpaceDE w:val="0"/>
                    <w:autoSpaceDN w:val="0"/>
                    <w:adjustRightInd w:val="0"/>
                    <w:rPr>
                      <w:rFonts w:ascii="Times New Roman" w:eastAsia="Calibri" w:hAnsi="Times New Roman" w:cs="Times New Roman"/>
                      <w:color w:val="000000"/>
                      <w:kern w:val="1"/>
                      <w:sz w:val="28"/>
                      <w:szCs w:val="28"/>
                    </w:rPr>
                  </w:pPr>
                </w:p>
              </w:tc>
              <w:tc>
                <w:tcPr>
                  <w:tcW w:w="1843" w:type="dxa"/>
                  <w:tcBorders>
                    <w:top w:val="nil"/>
                    <w:left w:val="nil"/>
                    <w:bottom w:val="nil"/>
                    <w:right w:val="nil"/>
                  </w:tcBorders>
                </w:tcPr>
                <w:p w14:paraId="65959D15" w14:textId="45761058" w:rsidR="000106A4" w:rsidRPr="0086547C" w:rsidRDefault="000106A4" w:rsidP="005C2233">
                  <w:pPr>
                    <w:autoSpaceDE w:val="0"/>
                    <w:autoSpaceDN w:val="0"/>
                    <w:adjustRightInd w:val="0"/>
                    <w:ind w:left="34"/>
                    <w:outlineLvl w:val="2"/>
                    <w:rPr>
                      <w:rFonts w:ascii="Times New Roman" w:eastAsia="Times New Roman" w:hAnsi="Times New Roman" w:cs="Times New Roman"/>
                      <w:sz w:val="28"/>
                      <w:szCs w:val="28"/>
                    </w:rPr>
                  </w:pPr>
                  <w:r w:rsidRPr="0086547C">
                    <w:rPr>
                      <w:rFonts w:ascii="Times New Roman" w:eastAsia="Times New Roman" w:hAnsi="Times New Roman" w:cs="Times New Roman"/>
                      <w:sz w:val="28"/>
                      <w:szCs w:val="28"/>
                    </w:rPr>
                    <w:t>отдел образования, физической культуры и спорта</w:t>
                  </w:r>
                </w:p>
              </w:tc>
              <w:tc>
                <w:tcPr>
                  <w:tcW w:w="1559" w:type="dxa"/>
                  <w:tcBorders>
                    <w:top w:val="nil"/>
                    <w:left w:val="nil"/>
                    <w:bottom w:val="nil"/>
                    <w:right w:val="nil"/>
                  </w:tcBorders>
                </w:tcPr>
                <w:p w14:paraId="37B80C24" w14:textId="0795C8F0" w:rsidR="000106A4" w:rsidRPr="0086547C" w:rsidRDefault="000106A4" w:rsidP="005C2233">
                  <w:pPr>
                    <w:pStyle w:val="ConsPlusNormal"/>
                    <w:jc w:val="center"/>
                    <w:rPr>
                      <w:rFonts w:ascii="Times New Roman" w:hAnsi="Times New Roman" w:cs="Times New Roman"/>
                      <w:sz w:val="28"/>
                      <w:szCs w:val="28"/>
                    </w:rPr>
                  </w:pPr>
                  <w:r w:rsidRPr="0086547C">
                    <w:rPr>
                      <w:rFonts w:ascii="Times New Roman" w:hAnsi="Times New Roman" w:cs="Times New Roman"/>
                      <w:sz w:val="28"/>
                      <w:szCs w:val="28"/>
                    </w:rPr>
                    <w:t>проценты</w:t>
                  </w:r>
                </w:p>
              </w:tc>
              <w:tc>
                <w:tcPr>
                  <w:tcW w:w="987" w:type="dxa"/>
                  <w:tcBorders>
                    <w:top w:val="nil"/>
                    <w:left w:val="nil"/>
                    <w:bottom w:val="nil"/>
                    <w:right w:val="nil"/>
                  </w:tcBorders>
                </w:tcPr>
                <w:p w14:paraId="2AB68EEE" w14:textId="043882E6" w:rsidR="000106A4" w:rsidRPr="0086547C" w:rsidRDefault="008633F2" w:rsidP="005C2233">
                  <w:pPr>
                    <w:autoSpaceDE w:val="0"/>
                    <w:autoSpaceDN w:val="0"/>
                    <w:adjustRightInd w:val="0"/>
                    <w:ind w:left="-108" w:right="-109"/>
                    <w:jc w:val="center"/>
                    <w:outlineLvl w:val="2"/>
                    <w:rPr>
                      <w:rFonts w:ascii="Times New Roman" w:hAnsi="Times New Roman" w:cs="Times New Roman"/>
                      <w:sz w:val="24"/>
                      <w:szCs w:val="24"/>
                    </w:rPr>
                  </w:pPr>
                  <w:r w:rsidRPr="0086547C">
                    <w:rPr>
                      <w:rFonts w:ascii="Times New Roman" w:hAnsi="Times New Roman" w:cs="Times New Roman"/>
                      <w:sz w:val="24"/>
                      <w:szCs w:val="24"/>
                    </w:rPr>
                    <w:t>53,64</w:t>
                  </w:r>
                </w:p>
              </w:tc>
              <w:tc>
                <w:tcPr>
                  <w:tcW w:w="992" w:type="dxa"/>
                  <w:tcBorders>
                    <w:top w:val="nil"/>
                    <w:left w:val="nil"/>
                    <w:bottom w:val="nil"/>
                    <w:right w:val="nil"/>
                  </w:tcBorders>
                </w:tcPr>
                <w:p w14:paraId="38960FBC" w14:textId="221AD2A4" w:rsidR="000106A4" w:rsidRPr="0086547C" w:rsidRDefault="00821804" w:rsidP="005C2233">
                  <w:pPr>
                    <w:autoSpaceDE w:val="0"/>
                    <w:autoSpaceDN w:val="0"/>
                    <w:adjustRightInd w:val="0"/>
                    <w:ind w:right="-250" w:hanging="107"/>
                    <w:jc w:val="center"/>
                    <w:outlineLvl w:val="2"/>
                    <w:rPr>
                      <w:rFonts w:ascii="Times New Roman" w:hAnsi="Times New Roman" w:cs="Times New Roman"/>
                      <w:sz w:val="24"/>
                      <w:szCs w:val="24"/>
                    </w:rPr>
                  </w:pPr>
                  <w:r w:rsidRPr="0086547C">
                    <w:rPr>
                      <w:rFonts w:ascii="Times New Roman" w:hAnsi="Times New Roman" w:cs="Times New Roman"/>
                      <w:sz w:val="24"/>
                      <w:szCs w:val="24"/>
                    </w:rPr>
                    <w:t>54,14</w:t>
                  </w:r>
                </w:p>
              </w:tc>
              <w:tc>
                <w:tcPr>
                  <w:tcW w:w="851" w:type="dxa"/>
                  <w:tcBorders>
                    <w:top w:val="nil"/>
                    <w:left w:val="nil"/>
                    <w:bottom w:val="nil"/>
                    <w:right w:val="nil"/>
                  </w:tcBorders>
                </w:tcPr>
                <w:p w14:paraId="6FE67FE0" w14:textId="01BF9786" w:rsidR="000106A4" w:rsidRPr="0086547C" w:rsidRDefault="000106A4" w:rsidP="005C2233">
                  <w:pPr>
                    <w:autoSpaceDE w:val="0"/>
                    <w:autoSpaceDN w:val="0"/>
                    <w:adjustRightInd w:val="0"/>
                    <w:ind w:right="-108" w:hanging="107"/>
                    <w:jc w:val="center"/>
                    <w:outlineLvl w:val="2"/>
                    <w:rPr>
                      <w:rFonts w:ascii="Times New Roman" w:hAnsi="Times New Roman" w:cs="Times New Roman"/>
                      <w:sz w:val="24"/>
                      <w:szCs w:val="24"/>
                    </w:rPr>
                  </w:pPr>
                  <w:r w:rsidRPr="0086547C">
                    <w:rPr>
                      <w:rFonts w:ascii="Times New Roman" w:hAnsi="Times New Roman" w:cs="Times New Roman"/>
                      <w:sz w:val="24"/>
                      <w:szCs w:val="24"/>
                    </w:rPr>
                    <w:t>5</w:t>
                  </w:r>
                  <w:r w:rsidR="00EA18B1" w:rsidRPr="0086547C">
                    <w:rPr>
                      <w:rFonts w:ascii="Times New Roman" w:hAnsi="Times New Roman" w:cs="Times New Roman"/>
                      <w:sz w:val="24"/>
                      <w:szCs w:val="24"/>
                    </w:rPr>
                    <w:t>4</w:t>
                  </w:r>
                  <w:r w:rsidRPr="0086547C">
                    <w:rPr>
                      <w:rFonts w:ascii="Times New Roman" w:hAnsi="Times New Roman" w:cs="Times New Roman"/>
                      <w:sz w:val="24"/>
                      <w:szCs w:val="24"/>
                    </w:rPr>
                    <w:t>,</w:t>
                  </w:r>
                  <w:r w:rsidR="008633F2" w:rsidRPr="0086547C">
                    <w:rPr>
                      <w:rFonts w:ascii="Times New Roman" w:hAnsi="Times New Roman" w:cs="Times New Roman"/>
                      <w:sz w:val="24"/>
                      <w:szCs w:val="24"/>
                    </w:rPr>
                    <w:t>8</w:t>
                  </w:r>
                  <w:r w:rsidR="00B208CB" w:rsidRPr="0086547C">
                    <w:rPr>
                      <w:rFonts w:ascii="Times New Roman" w:hAnsi="Times New Roman" w:cs="Times New Roman"/>
                      <w:sz w:val="24"/>
                      <w:szCs w:val="24"/>
                    </w:rPr>
                    <w:t>0</w:t>
                  </w:r>
                </w:p>
              </w:tc>
              <w:tc>
                <w:tcPr>
                  <w:tcW w:w="855" w:type="dxa"/>
                  <w:tcBorders>
                    <w:top w:val="nil"/>
                    <w:left w:val="nil"/>
                    <w:bottom w:val="nil"/>
                    <w:right w:val="nil"/>
                  </w:tcBorders>
                </w:tcPr>
                <w:p w14:paraId="78C4B9BF" w14:textId="2006020B" w:rsidR="000106A4" w:rsidRPr="0086547C" w:rsidRDefault="00716BFD" w:rsidP="005C2233">
                  <w:pPr>
                    <w:autoSpaceDE w:val="0"/>
                    <w:autoSpaceDN w:val="0"/>
                    <w:adjustRightInd w:val="0"/>
                    <w:jc w:val="center"/>
                    <w:outlineLvl w:val="2"/>
                    <w:rPr>
                      <w:rFonts w:ascii="Times New Roman" w:hAnsi="Times New Roman" w:cs="Times New Roman"/>
                      <w:sz w:val="24"/>
                      <w:szCs w:val="24"/>
                    </w:rPr>
                  </w:pPr>
                  <w:r w:rsidRPr="0086547C">
                    <w:rPr>
                      <w:rFonts w:ascii="Times New Roman" w:hAnsi="Times New Roman" w:cs="Times New Roman"/>
                      <w:sz w:val="24"/>
                      <w:szCs w:val="24"/>
                    </w:rPr>
                    <w:t>100</w:t>
                  </w:r>
                </w:p>
              </w:tc>
              <w:tc>
                <w:tcPr>
                  <w:tcW w:w="3803" w:type="dxa"/>
                  <w:tcBorders>
                    <w:top w:val="nil"/>
                    <w:left w:val="nil"/>
                    <w:bottom w:val="nil"/>
                    <w:right w:val="nil"/>
                  </w:tcBorders>
                </w:tcPr>
                <w:p w14:paraId="6B50AA5A" w14:textId="4928A703" w:rsidR="000106A4" w:rsidRPr="0086547C" w:rsidRDefault="000106A4" w:rsidP="0062153D">
                  <w:pPr>
                    <w:pStyle w:val="ConsPlusNormal"/>
                    <w:jc w:val="both"/>
                    <w:rPr>
                      <w:rFonts w:ascii="Times New Roman" w:hAnsi="Times New Roman" w:cs="Times New Roman"/>
                      <w:sz w:val="28"/>
                      <w:szCs w:val="28"/>
                    </w:rPr>
                  </w:pPr>
                  <w:r w:rsidRPr="0086547C">
                    <w:rPr>
                      <w:rFonts w:ascii="Times New Roman" w:hAnsi="Times New Roman" w:cs="Times New Roman"/>
                      <w:sz w:val="28"/>
                      <w:szCs w:val="28"/>
                    </w:rPr>
                    <w:t xml:space="preserve">проведены </w:t>
                  </w:r>
                  <w:r w:rsidR="00821804" w:rsidRPr="0086547C">
                    <w:rPr>
                      <w:rFonts w:ascii="Times New Roman" w:hAnsi="Times New Roman" w:cs="Times New Roman"/>
                      <w:sz w:val="28"/>
                      <w:szCs w:val="28"/>
                    </w:rPr>
                    <w:t xml:space="preserve">93 </w:t>
                  </w:r>
                  <w:r w:rsidR="005F4640" w:rsidRPr="0086547C">
                    <w:rPr>
                      <w:rFonts w:ascii="Times New Roman" w:hAnsi="Times New Roman" w:cs="Times New Roman"/>
                      <w:sz w:val="28"/>
                      <w:szCs w:val="28"/>
                    </w:rPr>
                    <w:t xml:space="preserve">городских </w:t>
                  </w:r>
                  <w:r w:rsidRPr="0086547C">
                    <w:rPr>
                      <w:rFonts w:ascii="Times New Roman" w:hAnsi="Times New Roman" w:cs="Times New Roman"/>
                      <w:sz w:val="28"/>
                      <w:szCs w:val="28"/>
                    </w:rPr>
                    <w:t>мероприяти</w:t>
                  </w:r>
                  <w:r w:rsidR="00821804" w:rsidRPr="0086547C">
                    <w:rPr>
                      <w:rFonts w:ascii="Times New Roman" w:hAnsi="Times New Roman" w:cs="Times New Roman"/>
                      <w:sz w:val="28"/>
                      <w:szCs w:val="28"/>
                    </w:rPr>
                    <w:t>я</w:t>
                  </w:r>
                  <w:r w:rsidRPr="0086547C">
                    <w:rPr>
                      <w:rFonts w:ascii="Times New Roman" w:hAnsi="Times New Roman" w:cs="Times New Roman"/>
                      <w:sz w:val="28"/>
                      <w:szCs w:val="28"/>
                    </w:rPr>
                    <w:t xml:space="preserve"> спортивной направленности с участием </w:t>
                  </w:r>
                  <w:r w:rsidR="00821804" w:rsidRPr="0086547C">
                    <w:rPr>
                      <w:rFonts w:ascii="Times New Roman" w:hAnsi="Times New Roman" w:cs="Times New Roman"/>
                      <w:sz w:val="28"/>
                      <w:szCs w:val="28"/>
                    </w:rPr>
                    <w:t>5422</w:t>
                  </w:r>
                  <w:r w:rsidRPr="0086547C">
                    <w:rPr>
                      <w:rFonts w:ascii="Times New Roman" w:hAnsi="Times New Roman" w:cs="Times New Roman"/>
                      <w:sz w:val="28"/>
                      <w:szCs w:val="28"/>
                    </w:rPr>
                    <w:t xml:space="preserve"> человек. Выездных мероприятий регионального </w:t>
                  </w:r>
                  <w:r w:rsidR="00EA18B1" w:rsidRPr="0086547C">
                    <w:rPr>
                      <w:rFonts w:ascii="Times New Roman" w:hAnsi="Times New Roman" w:cs="Times New Roman"/>
                      <w:sz w:val="28"/>
                      <w:szCs w:val="28"/>
                    </w:rPr>
                    <w:t xml:space="preserve">и краевого </w:t>
                  </w:r>
                  <w:r w:rsidRPr="0086547C">
                    <w:rPr>
                      <w:rFonts w:ascii="Times New Roman" w:hAnsi="Times New Roman" w:cs="Times New Roman"/>
                      <w:sz w:val="28"/>
                      <w:szCs w:val="28"/>
                    </w:rPr>
                    <w:t xml:space="preserve">уровня </w:t>
                  </w:r>
                  <w:r w:rsidR="005F4640" w:rsidRPr="0086547C">
                    <w:rPr>
                      <w:rFonts w:ascii="Times New Roman" w:hAnsi="Times New Roman" w:cs="Times New Roman"/>
                      <w:sz w:val="28"/>
                      <w:szCs w:val="28"/>
                    </w:rPr>
                    <w:t>106</w:t>
                  </w:r>
                  <w:r w:rsidRPr="0086547C">
                    <w:rPr>
                      <w:rFonts w:ascii="Times New Roman" w:hAnsi="Times New Roman" w:cs="Times New Roman"/>
                      <w:sz w:val="28"/>
                      <w:szCs w:val="28"/>
                    </w:rPr>
                    <w:t xml:space="preserve">. </w:t>
                  </w:r>
                  <w:r w:rsidR="00502687" w:rsidRPr="0086547C">
                    <w:rPr>
                      <w:rFonts w:ascii="Times New Roman" w:hAnsi="Times New Roman" w:cs="Times New Roman"/>
                      <w:sz w:val="28"/>
                      <w:szCs w:val="28"/>
                    </w:rPr>
                    <w:t>В 202</w:t>
                  </w:r>
                  <w:r w:rsidR="005F4640" w:rsidRPr="0086547C">
                    <w:rPr>
                      <w:rFonts w:ascii="Times New Roman" w:hAnsi="Times New Roman" w:cs="Times New Roman"/>
                      <w:sz w:val="28"/>
                      <w:szCs w:val="28"/>
                    </w:rPr>
                    <w:t>4</w:t>
                  </w:r>
                  <w:r w:rsidR="00502687" w:rsidRPr="0086547C">
                    <w:rPr>
                      <w:rFonts w:ascii="Times New Roman" w:hAnsi="Times New Roman" w:cs="Times New Roman"/>
                      <w:sz w:val="28"/>
                      <w:szCs w:val="28"/>
                    </w:rPr>
                    <w:t xml:space="preserve"> году нормативы </w:t>
                  </w:r>
                  <w:r w:rsidR="004277B9" w:rsidRPr="0086547C">
                    <w:rPr>
                      <w:rFonts w:ascii="Times New Roman" w:hAnsi="Times New Roman" w:cs="Times New Roman"/>
                      <w:sz w:val="28"/>
                      <w:szCs w:val="28"/>
                    </w:rPr>
                    <w:t xml:space="preserve">Всероссийского физкультурно-спортивного комплекса </w:t>
                  </w:r>
                  <w:r w:rsidR="00502687" w:rsidRPr="0086547C">
                    <w:rPr>
                      <w:rFonts w:ascii="Times New Roman" w:hAnsi="Times New Roman" w:cs="Times New Roman"/>
                      <w:sz w:val="28"/>
                      <w:szCs w:val="28"/>
                    </w:rPr>
                    <w:t>«</w:t>
                  </w:r>
                  <w:r w:rsidR="004277B9" w:rsidRPr="0086547C">
                    <w:rPr>
                      <w:rFonts w:ascii="Times New Roman" w:hAnsi="Times New Roman" w:cs="Times New Roman"/>
                      <w:sz w:val="28"/>
                      <w:szCs w:val="28"/>
                    </w:rPr>
                    <w:t>Готов к труду и обороне</w:t>
                  </w:r>
                  <w:r w:rsidR="00502687" w:rsidRPr="0086547C">
                    <w:rPr>
                      <w:rFonts w:ascii="Times New Roman" w:hAnsi="Times New Roman" w:cs="Times New Roman"/>
                      <w:sz w:val="28"/>
                      <w:szCs w:val="28"/>
                    </w:rPr>
                    <w:t xml:space="preserve">» сдавали </w:t>
                  </w:r>
                  <w:r w:rsidR="005F4640" w:rsidRPr="0086547C">
                    <w:rPr>
                      <w:rFonts w:ascii="Times New Roman" w:hAnsi="Times New Roman" w:cs="Times New Roman"/>
                      <w:sz w:val="28"/>
                      <w:szCs w:val="28"/>
                    </w:rPr>
                    <w:t>204</w:t>
                  </w:r>
                  <w:r w:rsidR="00502687" w:rsidRPr="0086547C">
                    <w:rPr>
                      <w:rFonts w:ascii="Times New Roman" w:hAnsi="Times New Roman" w:cs="Times New Roman"/>
                      <w:sz w:val="28"/>
                      <w:szCs w:val="28"/>
                    </w:rPr>
                    <w:t xml:space="preserve"> человек</w:t>
                  </w:r>
                  <w:r w:rsidR="005F4640" w:rsidRPr="0086547C">
                    <w:rPr>
                      <w:rFonts w:ascii="Times New Roman" w:hAnsi="Times New Roman" w:cs="Times New Roman"/>
                      <w:sz w:val="28"/>
                      <w:szCs w:val="28"/>
                    </w:rPr>
                    <w:t>а</w:t>
                  </w:r>
                  <w:r w:rsidR="00502687" w:rsidRPr="0086547C">
                    <w:rPr>
                      <w:rFonts w:ascii="Times New Roman" w:hAnsi="Times New Roman" w:cs="Times New Roman"/>
                      <w:sz w:val="28"/>
                      <w:szCs w:val="28"/>
                    </w:rPr>
                    <w:t xml:space="preserve">. </w:t>
                  </w:r>
                  <w:r w:rsidR="005F4640" w:rsidRPr="0086547C">
                    <w:rPr>
                      <w:rFonts w:ascii="Times New Roman" w:hAnsi="Times New Roman" w:cs="Times New Roman"/>
                      <w:sz w:val="28"/>
                      <w:szCs w:val="28"/>
                    </w:rPr>
                    <w:t xml:space="preserve">Доля присвоенных разрядов спортсменам от общего количества занимающихся спортсменов в 2024 </w:t>
                  </w:r>
                  <w:r w:rsidR="005F4640" w:rsidRPr="0086547C">
                    <w:rPr>
                      <w:rFonts w:ascii="Times New Roman" w:hAnsi="Times New Roman" w:cs="Times New Roman"/>
                      <w:sz w:val="28"/>
                      <w:szCs w:val="28"/>
                    </w:rPr>
                    <w:lastRenderedPageBreak/>
                    <w:t>составила 25,8%</w:t>
                  </w:r>
                  <w:r w:rsidR="00502687" w:rsidRPr="0086547C">
                    <w:rPr>
                      <w:rFonts w:ascii="Times New Roman" w:hAnsi="Times New Roman" w:cs="Times New Roman"/>
                      <w:sz w:val="28"/>
                      <w:szCs w:val="28"/>
                    </w:rPr>
                    <w:t xml:space="preserve"> </w:t>
                  </w:r>
                  <w:r w:rsidR="005F4640" w:rsidRPr="0086547C">
                    <w:rPr>
                      <w:rFonts w:ascii="Times New Roman" w:hAnsi="Times New Roman" w:cs="Times New Roman"/>
                      <w:sz w:val="28"/>
                      <w:szCs w:val="28"/>
                    </w:rPr>
                    <w:t xml:space="preserve">       </w:t>
                  </w:r>
                  <w:proofErr w:type="gramStart"/>
                  <w:r w:rsidR="005F4640" w:rsidRPr="0086547C">
                    <w:rPr>
                      <w:rFonts w:ascii="Times New Roman" w:hAnsi="Times New Roman" w:cs="Times New Roman"/>
                      <w:sz w:val="28"/>
                      <w:szCs w:val="28"/>
                    </w:rPr>
                    <w:t xml:space="preserve">   </w:t>
                  </w:r>
                  <w:r w:rsidR="00502687" w:rsidRPr="0086547C">
                    <w:rPr>
                      <w:rFonts w:ascii="Times New Roman" w:hAnsi="Times New Roman" w:cs="Times New Roman"/>
                      <w:sz w:val="28"/>
                      <w:szCs w:val="28"/>
                    </w:rPr>
                    <w:t>(</w:t>
                  </w:r>
                  <w:proofErr w:type="gramEnd"/>
                  <w:r w:rsidR="00502687" w:rsidRPr="0086547C">
                    <w:rPr>
                      <w:rFonts w:ascii="Times New Roman" w:hAnsi="Times New Roman" w:cs="Times New Roman"/>
                      <w:sz w:val="28"/>
                      <w:szCs w:val="28"/>
                    </w:rPr>
                    <w:t>в 202</w:t>
                  </w:r>
                  <w:r w:rsidR="005F4640" w:rsidRPr="0086547C">
                    <w:rPr>
                      <w:rFonts w:ascii="Times New Roman" w:hAnsi="Times New Roman" w:cs="Times New Roman"/>
                      <w:sz w:val="28"/>
                      <w:szCs w:val="28"/>
                    </w:rPr>
                    <w:t>3</w:t>
                  </w:r>
                  <w:r w:rsidR="00502687" w:rsidRPr="0086547C">
                    <w:rPr>
                      <w:rFonts w:ascii="Times New Roman" w:hAnsi="Times New Roman" w:cs="Times New Roman"/>
                      <w:sz w:val="28"/>
                      <w:szCs w:val="28"/>
                    </w:rPr>
                    <w:t xml:space="preserve"> году показатель составлял </w:t>
                  </w:r>
                  <w:r w:rsidR="008074EB" w:rsidRPr="0086547C">
                    <w:rPr>
                      <w:rFonts w:ascii="Times New Roman" w:hAnsi="Times New Roman" w:cs="Times New Roman"/>
                      <w:sz w:val="28"/>
                      <w:szCs w:val="28"/>
                    </w:rPr>
                    <w:t>2</w:t>
                  </w:r>
                  <w:r w:rsidR="005F4640" w:rsidRPr="0086547C">
                    <w:rPr>
                      <w:rFonts w:ascii="Times New Roman" w:hAnsi="Times New Roman" w:cs="Times New Roman"/>
                      <w:sz w:val="28"/>
                      <w:szCs w:val="28"/>
                    </w:rPr>
                    <w:t>3</w:t>
                  </w:r>
                  <w:r w:rsidR="008074EB" w:rsidRPr="0086547C">
                    <w:rPr>
                      <w:rFonts w:ascii="Times New Roman" w:hAnsi="Times New Roman" w:cs="Times New Roman"/>
                      <w:sz w:val="28"/>
                      <w:szCs w:val="28"/>
                    </w:rPr>
                    <w:t>,</w:t>
                  </w:r>
                  <w:r w:rsidR="005F4640" w:rsidRPr="0086547C">
                    <w:rPr>
                      <w:rFonts w:ascii="Times New Roman" w:hAnsi="Times New Roman" w:cs="Times New Roman"/>
                      <w:sz w:val="28"/>
                      <w:szCs w:val="28"/>
                    </w:rPr>
                    <w:t>6</w:t>
                  </w:r>
                  <w:r w:rsidR="00502687" w:rsidRPr="0086547C">
                    <w:rPr>
                      <w:rFonts w:ascii="Times New Roman" w:hAnsi="Times New Roman" w:cs="Times New Roman"/>
                      <w:sz w:val="28"/>
                      <w:szCs w:val="28"/>
                    </w:rPr>
                    <w:t xml:space="preserve"> %)</w:t>
                  </w:r>
                </w:p>
                <w:p w14:paraId="2E16BA84" w14:textId="64DF7321" w:rsidR="00EA18B1" w:rsidRPr="0086547C" w:rsidRDefault="00EA18B1" w:rsidP="0062153D">
                  <w:pPr>
                    <w:pStyle w:val="ConsPlusNormal"/>
                    <w:jc w:val="both"/>
                    <w:rPr>
                      <w:rFonts w:ascii="Times New Roman" w:hAnsi="Times New Roman" w:cs="Times New Roman"/>
                      <w:sz w:val="28"/>
                      <w:szCs w:val="28"/>
                    </w:rPr>
                  </w:pPr>
                </w:p>
              </w:tc>
            </w:tr>
            <w:tr w:rsidR="00856F0A" w:rsidRPr="0086547C" w14:paraId="60BFE331" w14:textId="77777777" w:rsidTr="0086547C">
              <w:tc>
                <w:tcPr>
                  <w:tcW w:w="709" w:type="dxa"/>
                  <w:tcBorders>
                    <w:top w:val="nil"/>
                    <w:left w:val="nil"/>
                    <w:bottom w:val="nil"/>
                    <w:right w:val="nil"/>
                  </w:tcBorders>
                </w:tcPr>
                <w:p w14:paraId="4250972B" w14:textId="25FB7174" w:rsidR="00856F0A" w:rsidRPr="0086547C" w:rsidRDefault="00856F0A" w:rsidP="005C2233">
                  <w:pPr>
                    <w:autoSpaceDE w:val="0"/>
                    <w:autoSpaceDN w:val="0"/>
                    <w:adjustRightInd w:val="0"/>
                    <w:jc w:val="center"/>
                    <w:outlineLvl w:val="2"/>
                    <w:rPr>
                      <w:rFonts w:ascii="Times New Roman" w:hAnsi="Times New Roman" w:cs="Times New Roman"/>
                      <w:sz w:val="24"/>
                      <w:szCs w:val="24"/>
                    </w:rPr>
                  </w:pPr>
                  <w:r w:rsidRPr="0086547C">
                    <w:rPr>
                      <w:rFonts w:ascii="Times New Roman" w:hAnsi="Times New Roman" w:cs="Times New Roman"/>
                      <w:sz w:val="24"/>
                      <w:szCs w:val="24"/>
                    </w:rPr>
                    <w:lastRenderedPageBreak/>
                    <w:t>4.</w:t>
                  </w:r>
                </w:p>
              </w:tc>
              <w:tc>
                <w:tcPr>
                  <w:tcW w:w="3544" w:type="dxa"/>
                  <w:tcBorders>
                    <w:top w:val="nil"/>
                    <w:left w:val="nil"/>
                    <w:bottom w:val="nil"/>
                    <w:right w:val="nil"/>
                  </w:tcBorders>
                </w:tcPr>
                <w:p w14:paraId="3A3C2DB5" w14:textId="77777777" w:rsidR="00856F0A" w:rsidRPr="0086547C" w:rsidRDefault="00856F0A" w:rsidP="005C2233">
                  <w:pPr>
                    <w:jc w:val="both"/>
                    <w:rPr>
                      <w:rFonts w:ascii="Times New Roman" w:eastAsia="Times New Roman" w:hAnsi="Times New Roman" w:cs="Times New Roman"/>
                      <w:sz w:val="28"/>
                      <w:szCs w:val="28"/>
                      <w:lang w:eastAsia="en-US"/>
                    </w:rPr>
                  </w:pPr>
                  <w:r w:rsidRPr="0086547C">
                    <w:rPr>
                      <w:rFonts w:ascii="Times New Roman" w:eastAsia="Times New Roman" w:hAnsi="Times New Roman" w:cs="Times New Roman"/>
                      <w:sz w:val="28"/>
                      <w:szCs w:val="28"/>
                      <w:lang w:eastAsia="en-US"/>
                    </w:rPr>
                    <w:t>Увеличение числа посещений учреждений культуры</w:t>
                  </w:r>
                </w:p>
                <w:p w14:paraId="28C42111" w14:textId="77777777" w:rsidR="00856F0A" w:rsidRPr="0086547C" w:rsidRDefault="00856F0A" w:rsidP="005C2233">
                  <w:pPr>
                    <w:suppressAutoHyphens/>
                    <w:autoSpaceDE w:val="0"/>
                    <w:autoSpaceDN w:val="0"/>
                    <w:adjustRightInd w:val="0"/>
                    <w:rPr>
                      <w:rFonts w:ascii="Times New Roman" w:eastAsia="Calibri" w:hAnsi="Times New Roman" w:cs="Times New Roman"/>
                      <w:color w:val="000000"/>
                      <w:kern w:val="1"/>
                      <w:sz w:val="28"/>
                      <w:szCs w:val="28"/>
                    </w:rPr>
                  </w:pPr>
                </w:p>
              </w:tc>
              <w:tc>
                <w:tcPr>
                  <w:tcW w:w="1843" w:type="dxa"/>
                  <w:tcBorders>
                    <w:top w:val="nil"/>
                    <w:left w:val="nil"/>
                    <w:bottom w:val="nil"/>
                    <w:right w:val="nil"/>
                  </w:tcBorders>
                </w:tcPr>
                <w:p w14:paraId="31B245EE" w14:textId="77777777" w:rsidR="00856F0A" w:rsidRPr="0086547C" w:rsidRDefault="00856F0A" w:rsidP="005C2233">
                  <w:pPr>
                    <w:autoSpaceDE w:val="0"/>
                    <w:autoSpaceDN w:val="0"/>
                    <w:adjustRightInd w:val="0"/>
                    <w:ind w:left="34"/>
                    <w:outlineLvl w:val="2"/>
                    <w:rPr>
                      <w:rFonts w:ascii="Times New Roman" w:eastAsia="Times New Roman" w:hAnsi="Times New Roman" w:cs="Times New Roman"/>
                      <w:sz w:val="28"/>
                      <w:szCs w:val="28"/>
                    </w:rPr>
                  </w:pPr>
                  <w:r w:rsidRPr="0086547C">
                    <w:rPr>
                      <w:rFonts w:ascii="Times New Roman" w:eastAsia="Times New Roman" w:hAnsi="Times New Roman" w:cs="Times New Roman"/>
                      <w:sz w:val="28"/>
                      <w:szCs w:val="28"/>
                    </w:rPr>
                    <w:t>отдел культуры администрации города Лермонтова</w:t>
                  </w:r>
                </w:p>
                <w:p w14:paraId="073557DB" w14:textId="77777777" w:rsidR="00856F0A" w:rsidRPr="0086547C" w:rsidRDefault="00856F0A" w:rsidP="005C2233">
                  <w:pPr>
                    <w:autoSpaceDE w:val="0"/>
                    <w:autoSpaceDN w:val="0"/>
                    <w:adjustRightInd w:val="0"/>
                    <w:ind w:left="34"/>
                    <w:outlineLvl w:val="2"/>
                    <w:rPr>
                      <w:rFonts w:ascii="Times New Roman" w:eastAsia="Times New Roman" w:hAnsi="Times New Roman" w:cs="Times New Roman"/>
                      <w:sz w:val="28"/>
                      <w:szCs w:val="28"/>
                    </w:rPr>
                  </w:pPr>
                </w:p>
              </w:tc>
              <w:tc>
                <w:tcPr>
                  <w:tcW w:w="1559" w:type="dxa"/>
                  <w:tcBorders>
                    <w:top w:val="nil"/>
                    <w:left w:val="nil"/>
                    <w:bottom w:val="nil"/>
                    <w:right w:val="nil"/>
                  </w:tcBorders>
                </w:tcPr>
                <w:p w14:paraId="24781566" w14:textId="1F3198C0" w:rsidR="00856F0A" w:rsidRPr="0086547C" w:rsidRDefault="00856F0A" w:rsidP="005C2233">
                  <w:pPr>
                    <w:pStyle w:val="ConsPlusNormal"/>
                    <w:jc w:val="center"/>
                    <w:rPr>
                      <w:rFonts w:ascii="Times New Roman" w:hAnsi="Times New Roman" w:cs="Times New Roman"/>
                      <w:sz w:val="28"/>
                      <w:szCs w:val="28"/>
                    </w:rPr>
                  </w:pPr>
                  <w:r w:rsidRPr="0086547C">
                    <w:rPr>
                      <w:rFonts w:ascii="Times New Roman" w:hAnsi="Times New Roman" w:cs="Times New Roman"/>
                      <w:sz w:val="28"/>
                      <w:szCs w:val="28"/>
                    </w:rPr>
                    <w:t>проценты</w:t>
                  </w:r>
                </w:p>
              </w:tc>
              <w:tc>
                <w:tcPr>
                  <w:tcW w:w="987" w:type="dxa"/>
                  <w:tcBorders>
                    <w:top w:val="nil"/>
                    <w:left w:val="nil"/>
                    <w:bottom w:val="nil"/>
                    <w:right w:val="nil"/>
                  </w:tcBorders>
                </w:tcPr>
                <w:p w14:paraId="2DD99D4F" w14:textId="05258B99" w:rsidR="00856F0A" w:rsidRPr="0086547C" w:rsidRDefault="008633F2" w:rsidP="005C2233">
                  <w:pPr>
                    <w:autoSpaceDE w:val="0"/>
                    <w:autoSpaceDN w:val="0"/>
                    <w:adjustRightInd w:val="0"/>
                    <w:ind w:left="-108" w:right="-109"/>
                    <w:jc w:val="center"/>
                    <w:outlineLvl w:val="2"/>
                    <w:rPr>
                      <w:rFonts w:ascii="Times New Roman" w:hAnsi="Times New Roman" w:cs="Times New Roman"/>
                      <w:sz w:val="24"/>
                      <w:szCs w:val="24"/>
                    </w:rPr>
                  </w:pPr>
                  <w:r w:rsidRPr="0086547C">
                    <w:rPr>
                      <w:rFonts w:ascii="Times New Roman" w:hAnsi="Times New Roman" w:cs="Times New Roman"/>
                      <w:sz w:val="24"/>
                      <w:szCs w:val="24"/>
                    </w:rPr>
                    <w:t>113,3</w:t>
                  </w:r>
                </w:p>
              </w:tc>
              <w:tc>
                <w:tcPr>
                  <w:tcW w:w="992" w:type="dxa"/>
                  <w:tcBorders>
                    <w:top w:val="nil"/>
                    <w:left w:val="nil"/>
                    <w:bottom w:val="nil"/>
                    <w:right w:val="nil"/>
                  </w:tcBorders>
                </w:tcPr>
                <w:p w14:paraId="10749C78" w14:textId="43D08703" w:rsidR="00856F0A" w:rsidRPr="0086547C" w:rsidRDefault="008633F2" w:rsidP="005C2233">
                  <w:pPr>
                    <w:autoSpaceDE w:val="0"/>
                    <w:autoSpaceDN w:val="0"/>
                    <w:adjustRightInd w:val="0"/>
                    <w:ind w:right="-250" w:hanging="107"/>
                    <w:jc w:val="center"/>
                    <w:outlineLvl w:val="2"/>
                    <w:rPr>
                      <w:rFonts w:ascii="Times New Roman" w:hAnsi="Times New Roman" w:cs="Times New Roman"/>
                      <w:sz w:val="24"/>
                      <w:szCs w:val="24"/>
                    </w:rPr>
                  </w:pPr>
                  <w:r w:rsidRPr="0086547C">
                    <w:rPr>
                      <w:rFonts w:ascii="Times New Roman" w:hAnsi="Times New Roman" w:cs="Times New Roman"/>
                      <w:sz w:val="24"/>
                      <w:szCs w:val="24"/>
                    </w:rPr>
                    <w:t>113,9</w:t>
                  </w:r>
                </w:p>
              </w:tc>
              <w:tc>
                <w:tcPr>
                  <w:tcW w:w="851" w:type="dxa"/>
                  <w:tcBorders>
                    <w:top w:val="nil"/>
                    <w:left w:val="nil"/>
                    <w:bottom w:val="nil"/>
                    <w:right w:val="nil"/>
                  </w:tcBorders>
                </w:tcPr>
                <w:p w14:paraId="64A366FB" w14:textId="542DB192" w:rsidR="00856F0A" w:rsidRPr="0086547C" w:rsidRDefault="00856F0A" w:rsidP="005C2233">
                  <w:pPr>
                    <w:autoSpaceDE w:val="0"/>
                    <w:autoSpaceDN w:val="0"/>
                    <w:adjustRightInd w:val="0"/>
                    <w:ind w:right="-108" w:hanging="107"/>
                    <w:jc w:val="center"/>
                    <w:outlineLvl w:val="2"/>
                    <w:rPr>
                      <w:rFonts w:ascii="Times New Roman" w:hAnsi="Times New Roman" w:cs="Times New Roman"/>
                      <w:sz w:val="24"/>
                      <w:szCs w:val="24"/>
                    </w:rPr>
                  </w:pPr>
                  <w:r w:rsidRPr="0086547C">
                    <w:rPr>
                      <w:rFonts w:ascii="Times New Roman" w:hAnsi="Times New Roman" w:cs="Times New Roman"/>
                      <w:sz w:val="24"/>
                      <w:szCs w:val="24"/>
                    </w:rPr>
                    <w:t>11</w:t>
                  </w:r>
                  <w:r w:rsidR="00EA18B1" w:rsidRPr="0086547C">
                    <w:rPr>
                      <w:rFonts w:ascii="Times New Roman" w:hAnsi="Times New Roman" w:cs="Times New Roman"/>
                      <w:sz w:val="24"/>
                      <w:szCs w:val="24"/>
                    </w:rPr>
                    <w:t>4</w:t>
                  </w:r>
                  <w:r w:rsidRPr="0086547C">
                    <w:rPr>
                      <w:rFonts w:ascii="Times New Roman" w:hAnsi="Times New Roman" w:cs="Times New Roman"/>
                      <w:sz w:val="24"/>
                      <w:szCs w:val="24"/>
                    </w:rPr>
                    <w:t>,</w:t>
                  </w:r>
                  <w:r w:rsidR="008633F2" w:rsidRPr="0086547C">
                    <w:rPr>
                      <w:rFonts w:ascii="Times New Roman" w:hAnsi="Times New Roman" w:cs="Times New Roman"/>
                      <w:sz w:val="24"/>
                      <w:szCs w:val="24"/>
                    </w:rPr>
                    <w:t>6</w:t>
                  </w:r>
                </w:p>
              </w:tc>
              <w:tc>
                <w:tcPr>
                  <w:tcW w:w="855" w:type="dxa"/>
                  <w:tcBorders>
                    <w:top w:val="nil"/>
                    <w:left w:val="nil"/>
                    <w:bottom w:val="nil"/>
                    <w:right w:val="nil"/>
                  </w:tcBorders>
                </w:tcPr>
                <w:p w14:paraId="6BB29EA5" w14:textId="57AFB1FA" w:rsidR="00856F0A" w:rsidRPr="0086547C" w:rsidRDefault="00716BFD" w:rsidP="005C2233">
                  <w:pPr>
                    <w:autoSpaceDE w:val="0"/>
                    <w:autoSpaceDN w:val="0"/>
                    <w:adjustRightInd w:val="0"/>
                    <w:jc w:val="center"/>
                    <w:outlineLvl w:val="2"/>
                    <w:rPr>
                      <w:rFonts w:ascii="Times New Roman" w:hAnsi="Times New Roman" w:cs="Times New Roman"/>
                      <w:sz w:val="24"/>
                      <w:szCs w:val="24"/>
                    </w:rPr>
                  </w:pPr>
                  <w:r w:rsidRPr="0086547C">
                    <w:rPr>
                      <w:rFonts w:ascii="Times New Roman" w:hAnsi="Times New Roman" w:cs="Times New Roman"/>
                      <w:sz w:val="24"/>
                      <w:szCs w:val="24"/>
                    </w:rPr>
                    <w:t>100</w:t>
                  </w:r>
                </w:p>
              </w:tc>
              <w:tc>
                <w:tcPr>
                  <w:tcW w:w="3803" w:type="dxa"/>
                  <w:tcBorders>
                    <w:top w:val="nil"/>
                    <w:left w:val="nil"/>
                    <w:bottom w:val="nil"/>
                    <w:right w:val="nil"/>
                  </w:tcBorders>
                </w:tcPr>
                <w:p w14:paraId="4D32CD4D" w14:textId="00B6D5FC" w:rsidR="00EA18B1" w:rsidRPr="0086547C" w:rsidRDefault="00EA18B1" w:rsidP="00EA18B1">
                  <w:pPr>
                    <w:jc w:val="both"/>
                    <w:rPr>
                      <w:rFonts w:ascii="Times New Roman" w:hAnsi="Times New Roman" w:cs="Times New Roman"/>
                      <w:sz w:val="28"/>
                      <w:szCs w:val="28"/>
                    </w:rPr>
                  </w:pPr>
                  <w:r w:rsidRPr="0086547C">
                    <w:rPr>
                      <w:rFonts w:ascii="Times New Roman" w:hAnsi="Times New Roman" w:cs="Times New Roman"/>
                      <w:sz w:val="28"/>
                      <w:szCs w:val="28"/>
                    </w:rPr>
                    <w:t>в 202</w:t>
                  </w:r>
                  <w:r w:rsidR="008633F2" w:rsidRPr="0086547C">
                    <w:rPr>
                      <w:rFonts w:ascii="Times New Roman" w:hAnsi="Times New Roman" w:cs="Times New Roman"/>
                      <w:sz w:val="28"/>
                      <w:szCs w:val="28"/>
                    </w:rPr>
                    <w:t>4</w:t>
                  </w:r>
                  <w:r w:rsidRPr="0086547C">
                    <w:rPr>
                      <w:rFonts w:ascii="Times New Roman" w:hAnsi="Times New Roman" w:cs="Times New Roman"/>
                      <w:sz w:val="28"/>
                      <w:szCs w:val="28"/>
                    </w:rPr>
                    <w:t xml:space="preserve"> году проведено 6</w:t>
                  </w:r>
                  <w:r w:rsidR="008633F2" w:rsidRPr="0086547C">
                    <w:rPr>
                      <w:rFonts w:ascii="Times New Roman" w:hAnsi="Times New Roman" w:cs="Times New Roman"/>
                      <w:sz w:val="28"/>
                      <w:szCs w:val="28"/>
                    </w:rPr>
                    <w:t>70</w:t>
                  </w:r>
                  <w:r w:rsidRPr="0086547C">
                    <w:rPr>
                      <w:rFonts w:ascii="Times New Roman" w:hAnsi="Times New Roman" w:cs="Times New Roman"/>
                      <w:sz w:val="28"/>
                      <w:szCs w:val="28"/>
                    </w:rPr>
                    <w:t xml:space="preserve"> различных по форме и тематике культурно – массовых мероприятий, на которых присутствовало 14</w:t>
                  </w:r>
                  <w:r w:rsidR="006815A5" w:rsidRPr="0086547C">
                    <w:rPr>
                      <w:rFonts w:ascii="Times New Roman" w:hAnsi="Times New Roman" w:cs="Times New Roman"/>
                      <w:sz w:val="28"/>
                      <w:szCs w:val="28"/>
                    </w:rPr>
                    <w:t>2493</w:t>
                  </w:r>
                  <w:r w:rsidRPr="0086547C">
                    <w:rPr>
                      <w:rFonts w:ascii="Times New Roman" w:hAnsi="Times New Roman" w:cs="Times New Roman"/>
                      <w:sz w:val="28"/>
                      <w:szCs w:val="28"/>
                    </w:rPr>
                    <w:t xml:space="preserve"> человек. Для детей до 14 лет было проведено 2</w:t>
                  </w:r>
                  <w:r w:rsidR="006815A5" w:rsidRPr="0086547C">
                    <w:rPr>
                      <w:rFonts w:ascii="Times New Roman" w:hAnsi="Times New Roman" w:cs="Times New Roman"/>
                      <w:sz w:val="28"/>
                      <w:szCs w:val="28"/>
                    </w:rPr>
                    <w:t>52</w:t>
                  </w:r>
                  <w:r w:rsidRPr="0086547C">
                    <w:rPr>
                      <w:rFonts w:ascii="Times New Roman" w:hAnsi="Times New Roman" w:cs="Times New Roman"/>
                      <w:sz w:val="28"/>
                      <w:szCs w:val="28"/>
                    </w:rPr>
                    <w:t xml:space="preserve"> мероприятий, присутствовало 46</w:t>
                  </w:r>
                  <w:r w:rsidR="00874671" w:rsidRPr="0086547C">
                    <w:rPr>
                      <w:rFonts w:ascii="Times New Roman" w:hAnsi="Times New Roman" w:cs="Times New Roman"/>
                      <w:sz w:val="28"/>
                      <w:szCs w:val="28"/>
                    </w:rPr>
                    <w:t>656</w:t>
                  </w:r>
                  <w:r w:rsidRPr="0086547C">
                    <w:rPr>
                      <w:rFonts w:ascii="Times New Roman" w:hAnsi="Times New Roman" w:cs="Times New Roman"/>
                      <w:sz w:val="28"/>
                      <w:szCs w:val="28"/>
                    </w:rPr>
                    <w:t xml:space="preserve"> человек;</w:t>
                  </w:r>
                </w:p>
                <w:p w14:paraId="30FAE6C7" w14:textId="033A472B" w:rsidR="00EA18B1" w:rsidRPr="0086547C" w:rsidRDefault="00EA18B1" w:rsidP="00EA18B1">
                  <w:pPr>
                    <w:jc w:val="both"/>
                    <w:rPr>
                      <w:rFonts w:ascii="Times New Roman" w:hAnsi="Times New Roman" w:cs="Times New Roman"/>
                      <w:sz w:val="28"/>
                      <w:szCs w:val="28"/>
                    </w:rPr>
                  </w:pPr>
                  <w:r w:rsidRPr="0086547C">
                    <w:rPr>
                      <w:rFonts w:ascii="Times New Roman" w:hAnsi="Times New Roman" w:cs="Times New Roman"/>
                      <w:sz w:val="28"/>
                      <w:szCs w:val="28"/>
                    </w:rPr>
                    <w:t>для молодежи было проведено 25</w:t>
                  </w:r>
                  <w:r w:rsidR="008633F2" w:rsidRPr="0086547C">
                    <w:rPr>
                      <w:rFonts w:ascii="Times New Roman" w:hAnsi="Times New Roman" w:cs="Times New Roman"/>
                      <w:sz w:val="28"/>
                      <w:szCs w:val="28"/>
                    </w:rPr>
                    <w:t>6</w:t>
                  </w:r>
                  <w:r w:rsidRPr="0086547C">
                    <w:rPr>
                      <w:rFonts w:ascii="Times New Roman" w:hAnsi="Times New Roman" w:cs="Times New Roman"/>
                      <w:sz w:val="28"/>
                      <w:szCs w:val="28"/>
                    </w:rPr>
                    <w:t xml:space="preserve"> мероприяти</w:t>
                  </w:r>
                  <w:r w:rsidR="008633F2" w:rsidRPr="0086547C">
                    <w:rPr>
                      <w:rFonts w:ascii="Times New Roman" w:hAnsi="Times New Roman" w:cs="Times New Roman"/>
                      <w:sz w:val="28"/>
                      <w:szCs w:val="28"/>
                    </w:rPr>
                    <w:t>й</w:t>
                  </w:r>
                  <w:r w:rsidRPr="0086547C">
                    <w:rPr>
                      <w:rFonts w:ascii="Times New Roman" w:hAnsi="Times New Roman" w:cs="Times New Roman"/>
                      <w:sz w:val="28"/>
                      <w:szCs w:val="28"/>
                    </w:rPr>
                    <w:t>, присутствовало 48</w:t>
                  </w:r>
                  <w:r w:rsidR="008633F2" w:rsidRPr="0086547C">
                    <w:rPr>
                      <w:rFonts w:ascii="Times New Roman" w:hAnsi="Times New Roman" w:cs="Times New Roman"/>
                      <w:sz w:val="28"/>
                      <w:szCs w:val="28"/>
                    </w:rPr>
                    <w:t>8</w:t>
                  </w:r>
                  <w:r w:rsidR="006815A5" w:rsidRPr="0086547C">
                    <w:rPr>
                      <w:rFonts w:ascii="Times New Roman" w:hAnsi="Times New Roman" w:cs="Times New Roman"/>
                      <w:sz w:val="28"/>
                      <w:szCs w:val="28"/>
                    </w:rPr>
                    <w:t>6</w:t>
                  </w:r>
                  <w:r w:rsidR="008633F2" w:rsidRPr="0086547C">
                    <w:rPr>
                      <w:rFonts w:ascii="Times New Roman" w:hAnsi="Times New Roman" w:cs="Times New Roman"/>
                      <w:sz w:val="28"/>
                      <w:szCs w:val="28"/>
                    </w:rPr>
                    <w:t>4</w:t>
                  </w:r>
                  <w:r w:rsidRPr="0086547C">
                    <w:rPr>
                      <w:rFonts w:ascii="Times New Roman" w:hAnsi="Times New Roman" w:cs="Times New Roman"/>
                      <w:sz w:val="28"/>
                      <w:szCs w:val="28"/>
                    </w:rPr>
                    <w:t xml:space="preserve"> человек; </w:t>
                  </w:r>
                </w:p>
                <w:p w14:paraId="7F9CA5E0" w14:textId="4C473F08" w:rsidR="00EA18B1" w:rsidRPr="0086547C" w:rsidRDefault="00EA18B1" w:rsidP="00EA18B1">
                  <w:pPr>
                    <w:jc w:val="both"/>
                    <w:rPr>
                      <w:rFonts w:ascii="Times New Roman" w:hAnsi="Times New Roman" w:cs="Times New Roman"/>
                      <w:sz w:val="28"/>
                      <w:szCs w:val="28"/>
                    </w:rPr>
                  </w:pPr>
                  <w:r w:rsidRPr="0086547C">
                    <w:rPr>
                      <w:rFonts w:ascii="Times New Roman" w:hAnsi="Times New Roman" w:cs="Times New Roman"/>
                      <w:sz w:val="28"/>
                      <w:szCs w:val="28"/>
                    </w:rPr>
                    <w:t>для взрослого населения          города было проведено 16</w:t>
                  </w:r>
                  <w:r w:rsidR="008633F2" w:rsidRPr="0086547C">
                    <w:rPr>
                      <w:rFonts w:ascii="Times New Roman" w:hAnsi="Times New Roman" w:cs="Times New Roman"/>
                      <w:sz w:val="28"/>
                      <w:szCs w:val="28"/>
                    </w:rPr>
                    <w:t>2</w:t>
                  </w:r>
                  <w:r w:rsidRPr="0086547C">
                    <w:rPr>
                      <w:rFonts w:ascii="Times New Roman" w:hAnsi="Times New Roman" w:cs="Times New Roman"/>
                      <w:sz w:val="28"/>
                      <w:szCs w:val="28"/>
                    </w:rPr>
                    <w:t xml:space="preserve"> мероприяти</w:t>
                  </w:r>
                  <w:r w:rsidR="008633F2" w:rsidRPr="0086547C">
                    <w:rPr>
                      <w:rFonts w:ascii="Times New Roman" w:hAnsi="Times New Roman" w:cs="Times New Roman"/>
                      <w:sz w:val="28"/>
                      <w:szCs w:val="28"/>
                    </w:rPr>
                    <w:t>я</w:t>
                  </w:r>
                  <w:r w:rsidRPr="0086547C">
                    <w:rPr>
                      <w:rFonts w:ascii="Times New Roman" w:hAnsi="Times New Roman" w:cs="Times New Roman"/>
                      <w:sz w:val="28"/>
                      <w:szCs w:val="28"/>
                    </w:rPr>
                    <w:t>, присутствовало 469</w:t>
                  </w:r>
                  <w:r w:rsidR="006815A5" w:rsidRPr="0086547C">
                    <w:rPr>
                      <w:rFonts w:ascii="Times New Roman" w:hAnsi="Times New Roman" w:cs="Times New Roman"/>
                      <w:sz w:val="28"/>
                      <w:szCs w:val="28"/>
                    </w:rPr>
                    <w:t>7</w:t>
                  </w:r>
                  <w:r w:rsidR="008633F2" w:rsidRPr="0086547C">
                    <w:rPr>
                      <w:rFonts w:ascii="Times New Roman" w:hAnsi="Times New Roman" w:cs="Times New Roman"/>
                      <w:sz w:val="28"/>
                      <w:szCs w:val="28"/>
                    </w:rPr>
                    <w:t>3 человека</w:t>
                  </w:r>
                  <w:r w:rsidRPr="0086547C">
                    <w:rPr>
                      <w:rFonts w:ascii="Times New Roman" w:hAnsi="Times New Roman" w:cs="Times New Roman"/>
                      <w:sz w:val="28"/>
                      <w:szCs w:val="28"/>
                    </w:rPr>
                    <w:t>. Проводились международные фестивали и городские конкурсы, на которых школьники города</w:t>
                  </w:r>
                </w:p>
                <w:p w14:paraId="59D3A4C8" w14:textId="77777777" w:rsidR="00856F0A" w:rsidRPr="0086547C" w:rsidRDefault="00465C93" w:rsidP="00F407B9">
                  <w:pPr>
                    <w:jc w:val="both"/>
                    <w:rPr>
                      <w:rFonts w:ascii="Times New Roman" w:eastAsia="Lucida Sans Unicode" w:hAnsi="Times New Roman" w:cs="Times New Roman"/>
                      <w:kern w:val="3"/>
                      <w:sz w:val="28"/>
                      <w:szCs w:val="28"/>
                      <w:lang w:eastAsia="zh-CN" w:bidi="hi-IN"/>
                    </w:rPr>
                  </w:pPr>
                  <w:r w:rsidRPr="0086547C">
                    <w:rPr>
                      <w:rFonts w:ascii="Times New Roman" w:eastAsia="Lucida Sans Unicode" w:hAnsi="Times New Roman" w:cs="Times New Roman"/>
                      <w:kern w:val="3"/>
                      <w:sz w:val="28"/>
                      <w:szCs w:val="28"/>
                      <w:lang w:eastAsia="zh-CN" w:bidi="hi-IN"/>
                    </w:rPr>
                    <w:t>Лермонтова занимали почетные места</w:t>
                  </w:r>
                </w:p>
                <w:p w14:paraId="3E7D1C9F" w14:textId="4E602761" w:rsidR="00F407B9" w:rsidRPr="0086547C" w:rsidRDefault="00F407B9" w:rsidP="00F407B9">
                  <w:pPr>
                    <w:jc w:val="both"/>
                    <w:rPr>
                      <w:rFonts w:ascii="Times New Roman" w:hAnsi="Times New Roman" w:cs="Times New Roman"/>
                      <w:sz w:val="28"/>
                      <w:szCs w:val="28"/>
                    </w:rPr>
                  </w:pPr>
                </w:p>
              </w:tc>
            </w:tr>
            <w:tr w:rsidR="008C0DCB" w:rsidRPr="0086547C" w14:paraId="45C49782" w14:textId="77777777" w:rsidTr="0086547C">
              <w:tc>
                <w:tcPr>
                  <w:tcW w:w="709" w:type="dxa"/>
                  <w:tcBorders>
                    <w:top w:val="nil"/>
                    <w:left w:val="nil"/>
                    <w:bottom w:val="nil"/>
                    <w:right w:val="nil"/>
                  </w:tcBorders>
                </w:tcPr>
                <w:p w14:paraId="6BF263FF" w14:textId="0A8D6747" w:rsidR="008C0DCB" w:rsidRPr="0086547C" w:rsidRDefault="008C0DCB" w:rsidP="005C2233">
                  <w:pPr>
                    <w:autoSpaceDE w:val="0"/>
                    <w:autoSpaceDN w:val="0"/>
                    <w:adjustRightInd w:val="0"/>
                    <w:jc w:val="center"/>
                    <w:outlineLvl w:val="2"/>
                    <w:rPr>
                      <w:rFonts w:ascii="Times New Roman" w:hAnsi="Times New Roman" w:cs="Times New Roman"/>
                      <w:sz w:val="24"/>
                      <w:szCs w:val="24"/>
                    </w:rPr>
                  </w:pPr>
                  <w:r w:rsidRPr="0086547C">
                    <w:rPr>
                      <w:rFonts w:ascii="Times New Roman" w:hAnsi="Times New Roman" w:cs="Times New Roman"/>
                      <w:sz w:val="24"/>
                      <w:szCs w:val="24"/>
                    </w:rPr>
                    <w:lastRenderedPageBreak/>
                    <w:t>5.</w:t>
                  </w:r>
                </w:p>
              </w:tc>
              <w:tc>
                <w:tcPr>
                  <w:tcW w:w="3544" w:type="dxa"/>
                  <w:tcBorders>
                    <w:top w:val="nil"/>
                    <w:left w:val="nil"/>
                    <w:bottom w:val="nil"/>
                    <w:right w:val="nil"/>
                  </w:tcBorders>
                </w:tcPr>
                <w:p w14:paraId="6DBFD60C" w14:textId="77777777" w:rsidR="008C0DCB" w:rsidRPr="0086547C" w:rsidRDefault="008C0DCB" w:rsidP="005C2233">
                  <w:pPr>
                    <w:rPr>
                      <w:rFonts w:ascii="Times New Roman" w:eastAsia="Times New Roman" w:hAnsi="Times New Roman" w:cs="Times New Roman"/>
                      <w:sz w:val="28"/>
                      <w:szCs w:val="28"/>
                    </w:rPr>
                  </w:pPr>
                  <w:r w:rsidRPr="0086547C">
                    <w:rPr>
                      <w:rFonts w:ascii="Times New Roman" w:eastAsia="Times New Roman" w:hAnsi="Times New Roman" w:cs="Times New Roman"/>
                      <w:sz w:val="28"/>
                      <w:szCs w:val="28"/>
                    </w:rPr>
                    <w:t>Доля муниципальных учреждений культуры и учреждений культуры дополнительного образования, находящихся в муниципальной собственности, состояние которых является удовлетворительным, в общем количестве учреждений культуры, находящихся в муниципальной собственности</w:t>
                  </w:r>
                </w:p>
                <w:p w14:paraId="4CF3249F" w14:textId="77777777" w:rsidR="008C0DCB" w:rsidRPr="0086547C" w:rsidRDefault="008C0DCB" w:rsidP="005C2233">
                  <w:pPr>
                    <w:jc w:val="both"/>
                    <w:rPr>
                      <w:rFonts w:ascii="Times New Roman" w:eastAsia="Times New Roman" w:hAnsi="Times New Roman" w:cs="Times New Roman"/>
                      <w:sz w:val="28"/>
                      <w:szCs w:val="28"/>
                      <w:lang w:eastAsia="en-US"/>
                    </w:rPr>
                  </w:pPr>
                </w:p>
              </w:tc>
              <w:tc>
                <w:tcPr>
                  <w:tcW w:w="1843" w:type="dxa"/>
                  <w:tcBorders>
                    <w:top w:val="nil"/>
                    <w:left w:val="nil"/>
                    <w:bottom w:val="nil"/>
                    <w:right w:val="nil"/>
                  </w:tcBorders>
                </w:tcPr>
                <w:p w14:paraId="73838098" w14:textId="77777777" w:rsidR="008C0DCB" w:rsidRPr="0086547C" w:rsidRDefault="008C0DCB" w:rsidP="005C2233">
                  <w:pPr>
                    <w:autoSpaceDE w:val="0"/>
                    <w:autoSpaceDN w:val="0"/>
                    <w:adjustRightInd w:val="0"/>
                    <w:ind w:left="34"/>
                    <w:outlineLvl w:val="2"/>
                    <w:rPr>
                      <w:rFonts w:ascii="Times New Roman" w:eastAsia="Times New Roman" w:hAnsi="Times New Roman" w:cs="Times New Roman"/>
                      <w:sz w:val="28"/>
                      <w:szCs w:val="28"/>
                    </w:rPr>
                  </w:pPr>
                  <w:r w:rsidRPr="0086547C">
                    <w:rPr>
                      <w:rFonts w:ascii="Times New Roman" w:eastAsia="Times New Roman" w:hAnsi="Times New Roman" w:cs="Times New Roman"/>
                      <w:sz w:val="28"/>
                      <w:szCs w:val="28"/>
                    </w:rPr>
                    <w:t>отдел культуры администрации города Лермонтова</w:t>
                  </w:r>
                </w:p>
                <w:p w14:paraId="26D0D2B0" w14:textId="77777777" w:rsidR="008C0DCB" w:rsidRPr="0086547C" w:rsidRDefault="008C0DCB" w:rsidP="005C2233">
                  <w:pPr>
                    <w:autoSpaceDE w:val="0"/>
                    <w:autoSpaceDN w:val="0"/>
                    <w:adjustRightInd w:val="0"/>
                    <w:ind w:left="34"/>
                    <w:outlineLvl w:val="2"/>
                    <w:rPr>
                      <w:rFonts w:ascii="Times New Roman" w:eastAsia="Times New Roman" w:hAnsi="Times New Roman" w:cs="Times New Roman"/>
                      <w:sz w:val="28"/>
                      <w:szCs w:val="28"/>
                    </w:rPr>
                  </w:pPr>
                </w:p>
              </w:tc>
              <w:tc>
                <w:tcPr>
                  <w:tcW w:w="1559" w:type="dxa"/>
                  <w:tcBorders>
                    <w:top w:val="nil"/>
                    <w:left w:val="nil"/>
                    <w:bottom w:val="nil"/>
                    <w:right w:val="nil"/>
                  </w:tcBorders>
                </w:tcPr>
                <w:p w14:paraId="342F6522" w14:textId="16E93956" w:rsidR="008C0DCB" w:rsidRPr="0086547C" w:rsidRDefault="008C0DCB" w:rsidP="005C2233">
                  <w:pPr>
                    <w:pStyle w:val="ConsPlusNormal"/>
                    <w:jc w:val="center"/>
                    <w:rPr>
                      <w:rFonts w:ascii="Times New Roman" w:hAnsi="Times New Roman" w:cs="Times New Roman"/>
                      <w:sz w:val="28"/>
                      <w:szCs w:val="28"/>
                    </w:rPr>
                  </w:pPr>
                  <w:r w:rsidRPr="0086547C">
                    <w:rPr>
                      <w:rFonts w:ascii="Times New Roman" w:hAnsi="Times New Roman" w:cs="Times New Roman"/>
                      <w:sz w:val="28"/>
                      <w:szCs w:val="28"/>
                    </w:rPr>
                    <w:t>проценты</w:t>
                  </w:r>
                </w:p>
              </w:tc>
              <w:tc>
                <w:tcPr>
                  <w:tcW w:w="987" w:type="dxa"/>
                  <w:tcBorders>
                    <w:top w:val="nil"/>
                    <w:left w:val="nil"/>
                    <w:bottom w:val="nil"/>
                    <w:right w:val="nil"/>
                  </w:tcBorders>
                </w:tcPr>
                <w:p w14:paraId="19478FDD" w14:textId="6D712BA8" w:rsidR="008C0DCB" w:rsidRPr="0086547C" w:rsidRDefault="00874671" w:rsidP="005C2233">
                  <w:pPr>
                    <w:autoSpaceDE w:val="0"/>
                    <w:autoSpaceDN w:val="0"/>
                    <w:adjustRightInd w:val="0"/>
                    <w:ind w:left="-108" w:right="-109"/>
                    <w:jc w:val="center"/>
                    <w:outlineLvl w:val="2"/>
                    <w:rPr>
                      <w:rFonts w:ascii="Times New Roman" w:hAnsi="Times New Roman" w:cs="Times New Roman"/>
                      <w:sz w:val="24"/>
                      <w:szCs w:val="24"/>
                    </w:rPr>
                  </w:pPr>
                  <w:r w:rsidRPr="0086547C">
                    <w:rPr>
                      <w:rFonts w:ascii="Times New Roman" w:hAnsi="Times New Roman" w:cs="Times New Roman"/>
                      <w:sz w:val="24"/>
                      <w:szCs w:val="24"/>
                    </w:rPr>
                    <w:t>4</w:t>
                  </w:r>
                  <w:r w:rsidR="008C0DCB" w:rsidRPr="0086547C">
                    <w:rPr>
                      <w:rFonts w:ascii="Times New Roman" w:hAnsi="Times New Roman" w:cs="Times New Roman"/>
                      <w:sz w:val="24"/>
                      <w:szCs w:val="24"/>
                    </w:rPr>
                    <w:t>0,0</w:t>
                  </w:r>
                </w:p>
              </w:tc>
              <w:tc>
                <w:tcPr>
                  <w:tcW w:w="992" w:type="dxa"/>
                  <w:tcBorders>
                    <w:top w:val="nil"/>
                    <w:left w:val="nil"/>
                    <w:bottom w:val="nil"/>
                    <w:right w:val="nil"/>
                  </w:tcBorders>
                </w:tcPr>
                <w:p w14:paraId="6966C1D6" w14:textId="57B17179" w:rsidR="008C0DCB" w:rsidRPr="0086547C" w:rsidRDefault="00311A06" w:rsidP="005C2233">
                  <w:pPr>
                    <w:autoSpaceDE w:val="0"/>
                    <w:autoSpaceDN w:val="0"/>
                    <w:adjustRightInd w:val="0"/>
                    <w:ind w:right="-250" w:hanging="107"/>
                    <w:jc w:val="center"/>
                    <w:outlineLvl w:val="2"/>
                    <w:rPr>
                      <w:rFonts w:ascii="Times New Roman" w:hAnsi="Times New Roman" w:cs="Times New Roman"/>
                      <w:sz w:val="24"/>
                      <w:szCs w:val="24"/>
                    </w:rPr>
                  </w:pPr>
                  <w:r w:rsidRPr="0086547C">
                    <w:rPr>
                      <w:rFonts w:ascii="Times New Roman" w:hAnsi="Times New Roman" w:cs="Times New Roman"/>
                      <w:sz w:val="24"/>
                      <w:szCs w:val="24"/>
                    </w:rPr>
                    <w:t>4</w:t>
                  </w:r>
                  <w:r w:rsidR="008C0DCB" w:rsidRPr="0086547C">
                    <w:rPr>
                      <w:rFonts w:ascii="Times New Roman" w:hAnsi="Times New Roman" w:cs="Times New Roman"/>
                      <w:sz w:val="24"/>
                      <w:szCs w:val="24"/>
                    </w:rPr>
                    <w:t>0,0</w:t>
                  </w:r>
                </w:p>
              </w:tc>
              <w:tc>
                <w:tcPr>
                  <w:tcW w:w="851" w:type="dxa"/>
                  <w:tcBorders>
                    <w:top w:val="nil"/>
                    <w:left w:val="nil"/>
                    <w:bottom w:val="nil"/>
                    <w:right w:val="nil"/>
                  </w:tcBorders>
                </w:tcPr>
                <w:p w14:paraId="2627238F" w14:textId="532F532D" w:rsidR="008C0DCB" w:rsidRPr="0086547C" w:rsidRDefault="007C7C79" w:rsidP="005C2233">
                  <w:pPr>
                    <w:autoSpaceDE w:val="0"/>
                    <w:autoSpaceDN w:val="0"/>
                    <w:adjustRightInd w:val="0"/>
                    <w:ind w:right="-108" w:hanging="107"/>
                    <w:jc w:val="center"/>
                    <w:outlineLvl w:val="2"/>
                    <w:rPr>
                      <w:rFonts w:ascii="Times New Roman" w:hAnsi="Times New Roman" w:cs="Times New Roman"/>
                      <w:sz w:val="24"/>
                      <w:szCs w:val="24"/>
                    </w:rPr>
                  </w:pPr>
                  <w:r w:rsidRPr="0086547C">
                    <w:rPr>
                      <w:rFonts w:ascii="Times New Roman" w:hAnsi="Times New Roman" w:cs="Times New Roman"/>
                      <w:sz w:val="24"/>
                      <w:szCs w:val="24"/>
                    </w:rPr>
                    <w:t>4</w:t>
                  </w:r>
                  <w:r w:rsidR="008C0DCB" w:rsidRPr="0086547C">
                    <w:rPr>
                      <w:rFonts w:ascii="Times New Roman" w:hAnsi="Times New Roman" w:cs="Times New Roman"/>
                      <w:sz w:val="24"/>
                      <w:szCs w:val="24"/>
                    </w:rPr>
                    <w:t>0,0</w:t>
                  </w:r>
                </w:p>
              </w:tc>
              <w:tc>
                <w:tcPr>
                  <w:tcW w:w="855" w:type="dxa"/>
                  <w:tcBorders>
                    <w:top w:val="nil"/>
                    <w:left w:val="nil"/>
                    <w:bottom w:val="nil"/>
                    <w:right w:val="nil"/>
                  </w:tcBorders>
                </w:tcPr>
                <w:p w14:paraId="468BDF3E" w14:textId="193238C7" w:rsidR="008C0DCB" w:rsidRPr="0086547C" w:rsidRDefault="008C0DCB" w:rsidP="005C2233">
                  <w:pPr>
                    <w:autoSpaceDE w:val="0"/>
                    <w:autoSpaceDN w:val="0"/>
                    <w:adjustRightInd w:val="0"/>
                    <w:jc w:val="center"/>
                    <w:outlineLvl w:val="2"/>
                    <w:rPr>
                      <w:rFonts w:ascii="Times New Roman" w:hAnsi="Times New Roman" w:cs="Times New Roman"/>
                      <w:sz w:val="24"/>
                      <w:szCs w:val="24"/>
                    </w:rPr>
                  </w:pPr>
                  <w:r w:rsidRPr="0086547C">
                    <w:rPr>
                      <w:rFonts w:ascii="Times New Roman" w:hAnsi="Times New Roman" w:cs="Times New Roman"/>
                      <w:sz w:val="24"/>
                      <w:szCs w:val="24"/>
                    </w:rPr>
                    <w:t>100</w:t>
                  </w:r>
                </w:p>
              </w:tc>
              <w:tc>
                <w:tcPr>
                  <w:tcW w:w="3803" w:type="dxa"/>
                  <w:tcBorders>
                    <w:top w:val="nil"/>
                    <w:left w:val="nil"/>
                    <w:bottom w:val="nil"/>
                    <w:right w:val="nil"/>
                  </w:tcBorders>
                </w:tcPr>
                <w:p w14:paraId="45751303" w14:textId="09B2AD31" w:rsidR="00C546BF" w:rsidRPr="0086547C" w:rsidRDefault="00502687" w:rsidP="005C2233">
                  <w:pPr>
                    <w:pStyle w:val="ConsPlusNormal"/>
                    <w:jc w:val="both"/>
                    <w:rPr>
                      <w:rFonts w:ascii="Times New Roman" w:eastAsia="Lucida Sans Unicode" w:hAnsi="Times New Roman" w:cs="Times New Roman"/>
                      <w:kern w:val="3"/>
                      <w:sz w:val="28"/>
                      <w:szCs w:val="28"/>
                      <w:lang w:eastAsia="zh-CN" w:bidi="hi-IN"/>
                    </w:rPr>
                  </w:pPr>
                  <w:r w:rsidRPr="0086547C">
                    <w:rPr>
                      <w:rFonts w:ascii="Times New Roman" w:eastAsia="Lucida Sans Unicode" w:hAnsi="Times New Roman" w:cs="Times New Roman"/>
                      <w:kern w:val="3"/>
                      <w:sz w:val="28"/>
                      <w:szCs w:val="28"/>
                      <w:lang w:eastAsia="zh-CN" w:bidi="hi-IN"/>
                    </w:rPr>
                    <w:t>в</w:t>
                  </w:r>
                  <w:r w:rsidR="00C546BF" w:rsidRPr="0086547C">
                    <w:rPr>
                      <w:rFonts w:ascii="Times New Roman" w:eastAsia="Lucida Sans Unicode" w:hAnsi="Times New Roman" w:cs="Times New Roman"/>
                      <w:kern w:val="3"/>
                      <w:sz w:val="28"/>
                      <w:szCs w:val="28"/>
                      <w:lang w:eastAsia="zh-CN" w:bidi="hi-IN"/>
                    </w:rPr>
                    <w:t xml:space="preserve"> соответствии с </w:t>
                  </w:r>
                </w:p>
                <w:p w14:paraId="7F00337F" w14:textId="2831D29E" w:rsidR="008C0DCB" w:rsidRPr="0086547C" w:rsidRDefault="00C546BF" w:rsidP="005C2233">
                  <w:pPr>
                    <w:pStyle w:val="ConsPlusNormal"/>
                    <w:jc w:val="both"/>
                    <w:rPr>
                      <w:rFonts w:ascii="Times New Roman" w:eastAsia="Lucida Sans Unicode" w:hAnsi="Times New Roman" w:cs="Times New Roman"/>
                      <w:kern w:val="3"/>
                      <w:sz w:val="28"/>
                      <w:szCs w:val="28"/>
                      <w:lang w:eastAsia="zh-CN" w:bidi="hi-IN"/>
                    </w:rPr>
                  </w:pPr>
                  <w:r w:rsidRPr="0086547C">
                    <w:rPr>
                      <w:rFonts w:ascii="Times New Roman" w:eastAsia="Lucida Sans Unicode" w:hAnsi="Times New Roman" w:cs="Times New Roman"/>
                      <w:kern w:val="3"/>
                      <w:sz w:val="28"/>
                      <w:szCs w:val="28"/>
                      <w:lang w:eastAsia="zh-CN" w:bidi="hi-IN"/>
                    </w:rPr>
                    <w:t xml:space="preserve">региональным проектом «Культурная среда» произведен капитальный ремонт </w:t>
                  </w:r>
                  <w:r w:rsidR="00465C93" w:rsidRPr="0086547C">
                    <w:rPr>
                      <w:rFonts w:ascii="Times New Roman" w:eastAsia="Lucida Sans Unicode" w:hAnsi="Times New Roman" w:cs="Times New Roman"/>
                      <w:kern w:val="3"/>
                      <w:sz w:val="28"/>
                      <w:szCs w:val="28"/>
                      <w:lang w:eastAsia="zh-CN" w:bidi="hi-IN"/>
                    </w:rPr>
                    <w:t xml:space="preserve">МУ ДО «Детская музыкальная школа» </w:t>
                  </w:r>
                  <w:r w:rsidR="00874671" w:rsidRPr="0086547C">
                    <w:rPr>
                      <w:rFonts w:ascii="Times New Roman" w:eastAsia="Lucida Sans Unicode" w:hAnsi="Times New Roman" w:cs="Times New Roman"/>
                      <w:kern w:val="3"/>
                      <w:sz w:val="28"/>
                      <w:szCs w:val="28"/>
                      <w:lang w:eastAsia="zh-CN" w:bidi="hi-IN"/>
                    </w:rPr>
                    <w:t>(2023 год)</w:t>
                  </w:r>
                </w:p>
              </w:tc>
            </w:tr>
            <w:tr w:rsidR="008C0DCB" w:rsidRPr="0086547C" w14:paraId="185D77DB" w14:textId="77777777" w:rsidTr="0086547C">
              <w:tc>
                <w:tcPr>
                  <w:tcW w:w="709" w:type="dxa"/>
                  <w:tcBorders>
                    <w:top w:val="nil"/>
                    <w:left w:val="nil"/>
                    <w:bottom w:val="nil"/>
                    <w:right w:val="nil"/>
                  </w:tcBorders>
                </w:tcPr>
                <w:p w14:paraId="122D5A12" w14:textId="679F63D2" w:rsidR="008C0DCB" w:rsidRPr="0086547C" w:rsidRDefault="008C0DCB" w:rsidP="005C2233">
                  <w:pPr>
                    <w:autoSpaceDE w:val="0"/>
                    <w:autoSpaceDN w:val="0"/>
                    <w:adjustRightInd w:val="0"/>
                    <w:jc w:val="center"/>
                    <w:outlineLvl w:val="2"/>
                    <w:rPr>
                      <w:rFonts w:ascii="Times New Roman" w:hAnsi="Times New Roman" w:cs="Times New Roman"/>
                      <w:sz w:val="24"/>
                      <w:szCs w:val="24"/>
                    </w:rPr>
                  </w:pPr>
                  <w:r w:rsidRPr="0086547C">
                    <w:rPr>
                      <w:rFonts w:ascii="Times New Roman" w:hAnsi="Times New Roman" w:cs="Times New Roman"/>
                      <w:sz w:val="24"/>
                      <w:szCs w:val="24"/>
                    </w:rPr>
                    <w:t>6.</w:t>
                  </w:r>
                </w:p>
              </w:tc>
              <w:tc>
                <w:tcPr>
                  <w:tcW w:w="3544" w:type="dxa"/>
                  <w:tcBorders>
                    <w:top w:val="nil"/>
                    <w:left w:val="nil"/>
                    <w:bottom w:val="nil"/>
                    <w:right w:val="nil"/>
                  </w:tcBorders>
                </w:tcPr>
                <w:p w14:paraId="68C56D8B" w14:textId="77777777" w:rsidR="008C0DCB" w:rsidRPr="0086547C" w:rsidRDefault="008C0DCB" w:rsidP="005C2233">
                  <w:pPr>
                    <w:jc w:val="both"/>
                    <w:rPr>
                      <w:rFonts w:ascii="Times New Roman" w:eastAsia="Times New Roman" w:hAnsi="Times New Roman" w:cs="Times New Roman"/>
                      <w:sz w:val="28"/>
                      <w:szCs w:val="28"/>
                    </w:rPr>
                  </w:pPr>
                  <w:r w:rsidRPr="0086547C">
                    <w:rPr>
                      <w:rFonts w:ascii="Times New Roman" w:eastAsia="Calibri" w:hAnsi="Times New Roman" w:cs="Times New Roman"/>
                      <w:sz w:val="28"/>
                      <w:szCs w:val="28"/>
                      <w:lang w:eastAsia="en-US"/>
                    </w:rPr>
                    <w:t xml:space="preserve">Количество свидетельств (извещений) о праве на получение социальных выплат на приобретение или строительства жилья, </w:t>
                  </w:r>
                  <w:r w:rsidRPr="0086547C">
                    <w:rPr>
                      <w:rFonts w:ascii="Times New Roman" w:eastAsia="Times New Roman" w:hAnsi="Times New Roman" w:cs="Times New Roman"/>
                      <w:sz w:val="28"/>
                      <w:szCs w:val="28"/>
                    </w:rPr>
                    <w:t>выданных молодым семьям</w:t>
                  </w:r>
                </w:p>
                <w:p w14:paraId="70E5128B" w14:textId="77777777" w:rsidR="008C0DCB" w:rsidRPr="0086547C" w:rsidRDefault="008C0DCB" w:rsidP="005C2233">
                  <w:pPr>
                    <w:rPr>
                      <w:rFonts w:ascii="Times New Roman" w:eastAsia="Times New Roman" w:hAnsi="Times New Roman" w:cs="Times New Roman"/>
                      <w:sz w:val="28"/>
                      <w:szCs w:val="28"/>
                    </w:rPr>
                  </w:pPr>
                </w:p>
              </w:tc>
              <w:tc>
                <w:tcPr>
                  <w:tcW w:w="1843" w:type="dxa"/>
                  <w:tcBorders>
                    <w:top w:val="nil"/>
                    <w:left w:val="nil"/>
                    <w:bottom w:val="nil"/>
                    <w:right w:val="nil"/>
                  </w:tcBorders>
                </w:tcPr>
                <w:p w14:paraId="790849CE" w14:textId="77777777" w:rsidR="008C0DCB" w:rsidRPr="0086547C" w:rsidRDefault="008C0DCB" w:rsidP="005C2233">
                  <w:pPr>
                    <w:autoSpaceDE w:val="0"/>
                    <w:autoSpaceDN w:val="0"/>
                    <w:adjustRightInd w:val="0"/>
                    <w:ind w:left="34"/>
                    <w:outlineLvl w:val="2"/>
                    <w:rPr>
                      <w:rFonts w:ascii="Times New Roman" w:eastAsia="Times New Roman" w:hAnsi="Times New Roman" w:cs="Times New Roman"/>
                      <w:sz w:val="28"/>
                      <w:szCs w:val="28"/>
                    </w:rPr>
                  </w:pPr>
                  <w:r w:rsidRPr="0086547C">
                    <w:rPr>
                      <w:rFonts w:ascii="Times New Roman" w:eastAsia="Times New Roman" w:hAnsi="Times New Roman" w:cs="Times New Roman"/>
                      <w:bCs/>
                      <w:sz w:val="28"/>
                      <w:szCs w:val="28"/>
                    </w:rPr>
                    <w:t>отдел социальной поддержки граждан</w:t>
                  </w:r>
                  <w:r w:rsidRPr="0086547C">
                    <w:rPr>
                      <w:rFonts w:ascii="Times New Roman" w:eastAsia="Times New Roman" w:hAnsi="Times New Roman" w:cs="Times New Roman"/>
                      <w:sz w:val="28"/>
                      <w:szCs w:val="28"/>
                    </w:rPr>
                    <w:t xml:space="preserve"> администрации города Лермонтова</w:t>
                  </w:r>
                </w:p>
                <w:p w14:paraId="1F054C91" w14:textId="77777777" w:rsidR="008C0DCB" w:rsidRPr="0086547C" w:rsidRDefault="008C0DCB" w:rsidP="005C2233">
                  <w:pPr>
                    <w:autoSpaceDE w:val="0"/>
                    <w:autoSpaceDN w:val="0"/>
                    <w:adjustRightInd w:val="0"/>
                    <w:ind w:left="34"/>
                    <w:outlineLvl w:val="2"/>
                    <w:rPr>
                      <w:rFonts w:ascii="Times New Roman" w:eastAsia="Times New Roman" w:hAnsi="Times New Roman" w:cs="Times New Roman"/>
                      <w:sz w:val="28"/>
                      <w:szCs w:val="28"/>
                    </w:rPr>
                  </w:pPr>
                </w:p>
              </w:tc>
              <w:tc>
                <w:tcPr>
                  <w:tcW w:w="1559" w:type="dxa"/>
                  <w:tcBorders>
                    <w:top w:val="nil"/>
                    <w:left w:val="nil"/>
                    <w:bottom w:val="nil"/>
                    <w:right w:val="nil"/>
                  </w:tcBorders>
                </w:tcPr>
                <w:p w14:paraId="29572A13" w14:textId="4E045BA5" w:rsidR="008C0DCB" w:rsidRPr="0086547C" w:rsidRDefault="008C0DCB" w:rsidP="005C2233">
                  <w:pPr>
                    <w:pStyle w:val="ConsPlusNormal"/>
                    <w:jc w:val="center"/>
                    <w:rPr>
                      <w:rFonts w:ascii="Times New Roman" w:hAnsi="Times New Roman" w:cs="Times New Roman"/>
                      <w:sz w:val="28"/>
                      <w:szCs w:val="28"/>
                    </w:rPr>
                  </w:pPr>
                  <w:r w:rsidRPr="0086547C">
                    <w:rPr>
                      <w:rFonts w:ascii="Times New Roman" w:hAnsi="Times New Roman" w:cs="Times New Roman"/>
                      <w:sz w:val="28"/>
                      <w:szCs w:val="28"/>
                    </w:rPr>
                    <w:t>шт.</w:t>
                  </w:r>
                </w:p>
              </w:tc>
              <w:tc>
                <w:tcPr>
                  <w:tcW w:w="987" w:type="dxa"/>
                  <w:tcBorders>
                    <w:top w:val="nil"/>
                    <w:left w:val="nil"/>
                    <w:bottom w:val="nil"/>
                    <w:right w:val="nil"/>
                  </w:tcBorders>
                </w:tcPr>
                <w:p w14:paraId="0FF5D4C0" w14:textId="5EEA898F" w:rsidR="008C0DCB" w:rsidRPr="0086547C" w:rsidRDefault="00EB48D2" w:rsidP="005C2233">
                  <w:pPr>
                    <w:autoSpaceDE w:val="0"/>
                    <w:autoSpaceDN w:val="0"/>
                    <w:adjustRightInd w:val="0"/>
                    <w:ind w:left="-108" w:right="-109"/>
                    <w:jc w:val="center"/>
                    <w:outlineLvl w:val="2"/>
                    <w:rPr>
                      <w:rFonts w:ascii="Times New Roman" w:hAnsi="Times New Roman" w:cs="Times New Roman"/>
                      <w:sz w:val="24"/>
                      <w:szCs w:val="24"/>
                    </w:rPr>
                  </w:pPr>
                  <w:r w:rsidRPr="0086547C">
                    <w:rPr>
                      <w:rFonts w:ascii="Times New Roman" w:hAnsi="Times New Roman" w:cs="Times New Roman"/>
                      <w:sz w:val="24"/>
                      <w:szCs w:val="24"/>
                    </w:rPr>
                    <w:t>0</w:t>
                  </w:r>
                </w:p>
              </w:tc>
              <w:tc>
                <w:tcPr>
                  <w:tcW w:w="992" w:type="dxa"/>
                  <w:tcBorders>
                    <w:top w:val="nil"/>
                    <w:left w:val="nil"/>
                    <w:bottom w:val="nil"/>
                    <w:right w:val="nil"/>
                  </w:tcBorders>
                </w:tcPr>
                <w:p w14:paraId="64EF85EA" w14:textId="639A9BB4" w:rsidR="008C0DCB" w:rsidRPr="0086547C" w:rsidRDefault="00874671" w:rsidP="005C2233">
                  <w:pPr>
                    <w:autoSpaceDE w:val="0"/>
                    <w:autoSpaceDN w:val="0"/>
                    <w:adjustRightInd w:val="0"/>
                    <w:ind w:right="-250" w:hanging="107"/>
                    <w:jc w:val="center"/>
                    <w:outlineLvl w:val="2"/>
                    <w:rPr>
                      <w:rFonts w:ascii="Times New Roman" w:hAnsi="Times New Roman" w:cs="Times New Roman"/>
                      <w:sz w:val="24"/>
                      <w:szCs w:val="24"/>
                    </w:rPr>
                  </w:pPr>
                  <w:r w:rsidRPr="0086547C">
                    <w:rPr>
                      <w:rFonts w:ascii="Times New Roman" w:hAnsi="Times New Roman" w:cs="Times New Roman"/>
                      <w:sz w:val="24"/>
                      <w:szCs w:val="24"/>
                    </w:rPr>
                    <w:t>2</w:t>
                  </w:r>
                </w:p>
              </w:tc>
              <w:tc>
                <w:tcPr>
                  <w:tcW w:w="851" w:type="dxa"/>
                  <w:tcBorders>
                    <w:top w:val="nil"/>
                    <w:left w:val="nil"/>
                    <w:bottom w:val="nil"/>
                    <w:right w:val="nil"/>
                  </w:tcBorders>
                </w:tcPr>
                <w:p w14:paraId="53F15CBD" w14:textId="58970BEA" w:rsidR="008C0DCB" w:rsidRPr="0086547C" w:rsidRDefault="00716BFD" w:rsidP="005C2233">
                  <w:pPr>
                    <w:autoSpaceDE w:val="0"/>
                    <w:autoSpaceDN w:val="0"/>
                    <w:adjustRightInd w:val="0"/>
                    <w:ind w:right="-108" w:hanging="107"/>
                    <w:jc w:val="center"/>
                    <w:outlineLvl w:val="2"/>
                    <w:rPr>
                      <w:rFonts w:ascii="Times New Roman" w:hAnsi="Times New Roman" w:cs="Times New Roman"/>
                      <w:sz w:val="24"/>
                      <w:szCs w:val="24"/>
                    </w:rPr>
                  </w:pPr>
                  <w:r w:rsidRPr="0086547C">
                    <w:rPr>
                      <w:rFonts w:ascii="Times New Roman" w:hAnsi="Times New Roman" w:cs="Times New Roman"/>
                      <w:sz w:val="24"/>
                      <w:szCs w:val="24"/>
                    </w:rPr>
                    <w:t>34</w:t>
                  </w:r>
                </w:p>
              </w:tc>
              <w:tc>
                <w:tcPr>
                  <w:tcW w:w="855" w:type="dxa"/>
                  <w:tcBorders>
                    <w:top w:val="nil"/>
                    <w:left w:val="nil"/>
                    <w:bottom w:val="nil"/>
                    <w:right w:val="nil"/>
                  </w:tcBorders>
                </w:tcPr>
                <w:p w14:paraId="6D7FACBA" w14:textId="0DB37D5C" w:rsidR="008C0DCB" w:rsidRPr="0086547C" w:rsidRDefault="00716BFD" w:rsidP="005C2233">
                  <w:pPr>
                    <w:autoSpaceDE w:val="0"/>
                    <w:autoSpaceDN w:val="0"/>
                    <w:adjustRightInd w:val="0"/>
                    <w:jc w:val="center"/>
                    <w:outlineLvl w:val="2"/>
                    <w:rPr>
                      <w:rFonts w:ascii="Times New Roman" w:hAnsi="Times New Roman" w:cs="Times New Roman"/>
                      <w:sz w:val="24"/>
                      <w:szCs w:val="24"/>
                    </w:rPr>
                  </w:pPr>
                  <w:r w:rsidRPr="0086547C">
                    <w:rPr>
                      <w:rFonts w:ascii="Times New Roman" w:hAnsi="Times New Roman" w:cs="Times New Roman"/>
                      <w:sz w:val="24"/>
                      <w:szCs w:val="24"/>
                    </w:rPr>
                    <w:t>100</w:t>
                  </w:r>
                </w:p>
              </w:tc>
              <w:tc>
                <w:tcPr>
                  <w:tcW w:w="3803" w:type="dxa"/>
                  <w:tcBorders>
                    <w:top w:val="nil"/>
                    <w:left w:val="nil"/>
                    <w:bottom w:val="nil"/>
                    <w:right w:val="nil"/>
                  </w:tcBorders>
                </w:tcPr>
                <w:p w14:paraId="68448964" w14:textId="525B48E0" w:rsidR="008C0DCB" w:rsidRPr="0086547C" w:rsidRDefault="00EA18B1" w:rsidP="005C2233">
                  <w:pPr>
                    <w:jc w:val="both"/>
                    <w:rPr>
                      <w:rFonts w:ascii="Times New Roman" w:hAnsi="Times New Roman" w:cs="Times New Roman"/>
                      <w:sz w:val="28"/>
                      <w:szCs w:val="28"/>
                    </w:rPr>
                  </w:pPr>
                  <w:r w:rsidRPr="0086547C">
                    <w:rPr>
                      <w:rFonts w:ascii="Times New Roman" w:hAnsi="Times New Roman" w:cs="Times New Roman"/>
                      <w:sz w:val="28"/>
                      <w:szCs w:val="28"/>
                    </w:rPr>
                    <w:t>с</w:t>
                  </w:r>
                  <w:r w:rsidR="00C546BF" w:rsidRPr="0086547C">
                    <w:rPr>
                      <w:rFonts w:ascii="Times New Roman" w:hAnsi="Times New Roman" w:cs="Times New Roman"/>
                      <w:sz w:val="28"/>
                      <w:szCs w:val="28"/>
                    </w:rPr>
                    <w:t xml:space="preserve">видетельства выдаются из расчета </w:t>
                  </w:r>
                  <w:r w:rsidR="00C41DD4" w:rsidRPr="0086547C">
                    <w:rPr>
                      <w:rFonts w:ascii="Times New Roman" w:hAnsi="Times New Roman" w:cs="Times New Roman"/>
                      <w:sz w:val="28"/>
                      <w:szCs w:val="28"/>
                    </w:rPr>
                    <w:t>величины субсидии, предусмотренной муниципальному образованию из федерального и краевого бюджетов</w:t>
                  </w:r>
                </w:p>
                <w:p w14:paraId="56125541" w14:textId="44FAE589" w:rsidR="005C2233" w:rsidRPr="0086547C" w:rsidRDefault="005C2233" w:rsidP="005C2233">
                  <w:pPr>
                    <w:jc w:val="both"/>
                    <w:rPr>
                      <w:rFonts w:ascii="Times New Roman" w:hAnsi="Times New Roman" w:cs="Times New Roman"/>
                      <w:sz w:val="24"/>
                      <w:szCs w:val="24"/>
                    </w:rPr>
                  </w:pPr>
                </w:p>
              </w:tc>
            </w:tr>
          </w:tbl>
          <w:p w14:paraId="0547262C" w14:textId="77777777" w:rsidR="0086547C" w:rsidRDefault="0086547C" w:rsidP="005C2233">
            <w:pPr>
              <w:jc w:val="center"/>
              <w:rPr>
                <w:rFonts w:ascii="Times New Roman" w:eastAsia="Calibri" w:hAnsi="Times New Roman" w:cs="Times New Roman"/>
                <w:sz w:val="28"/>
                <w:szCs w:val="28"/>
                <w:lang w:eastAsia="en-US"/>
              </w:rPr>
            </w:pPr>
          </w:p>
          <w:p w14:paraId="523F2BC8" w14:textId="77777777" w:rsidR="0086547C" w:rsidRDefault="0086547C" w:rsidP="005C2233">
            <w:pPr>
              <w:jc w:val="center"/>
              <w:rPr>
                <w:rFonts w:ascii="Times New Roman" w:eastAsia="Calibri" w:hAnsi="Times New Roman" w:cs="Times New Roman"/>
                <w:sz w:val="28"/>
                <w:szCs w:val="28"/>
                <w:lang w:eastAsia="en-US"/>
              </w:rPr>
            </w:pPr>
          </w:p>
          <w:p w14:paraId="22DE0808" w14:textId="77777777" w:rsidR="0086547C" w:rsidRDefault="0086547C" w:rsidP="005C2233">
            <w:pPr>
              <w:jc w:val="center"/>
              <w:rPr>
                <w:rFonts w:ascii="Times New Roman" w:eastAsia="Calibri" w:hAnsi="Times New Roman" w:cs="Times New Roman"/>
                <w:sz w:val="28"/>
                <w:szCs w:val="28"/>
                <w:lang w:eastAsia="en-US"/>
              </w:rPr>
            </w:pPr>
          </w:p>
          <w:p w14:paraId="45F53B57" w14:textId="77777777" w:rsidR="0086547C" w:rsidRDefault="0086547C" w:rsidP="005C2233">
            <w:pPr>
              <w:jc w:val="center"/>
              <w:rPr>
                <w:rFonts w:ascii="Times New Roman" w:eastAsia="Calibri" w:hAnsi="Times New Roman" w:cs="Times New Roman"/>
                <w:sz w:val="28"/>
                <w:szCs w:val="28"/>
                <w:lang w:eastAsia="en-US"/>
              </w:rPr>
            </w:pPr>
          </w:p>
          <w:p w14:paraId="44CD6EEB" w14:textId="3AE6DE91" w:rsidR="008C0DCB" w:rsidRPr="0086547C" w:rsidRDefault="008C0DCB" w:rsidP="005C2233">
            <w:pPr>
              <w:jc w:val="center"/>
              <w:rPr>
                <w:rFonts w:ascii="Times New Roman" w:eastAsia="Calibri" w:hAnsi="Times New Roman" w:cs="Times New Roman"/>
                <w:sz w:val="28"/>
                <w:szCs w:val="28"/>
                <w:lang w:eastAsia="en-US"/>
              </w:rPr>
            </w:pPr>
            <w:r w:rsidRPr="0086547C">
              <w:rPr>
                <w:rFonts w:ascii="Times New Roman" w:eastAsia="Calibri" w:hAnsi="Times New Roman" w:cs="Times New Roman"/>
                <w:sz w:val="28"/>
                <w:szCs w:val="28"/>
                <w:lang w:eastAsia="en-US"/>
              </w:rPr>
              <w:t>Задача 2. «Комплексное развитие территории города Лермонтова»</w:t>
            </w:r>
          </w:p>
          <w:p w14:paraId="076E2E3E" w14:textId="77777777" w:rsidR="00856F0A" w:rsidRPr="0086547C" w:rsidRDefault="00856F0A" w:rsidP="005C2233">
            <w:pPr>
              <w:rPr>
                <w:rFonts w:ascii="Times New Roman" w:eastAsia="Times New Roman" w:hAnsi="Times New Roman" w:cs="Times New Roman"/>
                <w:sz w:val="28"/>
                <w:szCs w:val="28"/>
              </w:rPr>
            </w:pPr>
          </w:p>
          <w:tbl>
            <w:tblPr>
              <w:tblStyle w:val="a3"/>
              <w:tblpPr w:leftFromText="180" w:rightFromText="180" w:vertAnchor="text" w:tblpX="-147" w:tblpY="1"/>
              <w:tblOverlap w:val="never"/>
              <w:tblW w:w="15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1843"/>
              <w:gridCol w:w="1559"/>
              <w:gridCol w:w="992"/>
              <w:gridCol w:w="987"/>
              <w:gridCol w:w="851"/>
              <w:gridCol w:w="714"/>
              <w:gridCol w:w="3944"/>
            </w:tblGrid>
            <w:tr w:rsidR="00FB7E46" w:rsidRPr="0086547C" w14:paraId="6C88E742" w14:textId="77777777" w:rsidTr="00BF5092">
              <w:tc>
                <w:tcPr>
                  <w:tcW w:w="709" w:type="dxa"/>
                  <w:tcBorders>
                    <w:top w:val="nil"/>
                    <w:left w:val="nil"/>
                    <w:bottom w:val="nil"/>
                    <w:right w:val="nil"/>
                  </w:tcBorders>
                </w:tcPr>
                <w:p w14:paraId="07F9CD6A" w14:textId="76A77E88" w:rsidR="00FB7E46" w:rsidRPr="0086547C" w:rsidRDefault="00FB7E46" w:rsidP="005C2233">
                  <w:pPr>
                    <w:autoSpaceDE w:val="0"/>
                    <w:autoSpaceDN w:val="0"/>
                    <w:adjustRightInd w:val="0"/>
                    <w:jc w:val="center"/>
                    <w:outlineLvl w:val="2"/>
                    <w:rPr>
                      <w:rFonts w:ascii="Times New Roman" w:hAnsi="Times New Roman" w:cs="Times New Roman"/>
                      <w:sz w:val="24"/>
                      <w:szCs w:val="24"/>
                    </w:rPr>
                  </w:pPr>
                  <w:r w:rsidRPr="0086547C">
                    <w:rPr>
                      <w:rFonts w:ascii="Times New Roman" w:hAnsi="Times New Roman" w:cs="Times New Roman"/>
                      <w:sz w:val="24"/>
                      <w:szCs w:val="24"/>
                    </w:rPr>
                    <w:t>7.</w:t>
                  </w:r>
                </w:p>
              </w:tc>
              <w:tc>
                <w:tcPr>
                  <w:tcW w:w="3544" w:type="dxa"/>
                  <w:tcBorders>
                    <w:top w:val="nil"/>
                    <w:left w:val="nil"/>
                    <w:bottom w:val="nil"/>
                    <w:right w:val="nil"/>
                  </w:tcBorders>
                </w:tcPr>
                <w:p w14:paraId="053FE636" w14:textId="77777777" w:rsidR="00FB7E46" w:rsidRPr="0086547C" w:rsidRDefault="00FB7E46" w:rsidP="005C2233">
                  <w:pPr>
                    <w:rPr>
                      <w:rFonts w:ascii="Times New Roman" w:eastAsia="Calibri" w:hAnsi="Times New Roman" w:cs="Times New Roman"/>
                      <w:kern w:val="1"/>
                      <w:sz w:val="28"/>
                      <w:szCs w:val="28"/>
                    </w:rPr>
                  </w:pPr>
                  <w:r w:rsidRPr="0086547C">
                    <w:rPr>
                      <w:rFonts w:ascii="Times New Roman" w:eastAsia="Calibri" w:hAnsi="Times New Roman" w:cs="Times New Roman"/>
                      <w:kern w:val="1"/>
                      <w:sz w:val="28"/>
                      <w:szCs w:val="28"/>
                    </w:rPr>
                    <w:t>Количество туристов, посетивших город Лермонтов</w:t>
                  </w:r>
                </w:p>
                <w:p w14:paraId="154A1D73" w14:textId="77777777" w:rsidR="00FB7E46" w:rsidRPr="0086547C" w:rsidRDefault="00FB7E46" w:rsidP="005C2233">
                  <w:pPr>
                    <w:jc w:val="both"/>
                    <w:rPr>
                      <w:rFonts w:ascii="Times New Roman" w:eastAsia="Calibri" w:hAnsi="Times New Roman" w:cs="Times New Roman"/>
                      <w:sz w:val="28"/>
                      <w:szCs w:val="28"/>
                      <w:lang w:eastAsia="en-US"/>
                    </w:rPr>
                  </w:pPr>
                </w:p>
              </w:tc>
              <w:tc>
                <w:tcPr>
                  <w:tcW w:w="1843" w:type="dxa"/>
                  <w:tcBorders>
                    <w:top w:val="nil"/>
                    <w:left w:val="nil"/>
                    <w:bottom w:val="nil"/>
                    <w:right w:val="nil"/>
                  </w:tcBorders>
                </w:tcPr>
                <w:p w14:paraId="7C691C90" w14:textId="77777777" w:rsidR="00FB7E46" w:rsidRPr="0086547C" w:rsidRDefault="00FB7E46" w:rsidP="005C2233">
                  <w:pPr>
                    <w:rPr>
                      <w:rFonts w:ascii="Times New Roman" w:hAnsi="Times New Roman" w:cs="Times New Roman"/>
                      <w:sz w:val="28"/>
                      <w:szCs w:val="28"/>
                    </w:rPr>
                  </w:pPr>
                  <w:r w:rsidRPr="0086547C">
                    <w:rPr>
                      <w:rFonts w:ascii="Times New Roman" w:hAnsi="Times New Roman" w:cs="Times New Roman"/>
                      <w:sz w:val="28"/>
                      <w:szCs w:val="28"/>
                    </w:rPr>
                    <w:t>администрация города</w:t>
                  </w:r>
                </w:p>
                <w:p w14:paraId="57587242" w14:textId="7F11D00A" w:rsidR="00FB7E46" w:rsidRPr="0086547C" w:rsidRDefault="00FB7E46" w:rsidP="005C2233">
                  <w:pPr>
                    <w:rPr>
                      <w:rFonts w:ascii="Times New Roman" w:hAnsi="Times New Roman" w:cs="Times New Roman"/>
                      <w:sz w:val="28"/>
                      <w:szCs w:val="28"/>
                    </w:rPr>
                  </w:pPr>
                  <w:r w:rsidRPr="0086547C">
                    <w:rPr>
                      <w:rFonts w:ascii="Times New Roman" w:hAnsi="Times New Roman" w:cs="Times New Roman"/>
                      <w:sz w:val="28"/>
                      <w:szCs w:val="28"/>
                    </w:rPr>
                    <w:t>Лермонтова</w:t>
                  </w:r>
                </w:p>
              </w:tc>
              <w:tc>
                <w:tcPr>
                  <w:tcW w:w="1559" w:type="dxa"/>
                  <w:tcBorders>
                    <w:top w:val="nil"/>
                    <w:left w:val="nil"/>
                    <w:bottom w:val="nil"/>
                    <w:right w:val="nil"/>
                  </w:tcBorders>
                </w:tcPr>
                <w:p w14:paraId="772431A1" w14:textId="17BBA04E" w:rsidR="00FB7E46" w:rsidRPr="0086547C" w:rsidRDefault="00FB7E46" w:rsidP="005C2233">
                  <w:pPr>
                    <w:autoSpaceDE w:val="0"/>
                    <w:autoSpaceDN w:val="0"/>
                    <w:adjustRightInd w:val="0"/>
                    <w:jc w:val="center"/>
                    <w:outlineLvl w:val="2"/>
                    <w:rPr>
                      <w:rFonts w:ascii="Times New Roman" w:hAnsi="Times New Roman" w:cs="Times New Roman"/>
                      <w:sz w:val="28"/>
                      <w:szCs w:val="28"/>
                    </w:rPr>
                  </w:pPr>
                  <w:r w:rsidRPr="0086547C">
                    <w:rPr>
                      <w:rFonts w:ascii="Times New Roman" w:hAnsi="Times New Roman" w:cs="Times New Roman"/>
                      <w:sz w:val="28"/>
                      <w:szCs w:val="28"/>
                    </w:rPr>
                    <w:t>чел.</w:t>
                  </w:r>
                </w:p>
              </w:tc>
              <w:tc>
                <w:tcPr>
                  <w:tcW w:w="992" w:type="dxa"/>
                  <w:tcBorders>
                    <w:top w:val="nil"/>
                    <w:left w:val="nil"/>
                    <w:bottom w:val="nil"/>
                    <w:right w:val="nil"/>
                  </w:tcBorders>
                </w:tcPr>
                <w:p w14:paraId="4290DDA8" w14:textId="6FD7CC54" w:rsidR="00FB7E46" w:rsidRPr="0086547C" w:rsidRDefault="00A7653E" w:rsidP="005C2233">
                  <w:pPr>
                    <w:autoSpaceDE w:val="0"/>
                    <w:autoSpaceDN w:val="0"/>
                    <w:adjustRightInd w:val="0"/>
                    <w:ind w:right="-108"/>
                    <w:jc w:val="center"/>
                    <w:outlineLvl w:val="2"/>
                    <w:rPr>
                      <w:rFonts w:ascii="Times New Roman" w:hAnsi="Times New Roman" w:cs="Times New Roman"/>
                      <w:sz w:val="24"/>
                      <w:szCs w:val="24"/>
                    </w:rPr>
                  </w:pPr>
                  <w:r w:rsidRPr="0086547C">
                    <w:rPr>
                      <w:rFonts w:ascii="Times New Roman" w:hAnsi="Times New Roman" w:cs="Times New Roman"/>
                      <w:sz w:val="24"/>
                      <w:szCs w:val="24"/>
                    </w:rPr>
                    <w:t>2472</w:t>
                  </w:r>
                </w:p>
              </w:tc>
              <w:tc>
                <w:tcPr>
                  <w:tcW w:w="987" w:type="dxa"/>
                  <w:tcBorders>
                    <w:top w:val="nil"/>
                    <w:left w:val="nil"/>
                    <w:bottom w:val="nil"/>
                    <w:right w:val="nil"/>
                  </w:tcBorders>
                </w:tcPr>
                <w:p w14:paraId="4A944CB9" w14:textId="41270306" w:rsidR="00FB7E46" w:rsidRPr="0086547C" w:rsidRDefault="00020C33" w:rsidP="005C2233">
                  <w:pPr>
                    <w:autoSpaceDE w:val="0"/>
                    <w:autoSpaceDN w:val="0"/>
                    <w:adjustRightInd w:val="0"/>
                    <w:ind w:hanging="107"/>
                    <w:jc w:val="center"/>
                    <w:outlineLvl w:val="2"/>
                    <w:rPr>
                      <w:rFonts w:ascii="Times New Roman" w:hAnsi="Times New Roman" w:cs="Times New Roman"/>
                      <w:color w:val="FF0000"/>
                      <w:sz w:val="24"/>
                      <w:szCs w:val="24"/>
                    </w:rPr>
                  </w:pPr>
                  <w:r w:rsidRPr="0086547C">
                    <w:rPr>
                      <w:rFonts w:ascii="Times New Roman" w:hAnsi="Times New Roman" w:cs="Times New Roman"/>
                      <w:sz w:val="24"/>
                      <w:szCs w:val="24"/>
                    </w:rPr>
                    <w:t>24</w:t>
                  </w:r>
                  <w:r w:rsidR="00A7653E" w:rsidRPr="0086547C">
                    <w:rPr>
                      <w:rFonts w:ascii="Times New Roman" w:hAnsi="Times New Roman" w:cs="Times New Roman"/>
                      <w:sz w:val="24"/>
                      <w:szCs w:val="24"/>
                    </w:rPr>
                    <w:t>98</w:t>
                  </w:r>
                </w:p>
              </w:tc>
              <w:tc>
                <w:tcPr>
                  <w:tcW w:w="851" w:type="dxa"/>
                  <w:tcBorders>
                    <w:top w:val="nil"/>
                    <w:left w:val="nil"/>
                    <w:bottom w:val="nil"/>
                    <w:right w:val="nil"/>
                  </w:tcBorders>
                </w:tcPr>
                <w:p w14:paraId="3650351E" w14:textId="0AF8FCFB" w:rsidR="00FB7E46" w:rsidRPr="0086547C" w:rsidRDefault="00572630" w:rsidP="005C2233">
                  <w:pPr>
                    <w:autoSpaceDE w:val="0"/>
                    <w:autoSpaceDN w:val="0"/>
                    <w:adjustRightInd w:val="0"/>
                    <w:ind w:right="-250" w:hanging="107"/>
                    <w:jc w:val="center"/>
                    <w:outlineLvl w:val="2"/>
                    <w:rPr>
                      <w:rFonts w:ascii="Times New Roman" w:hAnsi="Times New Roman" w:cs="Times New Roman"/>
                      <w:sz w:val="24"/>
                      <w:szCs w:val="24"/>
                    </w:rPr>
                  </w:pPr>
                  <w:r w:rsidRPr="0086547C">
                    <w:rPr>
                      <w:rFonts w:ascii="Times New Roman" w:hAnsi="Times New Roman" w:cs="Times New Roman"/>
                      <w:sz w:val="24"/>
                      <w:szCs w:val="24"/>
                    </w:rPr>
                    <w:t>2</w:t>
                  </w:r>
                  <w:r w:rsidR="00A7653E" w:rsidRPr="0086547C">
                    <w:rPr>
                      <w:rFonts w:ascii="Times New Roman" w:hAnsi="Times New Roman" w:cs="Times New Roman"/>
                      <w:sz w:val="24"/>
                      <w:szCs w:val="24"/>
                    </w:rPr>
                    <w:t>905</w:t>
                  </w:r>
                </w:p>
              </w:tc>
              <w:tc>
                <w:tcPr>
                  <w:tcW w:w="714" w:type="dxa"/>
                  <w:tcBorders>
                    <w:top w:val="nil"/>
                    <w:left w:val="nil"/>
                    <w:bottom w:val="nil"/>
                    <w:right w:val="nil"/>
                  </w:tcBorders>
                </w:tcPr>
                <w:p w14:paraId="3E12868E" w14:textId="3D8EFAA5" w:rsidR="00FB7E46" w:rsidRPr="0086547C" w:rsidRDefault="00A7653E" w:rsidP="005C2233">
                  <w:pPr>
                    <w:autoSpaceDE w:val="0"/>
                    <w:autoSpaceDN w:val="0"/>
                    <w:adjustRightInd w:val="0"/>
                    <w:ind w:right="-112" w:hanging="104"/>
                    <w:jc w:val="center"/>
                    <w:outlineLvl w:val="2"/>
                    <w:rPr>
                      <w:rFonts w:ascii="Times New Roman" w:hAnsi="Times New Roman" w:cs="Times New Roman"/>
                      <w:sz w:val="24"/>
                      <w:szCs w:val="24"/>
                    </w:rPr>
                  </w:pPr>
                  <w:r w:rsidRPr="0086547C">
                    <w:rPr>
                      <w:rFonts w:ascii="Times New Roman" w:hAnsi="Times New Roman" w:cs="Times New Roman"/>
                      <w:sz w:val="24"/>
                      <w:szCs w:val="24"/>
                    </w:rPr>
                    <w:t>100</w:t>
                  </w:r>
                </w:p>
              </w:tc>
              <w:tc>
                <w:tcPr>
                  <w:tcW w:w="3944" w:type="dxa"/>
                  <w:tcBorders>
                    <w:top w:val="nil"/>
                    <w:left w:val="nil"/>
                    <w:bottom w:val="nil"/>
                    <w:right w:val="nil"/>
                  </w:tcBorders>
                </w:tcPr>
                <w:p w14:paraId="67C0DA70" w14:textId="1E1A7ABB" w:rsidR="00FB7E46" w:rsidRPr="0086547C" w:rsidRDefault="00133AFC" w:rsidP="005C2233">
                  <w:pPr>
                    <w:jc w:val="both"/>
                    <w:rPr>
                      <w:rFonts w:ascii="Times New Roman" w:eastAsia="Calibri" w:hAnsi="Times New Roman" w:cs="Times New Roman"/>
                      <w:sz w:val="28"/>
                      <w:szCs w:val="28"/>
                      <w:lang w:eastAsia="en-US"/>
                    </w:rPr>
                  </w:pPr>
                  <w:r w:rsidRPr="0086547C">
                    <w:rPr>
                      <w:rFonts w:ascii="Times New Roman" w:eastAsia="Calibri" w:hAnsi="Times New Roman" w:cs="Times New Roman"/>
                      <w:sz w:val="28"/>
                      <w:szCs w:val="28"/>
                      <w:lang w:eastAsia="en-US"/>
                    </w:rPr>
                    <w:t>увеличение количества туристов в летний период времени в связи с доступными ценами на коллективные средства размещения, удобным месторасположени</w:t>
                  </w:r>
                  <w:r w:rsidR="00674DA2" w:rsidRPr="0086547C">
                    <w:rPr>
                      <w:rFonts w:ascii="Times New Roman" w:eastAsia="Calibri" w:hAnsi="Times New Roman" w:cs="Times New Roman"/>
                      <w:sz w:val="28"/>
                      <w:szCs w:val="28"/>
                      <w:lang w:eastAsia="en-US"/>
                    </w:rPr>
                    <w:t>я</w:t>
                  </w:r>
                  <w:r w:rsidRPr="0086547C">
                    <w:rPr>
                      <w:rFonts w:ascii="Times New Roman" w:eastAsia="Calibri" w:hAnsi="Times New Roman" w:cs="Times New Roman"/>
                      <w:sz w:val="28"/>
                      <w:szCs w:val="28"/>
                      <w:lang w:eastAsia="en-US"/>
                    </w:rPr>
                    <w:t xml:space="preserve"> города Лермонтова и уникальными природными </w:t>
                  </w:r>
                  <w:r w:rsidR="00674DA2" w:rsidRPr="0086547C">
                    <w:rPr>
                      <w:rFonts w:ascii="Times New Roman" w:eastAsia="Calibri" w:hAnsi="Times New Roman" w:cs="Times New Roman"/>
                      <w:sz w:val="28"/>
                      <w:szCs w:val="28"/>
                      <w:lang w:eastAsia="en-US"/>
                    </w:rPr>
                    <w:t>ландшафтами</w:t>
                  </w:r>
                  <w:r w:rsidRPr="0086547C">
                    <w:rPr>
                      <w:rFonts w:ascii="Times New Roman" w:eastAsia="Calibri" w:hAnsi="Times New Roman" w:cs="Times New Roman"/>
                      <w:sz w:val="28"/>
                      <w:szCs w:val="28"/>
                      <w:lang w:eastAsia="en-US"/>
                    </w:rPr>
                    <w:t xml:space="preserve"> (гора Бештау)</w:t>
                  </w:r>
                </w:p>
              </w:tc>
            </w:tr>
            <w:tr w:rsidR="00856F0A" w:rsidRPr="0086547C" w14:paraId="5348D661" w14:textId="77777777" w:rsidTr="005C2233">
              <w:tc>
                <w:tcPr>
                  <w:tcW w:w="15143" w:type="dxa"/>
                  <w:gridSpan w:val="9"/>
                  <w:tcBorders>
                    <w:top w:val="nil"/>
                    <w:left w:val="nil"/>
                    <w:bottom w:val="nil"/>
                    <w:right w:val="nil"/>
                  </w:tcBorders>
                </w:tcPr>
                <w:p w14:paraId="15957BC9" w14:textId="77777777" w:rsidR="0062153D" w:rsidRPr="0086547C" w:rsidRDefault="0062153D" w:rsidP="00EA18B1">
                  <w:pPr>
                    <w:rPr>
                      <w:rFonts w:ascii="Times New Roman" w:hAnsi="Times New Roman" w:cs="Times New Roman"/>
                      <w:sz w:val="28"/>
                      <w:szCs w:val="28"/>
                    </w:rPr>
                  </w:pPr>
                </w:p>
                <w:p w14:paraId="59B2D6D0" w14:textId="3C4CFFD2" w:rsidR="00856F0A" w:rsidRPr="0086547C" w:rsidRDefault="00856F0A" w:rsidP="005C2233">
                  <w:pPr>
                    <w:jc w:val="center"/>
                    <w:rPr>
                      <w:rFonts w:ascii="Times New Roman" w:eastAsia="Calibri" w:hAnsi="Times New Roman" w:cs="Times New Roman"/>
                      <w:kern w:val="1"/>
                      <w:sz w:val="28"/>
                      <w:szCs w:val="28"/>
                    </w:rPr>
                  </w:pPr>
                  <w:r w:rsidRPr="0086547C">
                    <w:rPr>
                      <w:rFonts w:ascii="Times New Roman" w:hAnsi="Times New Roman" w:cs="Times New Roman"/>
                      <w:sz w:val="28"/>
                      <w:szCs w:val="28"/>
                    </w:rPr>
                    <w:t xml:space="preserve">Цель </w:t>
                  </w:r>
                  <w:r w:rsidRPr="0086547C">
                    <w:rPr>
                      <w:rFonts w:ascii="Times New Roman" w:hAnsi="Times New Roman" w:cs="Times New Roman"/>
                      <w:sz w:val="28"/>
                      <w:szCs w:val="28"/>
                      <w:lang w:val="en-US"/>
                    </w:rPr>
                    <w:t>II</w:t>
                  </w:r>
                  <w:r w:rsidRPr="0086547C">
                    <w:rPr>
                      <w:rFonts w:ascii="Times New Roman" w:hAnsi="Times New Roman" w:cs="Times New Roman"/>
                      <w:sz w:val="28"/>
                      <w:szCs w:val="28"/>
                    </w:rPr>
                    <w:t xml:space="preserve">. </w:t>
                  </w:r>
                  <w:r w:rsidRPr="0086547C">
                    <w:rPr>
                      <w:rFonts w:ascii="Times New Roman" w:eastAsia="Times New Roman" w:hAnsi="Times New Roman" w:cs="Times New Roman"/>
                      <w:sz w:val="28"/>
                      <w:szCs w:val="28"/>
                    </w:rPr>
                    <w:t>«</w:t>
                  </w:r>
                  <w:r w:rsidRPr="0086547C">
                    <w:rPr>
                      <w:rFonts w:ascii="Times New Roman" w:eastAsia="Calibri" w:hAnsi="Times New Roman" w:cs="Times New Roman"/>
                      <w:kern w:val="1"/>
                      <w:sz w:val="28"/>
                      <w:szCs w:val="28"/>
                    </w:rPr>
                    <w:t>Обеспечение конкурентоспособности экономики города Лермонтова</w:t>
                  </w:r>
                </w:p>
                <w:p w14:paraId="3CE7D948" w14:textId="77777777" w:rsidR="00856F0A" w:rsidRPr="0086547C" w:rsidRDefault="00856F0A" w:rsidP="005C2233">
                  <w:pPr>
                    <w:autoSpaceDE w:val="0"/>
                    <w:autoSpaceDN w:val="0"/>
                    <w:adjustRightInd w:val="0"/>
                    <w:jc w:val="center"/>
                    <w:rPr>
                      <w:rFonts w:ascii="Times New Roman" w:hAnsi="Times New Roman" w:cs="Times New Roman"/>
                      <w:sz w:val="28"/>
                      <w:szCs w:val="28"/>
                    </w:rPr>
                  </w:pPr>
                  <w:r w:rsidRPr="0086547C">
                    <w:rPr>
                      <w:rFonts w:ascii="Times New Roman" w:eastAsia="Calibri" w:hAnsi="Times New Roman" w:cs="Times New Roman"/>
                      <w:kern w:val="1"/>
                      <w:sz w:val="28"/>
                      <w:szCs w:val="28"/>
                    </w:rPr>
                    <w:t>и эффективности использования ресурсного потенциала».</w:t>
                  </w:r>
                </w:p>
                <w:p w14:paraId="25877254" w14:textId="77777777" w:rsidR="00856F0A" w:rsidRPr="0086547C" w:rsidRDefault="00856F0A" w:rsidP="005C2233">
                  <w:pPr>
                    <w:autoSpaceDE w:val="0"/>
                    <w:autoSpaceDN w:val="0"/>
                    <w:adjustRightInd w:val="0"/>
                    <w:jc w:val="center"/>
                    <w:rPr>
                      <w:rFonts w:ascii="Times New Roman" w:eastAsia="Times New Roman" w:hAnsi="Times New Roman" w:cs="Times New Roman"/>
                      <w:sz w:val="28"/>
                      <w:szCs w:val="28"/>
                    </w:rPr>
                  </w:pPr>
                  <w:r w:rsidRPr="0086547C">
                    <w:rPr>
                      <w:rFonts w:ascii="Times New Roman" w:hAnsi="Times New Roman" w:cs="Times New Roman"/>
                      <w:sz w:val="28"/>
                      <w:szCs w:val="28"/>
                    </w:rPr>
                    <w:t>Задача 1 «</w:t>
                  </w:r>
                  <w:r w:rsidRPr="0086547C">
                    <w:rPr>
                      <w:rFonts w:ascii="Times New Roman" w:eastAsia="Times New Roman" w:hAnsi="Times New Roman" w:cs="Times New Roman"/>
                      <w:sz w:val="28"/>
                      <w:szCs w:val="28"/>
                    </w:rPr>
                    <w:t>Улучшение условий ведения бизнеса, стимулирование деловой активности</w:t>
                  </w:r>
                </w:p>
                <w:p w14:paraId="5839CBD1" w14:textId="77777777" w:rsidR="00856F0A" w:rsidRPr="0086547C" w:rsidRDefault="00856F0A" w:rsidP="005C2233">
                  <w:pPr>
                    <w:autoSpaceDE w:val="0"/>
                    <w:autoSpaceDN w:val="0"/>
                    <w:adjustRightInd w:val="0"/>
                    <w:jc w:val="center"/>
                    <w:rPr>
                      <w:rFonts w:ascii="Times New Roman" w:eastAsia="Times New Roman" w:hAnsi="Times New Roman" w:cs="Times New Roman"/>
                      <w:sz w:val="28"/>
                      <w:szCs w:val="28"/>
                    </w:rPr>
                  </w:pPr>
                  <w:r w:rsidRPr="0086547C">
                    <w:rPr>
                      <w:rFonts w:ascii="Times New Roman" w:eastAsia="Times New Roman" w:hAnsi="Times New Roman" w:cs="Times New Roman"/>
                      <w:sz w:val="28"/>
                      <w:szCs w:val="28"/>
                    </w:rPr>
                    <w:t>на территории города Лермонтова»</w:t>
                  </w:r>
                </w:p>
                <w:p w14:paraId="385FEE61" w14:textId="77777777" w:rsidR="00856F0A" w:rsidRPr="0086547C" w:rsidRDefault="00856F0A" w:rsidP="005C2233">
                  <w:pPr>
                    <w:jc w:val="both"/>
                    <w:rPr>
                      <w:rFonts w:ascii="Times New Roman" w:eastAsia="Calibri" w:hAnsi="Times New Roman" w:cs="Times New Roman"/>
                      <w:sz w:val="28"/>
                      <w:szCs w:val="28"/>
                      <w:lang w:eastAsia="en-US"/>
                    </w:rPr>
                  </w:pPr>
                </w:p>
              </w:tc>
            </w:tr>
            <w:tr w:rsidR="00572630" w:rsidRPr="0086547C" w14:paraId="569A7210" w14:textId="77777777" w:rsidTr="00BF5092">
              <w:tc>
                <w:tcPr>
                  <w:tcW w:w="709" w:type="dxa"/>
                  <w:tcBorders>
                    <w:top w:val="nil"/>
                    <w:left w:val="nil"/>
                    <w:bottom w:val="nil"/>
                    <w:right w:val="nil"/>
                  </w:tcBorders>
                </w:tcPr>
                <w:p w14:paraId="0E86323C" w14:textId="2F382A25" w:rsidR="00572630" w:rsidRPr="0086547C" w:rsidRDefault="00572630" w:rsidP="005C2233">
                  <w:pPr>
                    <w:autoSpaceDE w:val="0"/>
                    <w:autoSpaceDN w:val="0"/>
                    <w:adjustRightInd w:val="0"/>
                    <w:jc w:val="center"/>
                    <w:outlineLvl w:val="2"/>
                    <w:rPr>
                      <w:rFonts w:ascii="Times New Roman" w:hAnsi="Times New Roman" w:cs="Times New Roman"/>
                      <w:sz w:val="24"/>
                      <w:szCs w:val="24"/>
                    </w:rPr>
                  </w:pPr>
                  <w:r w:rsidRPr="0086547C">
                    <w:rPr>
                      <w:rFonts w:ascii="Times New Roman" w:hAnsi="Times New Roman" w:cs="Times New Roman"/>
                      <w:sz w:val="24"/>
                      <w:szCs w:val="24"/>
                    </w:rPr>
                    <w:t>8.</w:t>
                  </w:r>
                </w:p>
              </w:tc>
              <w:tc>
                <w:tcPr>
                  <w:tcW w:w="3544" w:type="dxa"/>
                  <w:tcBorders>
                    <w:top w:val="nil"/>
                    <w:left w:val="nil"/>
                    <w:bottom w:val="nil"/>
                    <w:right w:val="nil"/>
                  </w:tcBorders>
                </w:tcPr>
                <w:p w14:paraId="673DDE6E" w14:textId="77777777" w:rsidR="00572630" w:rsidRPr="0086547C" w:rsidRDefault="00572630" w:rsidP="005C2233">
                  <w:pPr>
                    <w:rPr>
                      <w:rFonts w:ascii="Times New Roman" w:eastAsia="Calibri" w:hAnsi="Times New Roman" w:cs="Times New Roman"/>
                      <w:sz w:val="28"/>
                      <w:szCs w:val="28"/>
                      <w:lang w:eastAsia="en-US"/>
                    </w:rPr>
                  </w:pPr>
                  <w:r w:rsidRPr="0086547C">
                    <w:rPr>
                      <w:rFonts w:ascii="Times New Roman" w:eastAsia="Times New Roman" w:hAnsi="Times New Roman" w:cs="Times New Roman"/>
                      <w:sz w:val="28"/>
                      <w:szCs w:val="28"/>
                    </w:rPr>
                    <w:t xml:space="preserve">Доля </w:t>
                  </w:r>
                  <w:r w:rsidRPr="0086547C">
                    <w:rPr>
                      <w:rFonts w:ascii="Times New Roman" w:eastAsia="Calibri" w:hAnsi="Times New Roman" w:cs="Times New Roman"/>
                      <w:sz w:val="28"/>
                      <w:szCs w:val="28"/>
                      <w:lang w:eastAsia="en-US"/>
                    </w:rPr>
                    <w:t xml:space="preserve">производства и экспорта различных услуг - информационных, финансовых, торговых, спортивных, медицинских, административных, инфраструктурных, развлекательных, бытовых и прочих в </w:t>
                  </w:r>
                  <w:r w:rsidRPr="0086547C">
                    <w:rPr>
                      <w:rFonts w:ascii="Times New Roman" w:eastAsia="Calibri" w:hAnsi="Times New Roman" w:cs="Times New Roman"/>
                      <w:sz w:val="28"/>
                      <w:szCs w:val="28"/>
                      <w:lang w:eastAsia="en-US"/>
                    </w:rPr>
                    <w:lastRenderedPageBreak/>
                    <w:t>общей доле предоставляемых услуг</w:t>
                  </w:r>
                </w:p>
                <w:p w14:paraId="4D41F319" w14:textId="77777777" w:rsidR="00572630" w:rsidRPr="0086547C" w:rsidRDefault="00572630" w:rsidP="005C2233">
                  <w:pPr>
                    <w:rPr>
                      <w:rFonts w:ascii="Times New Roman" w:eastAsia="Calibri" w:hAnsi="Times New Roman" w:cs="Times New Roman"/>
                      <w:kern w:val="1"/>
                      <w:sz w:val="28"/>
                      <w:szCs w:val="28"/>
                    </w:rPr>
                  </w:pPr>
                </w:p>
              </w:tc>
              <w:tc>
                <w:tcPr>
                  <w:tcW w:w="1843" w:type="dxa"/>
                  <w:tcBorders>
                    <w:top w:val="nil"/>
                    <w:left w:val="nil"/>
                    <w:bottom w:val="nil"/>
                    <w:right w:val="nil"/>
                  </w:tcBorders>
                </w:tcPr>
                <w:p w14:paraId="6BE4412E" w14:textId="77777777" w:rsidR="00572630" w:rsidRPr="0086547C" w:rsidRDefault="00572630" w:rsidP="005C2233">
                  <w:pPr>
                    <w:rPr>
                      <w:rFonts w:ascii="Times New Roman" w:hAnsi="Times New Roman" w:cs="Times New Roman"/>
                      <w:sz w:val="28"/>
                      <w:szCs w:val="28"/>
                    </w:rPr>
                  </w:pPr>
                  <w:r w:rsidRPr="0086547C">
                    <w:rPr>
                      <w:rFonts w:ascii="Times New Roman" w:hAnsi="Times New Roman" w:cs="Times New Roman"/>
                      <w:sz w:val="28"/>
                      <w:szCs w:val="28"/>
                    </w:rPr>
                    <w:lastRenderedPageBreak/>
                    <w:t>администрация города</w:t>
                  </w:r>
                </w:p>
                <w:p w14:paraId="2EA5734E" w14:textId="77777777" w:rsidR="00572630" w:rsidRPr="0086547C" w:rsidRDefault="00572630" w:rsidP="005C2233">
                  <w:pPr>
                    <w:rPr>
                      <w:rFonts w:ascii="Times New Roman" w:hAnsi="Times New Roman" w:cs="Times New Roman"/>
                      <w:sz w:val="28"/>
                      <w:szCs w:val="28"/>
                    </w:rPr>
                  </w:pPr>
                  <w:r w:rsidRPr="0086547C">
                    <w:rPr>
                      <w:rFonts w:ascii="Times New Roman" w:hAnsi="Times New Roman" w:cs="Times New Roman"/>
                      <w:sz w:val="28"/>
                      <w:szCs w:val="28"/>
                    </w:rPr>
                    <w:t>Лермонтова</w:t>
                  </w:r>
                </w:p>
                <w:p w14:paraId="7617F4F9" w14:textId="77777777" w:rsidR="00572630" w:rsidRPr="0086547C" w:rsidRDefault="00572630" w:rsidP="005C2233">
                  <w:pPr>
                    <w:rPr>
                      <w:rFonts w:ascii="Times New Roman" w:hAnsi="Times New Roman" w:cs="Times New Roman"/>
                      <w:sz w:val="28"/>
                      <w:szCs w:val="28"/>
                    </w:rPr>
                  </w:pPr>
                </w:p>
              </w:tc>
              <w:tc>
                <w:tcPr>
                  <w:tcW w:w="1559" w:type="dxa"/>
                  <w:tcBorders>
                    <w:top w:val="nil"/>
                    <w:left w:val="nil"/>
                    <w:bottom w:val="nil"/>
                    <w:right w:val="nil"/>
                  </w:tcBorders>
                </w:tcPr>
                <w:p w14:paraId="101DEE12" w14:textId="5B55DE03" w:rsidR="00572630" w:rsidRPr="0086547C" w:rsidRDefault="00572630" w:rsidP="005C2233">
                  <w:pPr>
                    <w:autoSpaceDE w:val="0"/>
                    <w:autoSpaceDN w:val="0"/>
                    <w:adjustRightInd w:val="0"/>
                    <w:jc w:val="center"/>
                    <w:outlineLvl w:val="2"/>
                    <w:rPr>
                      <w:rFonts w:ascii="Times New Roman" w:hAnsi="Times New Roman" w:cs="Times New Roman"/>
                      <w:sz w:val="28"/>
                      <w:szCs w:val="28"/>
                    </w:rPr>
                  </w:pPr>
                  <w:r w:rsidRPr="0086547C">
                    <w:rPr>
                      <w:rFonts w:ascii="Times New Roman" w:hAnsi="Times New Roman" w:cs="Times New Roman"/>
                      <w:sz w:val="28"/>
                      <w:szCs w:val="28"/>
                    </w:rPr>
                    <w:t>проценты</w:t>
                  </w:r>
                </w:p>
              </w:tc>
              <w:tc>
                <w:tcPr>
                  <w:tcW w:w="992" w:type="dxa"/>
                  <w:tcBorders>
                    <w:top w:val="nil"/>
                    <w:left w:val="nil"/>
                    <w:bottom w:val="nil"/>
                    <w:right w:val="nil"/>
                  </w:tcBorders>
                </w:tcPr>
                <w:p w14:paraId="6742D485" w14:textId="231A1E2A" w:rsidR="00572630" w:rsidRPr="0086547C" w:rsidRDefault="00020C33" w:rsidP="005C2233">
                  <w:pPr>
                    <w:autoSpaceDE w:val="0"/>
                    <w:autoSpaceDN w:val="0"/>
                    <w:adjustRightInd w:val="0"/>
                    <w:ind w:right="-108"/>
                    <w:jc w:val="center"/>
                    <w:outlineLvl w:val="2"/>
                    <w:rPr>
                      <w:rFonts w:ascii="Times New Roman" w:hAnsi="Times New Roman" w:cs="Times New Roman"/>
                      <w:sz w:val="24"/>
                      <w:szCs w:val="24"/>
                    </w:rPr>
                  </w:pPr>
                  <w:r w:rsidRPr="0086547C">
                    <w:rPr>
                      <w:rFonts w:ascii="Times New Roman" w:hAnsi="Times New Roman" w:cs="Times New Roman"/>
                      <w:sz w:val="24"/>
                      <w:szCs w:val="24"/>
                    </w:rPr>
                    <w:t>1</w:t>
                  </w:r>
                  <w:r w:rsidR="00935FBB" w:rsidRPr="0086547C">
                    <w:rPr>
                      <w:rFonts w:ascii="Times New Roman" w:hAnsi="Times New Roman" w:cs="Times New Roman"/>
                      <w:sz w:val="24"/>
                      <w:szCs w:val="24"/>
                    </w:rPr>
                    <w:t>7</w:t>
                  </w:r>
                  <w:r w:rsidRPr="0086547C">
                    <w:rPr>
                      <w:rFonts w:ascii="Times New Roman" w:hAnsi="Times New Roman" w:cs="Times New Roman"/>
                      <w:sz w:val="24"/>
                      <w:szCs w:val="24"/>
                    </w:rPr>
                    <w:t>,2</w:t>
                  </w:r>
                </w:p>
              </w:tc>
              <w:tc>
                <w:tcPr>
                  <w:tcW w:w="987" w:type="dxa"/>
                  <w:tcBorders>
                    <w:top w:val="nil"/>
                    <w:left w:val="nil"/>
                    <w:bottom w:val="nil"/>
                    <w:right w:val="nil"/>
                  </w:tcBorders>
                </w:tcPr>
                <w:p w14:paraId="09DFE410" w14:textId="5E63AC59" w:rsidR="00572630" w:rsidRPr="0086547C" w:rsidRDefault="00560758" w:rsidP="005C2233">
                  <w:pPr>
                    <w:autoSpaceDE w:val="0"/>
                    <w:autoSpaceDN w:val="0"/>
                    <w:adjustRightInd w:val="0"/>
                    <w:ind w:hanging="107"/>
                    <w:jc w:val="center"/>
                    <w:outlineLvl w:val="2"/>
                    <w:rPr>
                      <w:rFonts w:ascii="Times New Roman" w:hAnsi="Times New Roman" w:cs="Times New Roman"/>
                      <w:sz w:val="24"/>
                      <w:szCs w:val="24"/>
                    </w:rPr>
                  </w:pPr>
                  <w:r w:rsidRPr="0086547C">
                    <w:rPr>
                      <w:rFonts w:ascii="Times New Roman" w:hAnsi="Times New Roman" w:cs="Times New Roman"/>
                      <w:sz w:val="24"/>
                      <w:szCs w:val="24"/>
                    </w:rPr>
                    <w:t>17,</w:t>
                  </w:r>
                  <w:r w:rsidR="00BF5092" w:rsidRPr="0086547C">
                    <w:rPr>
                      <w:rFonts w:ascii="Times New Roman" w:hAnsi="Times New Roman" w:cs="Times New Roman"/>
                      <w:sz w:val="24"/>
                      <w:szCs w:val="24"/>
                    </w:rPr>
                    <w:t>4</w:t>
                  </w:r>
                </w:p>
              </w:tc>
              <w:tc>
                <w:tcPr>
                  <w:tcW w:w="851" w:type="dxa"/>
                  <w:tcBorders>
                    <w:top w:val="nil"/>
                    <w:left w:val="nil"/>
                    <w:bottom w:val="nil"/>
                    <w:right w:val="nil"/>
                  </w:tcBorders>
                </w:tcPr>
                <w:p w14:paraId="6D3CE2F2" w14:textId="41F1ECF8" w:rsidR="00572630" w:rsidRPr="0086547C" w:rsidRDefault="00572630" w:rsidP="005C2233">
                  <w:pPr>
                    <w:autoSpaceDE w:val="0"/>
                    <w:autoSpaceDN w:val="0"/>
                    <w:adjustRightInd w:val="0"/>
                    <w:ind w:right="-250" w:hanging="107"/>
                    <w:jc w:val="center"/>
                    <w:outlineLvl w:val="2"/>
                    <w:rPr>
                      <w:rFonts w:ascii="Times New Roman" w:hAnsi="Times New Roman" w:cs="Times New Roman"/>
                      <w:sz w:val="24"/>
                      <w:szCs w:val="24"/>
                    </w:rPr>
                  </w:pPr>
                  <w:r w:rsidRPr="0086547C">
                    <w:rPr>
                      <w:rFonts w:ascii="Times New Roman" w:hAnsi="Times New Roman" w:cs="Times New Roman"/>
                      <w:sz w:val="24"/>
                      <w:szCs w:val="24"/>
                    </w:rPr>
                    <w:t>1</w:t>
                  </w:r>
                  <w:r w:rsidR="004277B9" w:rsidRPr="0086547C">
                    <w:rPr>
                      <w:rFonts w:ascii="Times New Roman" w:hAnsi="Times New Roman" w:cs="Times New Roman"/>
                      <w:sz w:val="24"/>
                      <w:szCs w:val="24"/>
                    </w:rPr>
                    <w:t>7,</w:t>
                  </w:r>
                  <w:r w:rsidR="00BF5092" w:rsidRPr="0086547C">
                    <w:rPr>
                      <w:rFonts w:ascii="Times New Roman" w:hAnsi="Times New Roman" w:cs="Times New Roman"/>
                      <w:sz w:val="24"/>
                      <w:szCs w:val="24"/>
                    </w:rPr>
                    <w:t>4</w:t>
                  </w:r>
                </w:p>
              </w:tc>
              <w:tc>
                <w:tcPr>
                  <w:tcW w:w="714" w:type="dxa"/>
                  <w:tcBorders>
                    <w:top w:val="nil"/>
                    <w:left w:val="nil"/>
                    <w:bottom w:val="nil"/>
                    <w:right w:val="nil"/>
                  </w:tcBorders>
                </w:tcPr>
                <w:p w14:paraId="53DB5367" w14:textId="3D7DF90C" w:rsidR="00572630" w:rsidRPr="0086547C" w:rsidRDefault="004277B9" w:rsidP="005C2233">
                  <w:pPr>
                    <w:autoSpaceDE w:val="0"/>
                    <w:autoSpaceDN w:val="0"/>
                    <w:adjustRightInd w:val="0"/>
                    <w:ind w:right="-112" w:hanging="104"/>
                    <w:jc w:val="center"/>
                    <w:outlineLvl w:val="2"/>
                    <w:rPr>
                      <w:rFonts w:ascii="Times New Roman" w:hAnsi="Times New Roman" w:cs="Times New Roman"/>
                      <w:sz w:val="24"/>
                      <w:szCs w:val="24"/>
                    </w:rPr>
                  </w:pPr>
                  <w:r w:rsidRPr="0086547C">
                    <w:rPr>
                      <w:rFonts w:ascii="Times New Roman" w:hAnsi="Times New Roman" w:cs="Times New Roman"/>
                      <w:sz w:val="24"/>
                      <w:szCs w:val="24"/>
                    </w:rPr>
                    <w:t>100</w:t>
                  </w:r>
                </w:p>
              </w:tc>
              <w:tc>
                <w:tcPr>
                  <w:tcW w:w="3944" w:type="dxa"/>
                  <w:tcBorders>
                    <w:top w:val="nil"/>
                    <w:left w:val="nil"/>
                    <w:bottom w:val="nil"/>
                    <w:right w:val="nil"/>
                  </w:tcBorders>
                </w:tcPr>
                <w:p w14:paraId="7899A93F" w14:textId="12DA9004" w:rsidR="007D57F5" w:rsidRPr="0086547C" w:rsidRDefault="00B733C0" w:rsidP="004C3808">
                  <w:pPr>
                    <w:jc w:val="both"/>
                    <w:rPr>
                      <w:rFonts w:ascii="Times New Roman" w:eastAsia="Times New Roman" w:hAnsi="Times New Roman" w:cs="Times New Roman"/>
                      <w:sz w:val="28"/>
                      <w:szCs w:val="28"/>
                    </w:rPr>
                  </w:pPr>
                  <w:r w:rsidRPr="0086547C">
                    <w:rPr>
                      <w:rFonts w:ascii="Times New Roman" w:eastAsia="Calibri" w:hAnsi="Times New Roman" w:cs="Times New Roman"/>
                      <w:sz w:val="28"/>
                      <w:szCs w:val="28"/>
                      <w:lang w:eastAsia="en-US"/>
                    </w:rPr>
                    <w:t>экспорт товаров и услуг в 202</w:t>
                  </w:r>
                  <w:r w:rsidR="00A7653E" w:rsidRPr="0086547C">
                    <w:rPr>
                      <w:rFonts w:ascii="Times New Roman" w:eastAsia="Calibri" w:hAnsi="Times New Roman" w:cs="Times New Roman"/>
                      <w:sz w:val="28"/>
                      <w:szCs w:val="28"/>
                      <w:lang w:eastAsia="en-US"/>
                    </w:rPr>
                    <w:t>4</w:t>
                  </w:r>
                  <w:r w:rsidRPr="0086547C">
                    <w:rPr>
                      <w:rFonts w:ascii="Times New Roman" w:eastAsia="Calibri" w:hAnsi="Times New Roman" w:cs="Times New Roman"/>
                      <w:sz w:val="28"/>
                      <w:szCs w:val="28"/>
                      <w:lang w:eastAsia="en-US"/>
                    </w:rPr>
                    <w:t xml:space="preserve"> году осуществлялся по</w:t>
                  </w:r>
                  <w:r w:rsidRPr="0086547C">
                    <w:rPr>
                      <w:rFonts w:ascii="Times New Roman" w:eastAsia="Times New Roman" w:hAnsi="Times New Roman" w:cs="Times New Roman"/>
                      <w:color w:val="000000"/>
                      <w:sz w:val="28"/>
                      <w:szCs w:val="28"/>
                    </w:rPr>
                    <w:t xml:space="preserve"> следующим ОКВЭД</w:t>
                  </w:r>
                  <w:r w:rsidRPr="0086547C">
                    <w:rPr>
                      <w:rFonts w:ascii="Times New Roman" w:eastAsia="Calibri" w:hAnsi="Times New Roman" w:cs="Times New Roman"/>
                      <w:sz w:val="28"/>
                      <w:szCs w:val="28"/>
                      <w:lang w:eastAsia="en-US"/>
                    </w:rPr>
                    <w:t>:</w:t>
                  </w:r>
                  <w:r w:rsidR="007D57F5" w:rsidRPr="0086547C">
                    <w:rPr>
                      <w:rFonts w:ascii="Times New Roman" w:eastAsia="Times New Roman" w:hAnsi="Times New Roman" w:cs="Times New Roman"/>
                      <w:sz w:val="28"/>
                      <w:szCs w:val="28"/>
                    </w:rPr>
                    <w:t xml:space="preserve"> </w:t>
                  </w:r>
                </w:p>
                <w:p w14:paraId="1B416C16" w14:textId="71296755" w:rsidR="007D57F5" w:rsidRPr="0086547C" w:rsidRDefault="007D57F5" w:rsidP="004C3808">
                  <w:pPr>
                    <w:jc w:val="both"/>
                    <w:rPr>
                      <w:rFonts w:ascii="Times New Roman" w:eastAsia="Times New Roman" w:hAnsi="Times New Roman" w:cs="Times New Roman"/>
                      <w:sz w:val="28"/>
                      <w:szCs w:val="28"/>
                    </w:rPr>
                  </w:pPr>
                  <w:r w:rsidRPr="0086547C">
                    <w:rPr>
                      <w:rFonts w:ascii="Times New Roman" w:eastAsia="Times New Roman" w:hAnsi="Times New Roman" w:cs="Times New Roman"/>
                      <w:sz w:val="28"/>
                      <w:szCs w:val="28"/>
                    </w:rPr>
                    <w:t xml:space="preserve">производство пластмассовых изделий для </w:t>
                  </w:r>
                  <w:proofErr w:type="gramStart"/>
                  <w:r w:rsidRPr="0086547C">
                    <w:rPr>
                      <w:rFonts w:ascii="Times New Roman" w:eastAsia="Times New Roman" w:hAnsi="Times New Roman" w:cs="Times New Roman"/>
                      <w:sz w:val="28"/>
                      <w:szCs w:val="28"/>
                    </w:rPr>
                    <w:t>упаковывания  товаров</w:t>
                  </w:r>
                  <w:proofErr w:type="gramEnd"/>
                  <w:r w:rsidRPr="0086547C">
                    <w:rPr>
                      <w:rFonts w:ascii="Times New Roman" w:eastAsia="Times New Roman" w:hAnsi="Times New Roman" w:cs="Times New Roman"/>
                      <w:sz w:val="28"/>
                      <w:szCs w:val="28"/>
                    </w:rPr>
                    <w:t>;</w:t>
                  </w:r>
                </w:p>
                <w:p w14:paraId="358D920D" w14:textId="77777777" w:rsidR="00C41DD4" w:rsidRPr="0086547C" w:rsidRDefault="007D57F5" w:rsidP="004C3808">
                  <w:pPr>
                    <w:jc w:val="both"/>
                    <w:rPr>
                      <w:rFonts w:ascii="Times New Roman" w:eastAsia="Times New Roman" w:hAnsi="Times New Roman" w:cs="Times New Roman"/>
                      <w:sz w:val="28"/>
                      <w:szCs w:val="28"/>
                    </w:rPr>
                  </w:pPr>
                  <w:r w:rsidRPr="0086547C">
                    <w:rPr>
                      <w:rFonts w:ascii="Times New Roman" w:eastAsia="Times New Roman" w:hAnsi="Times New Roman" w:cs="Times New Roman"/>
                      <w:sz w:val="28"/>
                      <w:szCs w:val="28"/>
                    </w:rPr>
                    <w:t>производство удобрений и азотных соединений;</w:t>
                  </w:r>
                  <w:r w:rsidR="00C41DD4" w:rsidRPr="0086547C">
                    <w:rPr>
                      <w:rFonts w:ascii="Times New Roman" w:hAnsi="Times New Roman" w:cs="Times New Roman"/>
                    </w:rPr>
                    <w:t xml:space="preserve"> </w:t>
                  </w:r>
                </w:p>
                <w:p w14:paraId="6FB8B1BC" w14:textId="2026AAB6" w:rsidR="007D57F5" w:rsidRPr="0086547C" w:rsidRDefault="00C41DD4" w:rsidP="004C3808">
                  <w:pPr>
                    <w:jc w:val="both"/>
                    <w:rPr>
                      <w:rFonts w:ascii="Times New Roman" w:eastAsia="Times New Roman" w:hAnsi="Times New Roman" w:cs="Times New Roman"/>
                      <w:sz w:val="28"/>
                      <w:szCs w:val="28"/>
                    </w:rPr>
                  </w:pPr>
                  <w:r w:rsidRPr="0086547C">
                    <w:rPr>
                      <w:rFonts w:ascii="Times New Roman" w:eastAsia="Times New Roman" w:hAnsi="Times New Roman" w:cs="Times New Roman"/>
                      <w:sz w:val="28"/>
                      <w:szCs w:val="28"/>
                    </w:rPr>
                    <w:lastRenderedPageBreak/>
                    <w:t>торговля оптовая лесоматериалами, строительными материалами и санитарно-техническим оборудованием</w:t>
                  </w:r>
                  <w:r w:rsidR="007D57F5" w:rsidRPr="0086547C">
                    <w:rPr>
                      <w:rFonts w:ascii="Times New Roman" w:eastAsia="Times New Roman" w:hAnsi="Times New Roman" w:cs="Times New Roman"/>
                      <w:kern w:val="36"/>
                      <w:sz w:val="28"/>
                      <w:szCs w:val="28"/>
                    </w:rPr>
                    <w:t>;</w:t>
                  </w:r>
                </w:p>
                <w:p w14:paraId="24161209" w14:textId="77777777" w:rsidR="00C41DD4" w:rsidRPr="0086547C" w:rsidRDefault="007D57F5" w:rsidP="004C3808">
                  <w:pPr>
                    <w:jc w:val="both"/>
                    <w:rPr>
                      <w:rFonts w:ascii="Times New Roman" w:eastAsia="Times New Roman" w:hAnsi="Times New Roman" w:cs="Times New Roman"/>
                      <w:sz w:val="28"/>
                      <w:szCs w:val="28"/>
                    </w:rPr>
                  </w:pPr>
                  <w:r w:rsidRPr="0086547C">
                    <w:rPr>
                      <w:rFonts w:ascii="Times New Roman" w:hAnsi="Times New Roman" w:cs="Times New Roman"/>
                      <w:sz w:val="28"/>
                      <w:szCs w:val="28"/>
                    </w:rPr>
                    <w:t>производство электродвигателей, электрогенераторов и трансформаторов;</w:t>
                  </w:r>
                  <w:r w:rsidR="00C41DD4" w:rsidRPr="0086547C">
                    <w:rPr>
                      <w:rFonts w:ascii="Times New Roman" w:eastAsia="Times New Roman" w:hAnsi="Times New Roman" w:cs="Times New Roman"/>
                      <w:sz w:val="28"/>
                      <w:szCs w:val="28"/>
                    </w:rPr>
                    <w:t xml:space="preserve"> </w:t>
                  </w:r>
                </w:p>
                <w:p w14:paraId="3E08E6A0" w14:textId="5B854E34" w:rsidR="00C41DD4" w:rsidRPr="0086547C" w:rsidRDefault="00C41DD4" w:rsidP="004C3808">
                  <w:pPr>
                    <w:jc w:val="both"/>
                    <w:rPr>
                      <w:rFonts w:ascii="Times New Roman" w:eastAsia="Times New Roman" w:hAnsi="Times New Roman" w:cs="Times New Roman"/>
                      <w:sz w:val="28"/>
                      <w:szCs w:val="28"/>
                    </w:rPr>
                  </w:pPr>
                  <w:r w:rsidRPr="0086547C">
                    <w:rPr>
                      <w:rFonts w:ascii="Times New Roman" w:eastAsia="Times New Roman" w:hAnsi="Times New Roman" w:cs="Times New Roman"/>
                      <w:sz w:val="28"/>
                      <w:szCs w:val="28"/>
                    </w:rPr>
                    <w:t>деятельность агентов по оптовой торговле универсальным ассортиментом товаров;</w:t>
                  </w:r>
                </w:p>
                <w:p w14:paraId="38AA7168" w14:textId="70857BF9" w:rsidR="007D57F5" w:rsidRPr="0086547C" w:rsidRDefault="00C41DD4" w:rsidP="00337171">
                  <w:pPr>
                    <w:jc w:val="both"/>
                    <w:rPr>
                      <w:rFonts w:ascii="Times New Roman" w:eastAsia="Times New Roman" w:hAnsi="Times New Roman" w:cs="Times New Roman"/>
                      <w:sz w:val="28"/>
                      <w:szCs w:val="28"/>
                    </w:rPr>
                  </w:pPr>
                  <w:r w:rsidRPr="0086547C">
                    <w:rPr>
                      <w:rFonts w:ascii="Times New Roman" w:eastAsia="Times New Roman" w:hAnsi="Times New Roman" w:cs="Times New Roman"/>
                      <w:sz w:val="28"/>
                      <w:szCs w:val="28"/>
                    </w:rPr>
                    <w:t>обработка металлических            изделий механическая;</w:t>
                  </w:r>
                </w:p>
                <w:p w14:paraId="1F49DFBB" w14:textId="0AC9A1DF" w:rsidR="007D57F5" w:rsidRPr="0086547C" w:rsidRDefault="007D57F5" w:rsidP="005C2233">
                  <w:pPr>
                    <w:pStyle w:val="ConsPlusNormal"/>
                    <w:jc w:val="both"/>
                    <w:rPr>
                      <w:rFonts w:ascii="Times New Roman" w:hAnsi="Times New Roman" w:cs="Times New Roman"/>
                      <w:sz w:val="28"/>
                      <w:szCs w:val="28"/>
                    </w:rPr>
                  </w:pPr>
                  <w:r w:rsidRPr="0086547C">
                    <w:rPr>
                      <w:rFonts w:ascii="Times New Roman" w:hAnsi="Times New Roman" w:cs="Times New Roman"/>
                      <w:sz w:val="28"/>
                      <w:szCs w:val="28"/>
                    </w:rPr>
                    <w:t>производство минеральных вод</w:t>
                  </w:r>
                  <w:r w:rsidR="00C41DD4" w:rsidRPr="0086547C">
                    <w:rPr>
                      <w:rFonts w:ascii="Times New Roman" w:hAnsi="Times New Roman" w:cs="Times New Roman"/>
                      <w:sz w:val="28"/>
                      <w:szCs w:val="28"/>
                    </w:rPr>
                    <w:t>;</w:t>
                  </w:r>
                </w:p>
                <w:p w14:paraId="7453AB12" w14:textId="60CD2B56" w:rsidR="00C41DD4" w:rsidRPr="0086547C" w:rsidRDefault="00C41DD4" w:rsidP="005C2233">
                  <w:pPr>
                    <w:pStyle w:val="ConsPlusNormal"/>
                    <w:jc w:val="both"/>
                    <w:rPr>
                      <w:rFonts w:ascii="Times New Roman" w:hAnsi="Times New Roman" w:cs="Times New Roman"/>
                      <w:sz w:val="28"/>
                      <w:szCs w:val="28"/>
                    </w:rPr>
                  </w:pPr>
                  <w:r w:rsidRPr="0086547C">
                    <w:rPr>
                      <w:rFonts w:ascii="Times New Roman" w:hAnsi="Times New Roman" w:cs="Times New Roman"/>
                      <w:sz w:val="28"/>
                      <w:szCs w:val="28"/>
                    </w:rPr>
                    <w:t>производство меховых изделий</w:t>
                  </w:r>
                </w:p>
                <w:p w14:paraId="201B6911" w14:textId="6A96B55C" w:rsidR="007D57F5" w:rsidRPr="0086547C" w:rsidRDefault="007D57F5" w:rsidP="005C2233">
                  <w:pPr>
                    <w:jc w:val="both"/>
                    <w:rPr>
                      <w:rFonts w:ascii="Times New Roman" w:eastAsia="Calibri" w:hAnsi="Times New Roman" w:cs="Times New Roman"/>
                      <w:sz w:val="28"/>
                      <w:szCs w:val="28"/>
                      <w:lang w:eastAsia="en-US"/>
                    </w:rPr>
                  </w:pPr>
                </w:p>
              </w:tc>
            </w:tr>
            <w:tr w:rsidR="00572630" w:rsidRPr="0086547C" w14:paraId="1F3F569A" w14:textId="77777777" w:rsidTr="00BF5092">
              <w:trPr>
                <w:trHeight w:val="848"/>
              </w:trPr>
              <w:tc>
                <w:tcPr>
                  <w:tcW w:w="709" w:type="dxa"/>
                  <w:tcBorders>
                    <w:top w:val="nil"/>
                    <w:left w:val="nil"/>
                    <w:bottom w:val="nil"/>
                    <w:right w:val="nil"/>
                  </w:tcBorders>
                </w:tcPr>
                <w:p w14:paraId="372CB6EA" w14:textId="556C6092" w:rsidR="00572630" w:rsidRPr="0086547C" w:rsidRDefault="00572630" w:rsidP="005C2233">
                  <w:pPr>
                    <w:autoSpaceDE w:val="0"/>
                    <w:autoSpaceDN w:val="0"/>
                    <w:adjustRightInd w:val="0"/>
                    <w:jc w:val="center"/>
                    <w:outlineLvl w:val="2"/>
                    <w:rPr>
                      <w:rFonts w:ascii="Times New Roman" w:hAnsi="Times New Roman" w:cs="Times New Roman"/>
                      <w:sz w:val="24"/>
                      <w:szCs w:val="24"/>
                    </w:rPr>
                  </w:pPr>
                  <w:r w:rsidRPr="0086547C">
                    <w:rPr>
                      <w:rFonts w:ascii="Times New Roman" w:hAnsi="Times New Roman" w:cs="Times New Roman"/>
                      <w:sz w:val="24"/>
                      <w:szCs w:val="24"/>
                    </w:rPr>
                    <w:lastRenderedPageBreak/>
                    <w:t>9.</w:t>
                  </w:r>
                </w:p>
              </w:tc>
              <w:tc>
                <w:tcPr>
                  <w:tcW w:w="3544" w:type="dxa"/>
                  <w:tcBorders>
                    <w:top w:val="nil"/>
                    <w:left w:val="nil"/>
                    <w:bottom w:val="nil"/>
                    <w:right w:val="nil"/>
                  </w:tcBorders>
                </w:tcPr>
                <w:p w14:paraId="276DC4A8" w14:textId="77777777" w:rsidR="00032B51" w:rsidRPr="0086547C" w:rsidRDefault="00032B51" w:rsidP="005C2233">
                  <w:pPr>
                    <w:jc w:val="both"/>
                    <w:rPr>
                      <w:rFonts w:ascii="Times New Roman" w:eastAsia="Times New Roman" w:hAnsi="Times New Roman" w:cs="Times New Roman"/>
                      <w:sz w:val="28"/>
                      <w:szCs w:val="28"/>
                    </w:rPr>
                  </w:pPr>
                  <w:r w:rsidRPr="0086547C">
                    <w:rPr>
                      <w:rFonts w:ascii="Times New Roman" w:eastAsia="Times New Roman" w:hAnsi="Times New Roman" w:cs="Times New Roman"/>
                      <w:sz w:val="28"/>
                      <w:szCs w:val="28"/>
                    </w:rPr>
                    <w:t>Количество высокопроизводительных рабочих мест во внебюджетном секторе экономики</w:t>
                  </w:r>
                </w:p>
                <w:p w14:paraId="49720540" w14:textId="77777777" w:rsidR="00572630" w:rsidRPr="0086547C" w:rsidRDefault="00572630" w:rsidP="005C2233">
                  <w:pPr>
                    <w:rPr>
                      <w:rFonts w:ascii="Times New Roman" w:eastAsia="Times New Roman" w:hAnsi="Times New Roman" w:cs="Times New Roman"/>
                      <w:sz w:val="28"/>
                      <w:szCs w:val="28"/>
                    </w:rPr>
                  </w:pPr>
                </w:p>
              </w:tc>
              <w:tc>
                <w:tcPr>
                  <w:tcW w:w="1843" w:type="dxa"/>
                  <w:tcBorders>
                    <w:top w:val="nil"/>
                    <w:left w:val="nil"/>
                    <w:bottom w:val="nil"/>
                    <w:right w:val="nil"/>
                  </w:tcBorders>
                </w:tcPr>
                <w:p w14:paraId="17E1C7FC" w14:textId="77777777" w:rsidR="00032B51" w:rsidRPr="0086547C" w:rsidRDefault="00032B51" w:rsidP="005C2233">
                  <w:pPr>
                    <w:rPr>
                      <w:rFonts w:ascii="Times New Roman" w:hAnsi="Times New Roman" w:cs="Times New Roman"/>
                      <w:sz w:val="28"/>
                      <w:szCs w:val="28"/>
                    </w:rPr>
                  </w:pPr>
                  <w:r w:rsidRPr="0086547C">
                    <w:rPr>
                      <w:rFonts w:ascii="Times New Roman" w:hAnsi="Times New Roman" w:cs="Times New Roman"/>
                      <w:sz w:val="28"/>
                      <w:szCs w:val="28"/>
                    </w:rPr>
                    <w:t>администрация города</w:t>
                  </w:r>
                </w:p>
                <w:p w14:paraId="4BC1CA44" w14:textId="77777777" w:rsidR="00032B51" w:rsidRPr="0086547C" w:rsidRDefault="00032B51" w:rsidP="005C2233">
                  <w:pPr>
                    <w:rPr>
                      <w:rFonts w:ascii="Times New Roman" w:hAnsi="Times New Roman" w:cs="Times New Roman"/>
                      <w:sz w:val="28"/>
                      <w:szCs w:val="28"/>
                    </w:rPr>
                  </w:pPr>
                  <w:r w:rsidRPr="0086547C">
                    <w:rPr>
                      <w:rFonts w:ascii="Times New Roman" w:hAnsi="Times New Roman" w:cs="Times New Roman"/>
                      <w:sz w:val="28"/>
                      <w:szCs w:val="28"/>
                    </w:rPr>
                    <w:t>Лермонтова</w:t>
                  </w:r>
                </w:p>
                <w:p w14:paraId="364044B6" w14:textId="77777777" w:rsidR="00572630" w:rsidRPr="0086547C" w:rsidRDefault="00572630" w:rsidP="005C2233">
                  <w:pPr>
                    <w:rPr>
                      <w:rFonts w:ascii="Times New Roman" w:hAnsi="Times New Roman" w:cs="Times New Roman"/>
                      <w:sz w:val="28"/>
                      <w:szCs w:val="28"/>
                    </w:rPr>
                  </w:pPr>
                </w:p>
              </w:tc>
              <w:tc>
                <w:tcPr>
                  <w:tcW w:w="1559" w:type="dxa"/>
                  <w:tcBorders>
                    <w:top w:val="nil"/>
                    <w:left w:val="nil"/>
                    <w:bottom w:val="nil"/>
                    <w:right w:val="nil"/>
                  </w:tcBorders>
                </w:tcPr>
                <w:p w14:paraId="5A98D980" w14:textId="15713F71" w:rsidR="00572630" w:rsidRPr="0086547C" w:rsidRDefault="00032B51" w:rsidP="005C2233">
                  <w:pPr>
                    <w:autoSpaceDE w:val="0"/>
                    <w:autoSpaceDN w:val="0"/>
                    <w:adjustRightInd w:val="0"/>
                    <w:jc w:val="center"/>
                    <w:outlineLvl w:val="2"/>
                    <w:rPr>
                      <w:rFonts w:ascii="Times New Roman" w:hAnsi="Times New Roman" w:cs="Times New Roman"/>
                      <w:sz w:val="28"/>
                      <w:szCs w:val="28"/>
                    </w:rPr>
                  </w:pPr>
                  <w:r w:rsidRPr="0086547C">
                    <w:rPr>
                      <w:rFonts w:ascii="Times New Roman" w:hAnsi="Times New Roman" w:cs="Times New Roman"/>
                      <w:sz w:val="28"/>
                      <w:szCs w:val="28"/>
                    </w:rPr>
                    <w:t>ед.</w:t>
                  </w:r>
                </w:p>
              </w:tc>
              <w:tc>
                <w:tcPr>
                  <w:tcW w:w="992" w:type="dxa"/>
                  <w:tcBorders>
                    <w:top w:val="nil"/>
                    <w:left w:val="nil"/>
                    <w:bottom w:val="nil"/>
                    <w:right w:val="nil"/>
                  </w:tcBorders>
                </w:tcPr>
                <w:p w14:paraId="34DCE61B" w14:textId="60E2F864" w:rsidR="00572630" w:rsidRPr="0086547C" w:rsidRDefault="00337171" w:rsidP="005C2233">
                  <w:pPr>
                    <w:autoSpaceDE w:val="0"/>
                    <w:autoSpaceDN w:val="0"/>
                    <w:adjustRightInd w:val="0"/>
                    <w:ind w:right="-108"/>
                    <w:jc w:val="center"/>
                    <w:outlineLvl w:val="2"/>
                    <w:rPr>
                      <w:rFonts w:ascii="Times New Roman" w:hAnsi="Times New Roman" w:cs="Times New Roman"/>
                      <w:sz w:val="24"/>
                      <w:szCs w:val="24"/>
                    </w:rPr>
                  </w:pPr>
                  <w:r w:rsidRPr="0086547C">
                    <w:rPr>
                      <w:rFonts w:ascii="Times New Roman" w:hAnsi="Times New Roman" w:cs="Times New Roman"/>
                      <w:sz w:val="24"/>
                      <w:szCs w:val="24"/>
                    </w:rPr>
                    <w:t>47</w:t>
                  </w:r>
                  <w:r w:rsidR="00BF5092" w:rsidRPr="0086547C">
                    <w:rPr>
                      <w:rFonts w:ascii="Times New Roman" w:hAnsi="Times New Roman" w:cs="Times New Roman"/>
                      <w:sz w:val="24"/>
                      <w:szCs w:val="24"/>
                    </w:rPr>
                    <w:t>6</w:t>
                  </w:r>
                </w:p>
              </w:tc>
              <w:tc>
                <w:tcPr>
                  <w:tcW w:w="987" w:type="dxa"/>
                  <w:tcBorders>
                    <w:top w:val="nil"/>
                    <w:left w:val="nil"/>
                    <w:bottom w:val="nil"/>
                    <w:right w:val="nil"/>
                  </w:tcBorders>
                </w:tcPr>
                <w:p w14:paraId="19747526" w14:textId="437F9F6E" w:rsidR="00572630" w:rsidRPr="0086547C" w:rsidRDefault="00337171" w:rsidP="005C2233">
                  <w:pPr>
                    <w:autoSpaceDE w:val="0"/>
                    <w:autoSpaceDN w:val="0"/>
                    <w:adjustRightInd w:val="0"/>
                    <w:ind w:hanging="107"/>
                    <w:jc w:val="center"/>
                    <w:outlineLvl w:val="2"/>
                    <w:rPr>
                      <w:rFonts w:ascii="Times New Roman" w:hAnsi="Times New Roman" w:cs="Times New Roman"/>
                      <w:sz w:val="24"/>
                      <w:szCs w:val="24"/>
                    </w:rPr>
                  </w:pPr>
                  <w:r w:rsidRPr="0086547C">
                    <w:rPr>
                      <w:rFonts w:ascii="Times New Roman" w:hAnsi="Times New Roman" w:cs="Times New Roman"/>
                      <w:sz w:val="24"/>
                      <w:szCs w:val="24"/>
                    </w:rPr>
                    <w:t>47</w:t>
                  </w:r>
                  <w:r w:rsidR="00BF5092" w:rsidRPr="0086547C">
                    <w:rPr>
                      <w:rFonts w:ascii="Times New Roman" w:hAnsi="Times New Roman" w:cs="Times New Roman"/>
                      <w:sz w:val="24"/>
                      <w:szCs w:val="24"/>
                    </w:rPr>
                    <w:t>8</w:t>
                  </w:r>
                </w:p>
              </w:tc>
              <w:tc>
                <w:tcPr>
                  <w:tcW w:w="851" w:type="dxa"/>
                  <w:tcBorders>
                    <w:top w:val="nil"/>
                    <w:left w:val="nil"/>
                    <w:bottom w:val="nil"/>
                    <w:right w:val="nil"/>
                  </w:tcBorders>
                </w:tcPr>
                <w:p w14:paraId="23BEF664" w14:textId="2533E2BD" w:rsidR="00572630" w:rsidRPr="0086547C" w:rsidRDefault="00337171" w:rsidP="005C2233">
                  <w:pPr>
                    <w:autoSpaceDE w:val="0"/>
                    <w:autoSpaceDN w:val="0"/>
                    <w:adjustRightInd w:val="0"/>
                    <w:ind w:right="-250" w:hanging="107"/>
                    <w:jc w:val="center"/>
                    <w:outlineLvl w:val="2"/>
                    <w:rPr>
                      <w:rFonts w:ascii="Times New Roman" w:hAnsi="Times New Roman" w:cs="Times New Roman"/>
                      <w:sz w:val="24"/>
                      <w:szCs w:val="24"/>
                    </w:rPr>
                  </w:pPr>
                  <w:r w:rsidRPr="0086547C">
                    <w:rPr>
                      <w:rFonts w:ascii="Times New Roman" w:hAnsi="Times New Roman" w:cs="Times New Roman"/>
                      <w:sz w:val="24"/>
                      <w:szCs w:val="24"/>
                    </w:rPr>
                    <w:t>47</w:t>
                  </w:r>
                  <w:r w:rsidR="00BF5092" w:rsidRPr="0086547C">
                    <w:rPr>
                      <w:rFonts w:ascii="Times New Roman" w:hAnsi="Times New Roman" w:cs="Times New Roman"/>
                      <w:sz w:val="24"/>
                      <w:szCs w:val="24"/>
                    </w:rPr>
                    <w:t>8</w:t>
                  </w:r>
                </w:p>
              </w:tc>
              <w:tc>
                <w:tcPr>
                  <w:tcW w:w="714" w:type="dxa"/>
                  <w:tcBorders>
                    <w:top w:val="nil"/>
                    <w:left w:val="nil"/>
                    <w:bottom w:val="nil"/>
                    <w:right w:val="nil"/>
                  </w:tcBorders>
                </w:tcPr>
                <w:p w14:paraId="6FFF2E05" w14:textId="2A21CF37" w:rsidR="00572630" w:rsidRPr="0086547C" w:rsidRDefault="003F3791" w:rsidP="005C2233">
                  <w:pPr>
                    <w:autoSpaceDE w:val="0"/>
                    <w:autoSpaceDN w:val="0"/>
                    <w:adjustRightInd w:val="0"/>
                    <w:ind w:right="-112" w:hanging="104"/>
                    <w:jc w:val="center"/>
                    <w:outlineLvl w:val="2"/>
                    <w:rPr>
                      <w:rFonts w:ascii="Times New Roman" w:hAnsi="Times New Roman" w:cs="Times New Roman"/>
                      <w:sz w:val="24"/>
                      <w:szCs w:val="24"/>
                    </w:rPr>
                  </w:pPr>
                  <w:r w:rsidRPr="0086547C">
                    <w:rPr>
                      <w:rFonts w:ascii="Times New Roman" w:hAnsi="Times New Roman" w:cs="Times New Roman"/>
                      <w:sz w:val="24"/>
                      <w:szCs w:val="24"/>
                    </w:rPr>
                    <w:t>100</w:t>
                  </w:r>
                </w:p>
              </w:tc>
              <w:tc>
                <w:tcPr>
                  <w:tcW w:w="3944" w:type="dxa"/>
                  <w:tcBorders>
                    <w:top w:val="nil"/>
                    <w:left w:val="nil"/>
                    <w:bottom w:val="nil"/>
                    <w:right w:val="nil"/>
                  </w:tcBorders>
                </w:tcPr>
                <w:p w14:paraId="2B9571E6" w14:textId="79B04A3A" w:rsidR="00572630" w:rsidRPr="0086547C" w:rsidRDefault="003F3791" w:rsidP="003F3791">
                  <w:pPr>
                    <w:spacing w:after="160"/>
                    <w:jc w:val="both"/>
                    <w:rPr>
                      <w:rFonts w:ascii="Times New Roman" w:eastAsia="Calibri" w:hAnsi="Times New Roman" w:cs="Times New Roman"/>
                      <w:sz w:val="28"/>
                      <w:szCs w:val="28"/>
                      <w:lang w:eastAsia="en-US"/>
                    </w:rPr>
                  </w:pPr>
                  <w:r w:rsidRPr="0086547C">
                    <w:rPr>
                      <w:rFonts w:ascii="Times New Roman" w:eastAsia="Calibri" w:hAnsi="Times New Roman" w:cs="Times New Roman"/>
                      <w:sz w:val="28"/>
                      <w:szCs w:val="28"/>
                      <w:lang w:eastAsia="en-US"/>
                    </w:rPr>
                    <w:t>в городе Лермонтове развито промышленное производство, осуществлялась деятельность крупных предприятий, таких как: ООО «Алмаз Групп», ООО «Босфор», ООО «</w:t>
                  </w:r>
                  <w:proofErr w:type="spellStart"/>
                  <w:r w:rsidRPr="0086547C">
                    <w:rPr>
                      <w:rFonts w:ascii="Times New Roman" w:eastAsia="Calibri" w:hAnsi="Times New Roman" w:cs="Times New Roman"/>
                      <w:sz w:val="28"/>
                      <w:szCs w:val="28"/>
                      <w:lang w:eastAsia="en-US"/>
                    </w:rPr>
                    <w:t>Полипак</w:t>
                  </w:r>
                  <w:proofErr w:type="spellEnd"/>
                  <w:r w:rsidRPr="0086547C">
                    <w:rPr>
                      <w:rFonts w:ascii="Times New Roman" w:eastAsia="Calibri" w:hAnsi="Times New Roman" w:cs="Times New Roman"/>
                      <w:sz w:val="28"/>
                      <w:szCs w:val="28"/>
                      <w:lang w:eastAsia="en-US"/>
                    </w:rPr>
                    <w:t xml:space="preserve">», </w:t>
                  </w:r>
                  <w:r w:rsidR="00BF5092" w:rsidRPr="0086547C">
                    <w:rPr>
                      <w:rFonts w:ascii="Times New Roman" w:eastAsia="Calibri" w:hAnsi="Times New Roman" w:cs="Times New Roman"/>
                      <w:sz w:val="28"/>
                      <w:szCs w:val="28"/>
                      <w:lang w:eastAsia="en-US"/>
                    </w:rPr>
                    <w:t xml:space="preserve">ООО «Слав Пласт», </w:t>
                  </w:r>
                  <w:r w:rsidRPr="0086547C">
                    <w:rPr>
                      <w:rFonts w:ascii="Times New Roman" w:eastAsia="Calibri" w:hAnsi="Times New Roman" w:cs="Times New Roman"/>
                      <w:sz w:val="28"/>
                      <w:szCs w:val="28"/>
                      <w:lang w:eastAsia="en-US"/>
                    </w:rPr>
                    <w:t xml:space="preserve">ООО «Бора мебель», ООО «МСК </w:t>
                  </w:r>
                  <w:r w:rsidRPr="0086547C">
                    <w:rPr>
                      <w:rFonts w:ascii="Times New Roman" w:eastAsia="Calibri" w:hAnsi="Times New Roman" w:cs="Times New Roman"/>
                      <w:sz w:val="28"/>
                      <w:szCs w:val="28"/>
                      <w:lang w:eastAsia="en-US"/>
                    </w:rPr>
                    <w:lastRenderedPageBreak/>
                    <w:t xml:space="preserve">Юг». Предприятия </w:t>
                  </w:r>
                  <w:r w:rsidRPr="0086547C">
                    <w:rPr>
                      <w:rFonts w:ascii="Times New Roman" w:eastAsia="Calibri" w:hAnsi="Times New Roman" w:cs="Times New Roman"/>
                      <w:sz w:val="28"/>
                      <w:szCs w:val="28"/>
                      <w:shd w:val="clear" w:color="auto" w:fill="FFFFFF"/>
                      <w:lang w:eastAsia="en-US"/>
                    </w:rPr>
                    <w:t>оснащены современными высокотехнологичными средствами производства, обеспечивающими высокую производительность оборудования, организация производства на котором позволяет при использовании рабочей силы соответствующей квалификации получать производительность труда не ниже определенного уровня при адекватной ей оплате труда</w:t>
                  </w:r>
                </w:p>
              </w:tc>
            </w:tr>
            <w:tr w:rsidR="00572630" w:rsidRPr="0086547C" w14:paraId="7EA77691" w14:textId="77777777" w:rsidTr="00BF5092">
              <w:tc>
                <w:tcPr>
                  <w:tcW w:w="709" w:type="dxa"/>
                  <w:tcBorders>
                    <w:top w:val="nil"/>
                    <w:left w:val="nil"/>
                    <w:bottom w:val="nil"/>
                    <w:right w:val="nil"/>
                  </w:tcBorders>
                </w:tcPr>
                <w:p w14:paraId="2656B8A0" w14:textId="54328BA6" w:rsidR="00572630" w:rsidRPr="0086547C" w:rsidRDefault="00572630" w:rsidP="005C2233">
                  <w:pPr>
                    <w:autoSpaceDE w:val="0"/>
                    <w:autoSpaceDN w:val="0"/>
                    <w:adjustRightInd w:val="0"/>
                    <w:jc w:val="center"/>
                    <w:outlineLvl w:val="2"/>
                    <w:rPr>
                      <w:rFonts w:ascii="Times New Roman" w:hAnsi="Times New Roman" w:cs="Times New Roman"/>
                      <w:sz w:val="24"/>
                      <w:szCs w:val="24"/>
                    </w:rPr>
                  </w:pPr>
                  <w:r w:rsidRPr="0086547C">
                    <w:rPr>
                      <w:rFonts w:ascii="Times New Roman" w:hAnsi="Times New Roman" w:cs="Times New Roman"/>
                      <w:sz w:val="24"/>
                      <w:szCs w:val="24"/>
                    </w:rPr>
                    <w:lastRenderedPageBreak/>
                    <w:t>10.</w:t>
                  </w:r>
                </w:p>
              </w:tc>
              <w:tc>
                <w:tcPr>
                  <w:tcW w:w="3544" w:type="dxa"/>
                  <w:tcBorders>
                    <w:top w:val="nil"/>
                    <w:left w:val="nil"/>
                    <w:bottom w:val="nil"/>
                    <w:right w:val="nil"/>
                  </w:tcBorders>
                </w:tcPr>
                <w:p w14:paraId="467F70A5" w14:textId="77777777" w:rsidR="00032B51" w:rsidRPr="0086547C" w:rsidRDefault="00032B51" w:rsidP="005C2233">
                  <w:pPr>
                    <w:suppressAutoHyphens/>
                    <w:jc w:val="both"/>
                    <w:rPr>
                      <w:rFonts w:ascii="Times New Roman" w:eastAsia="Times New Roman" w:hAnsi="Times New Roman" w:cs="Times New Roman"/>
                      <w:kern w:val="1"/>
                      <w:sz w:val="28"/>
                      <w:szCs w:val="28"/>
                    </w:rPr>
                  </w:pPr>
                  <w:r w:rsidRPr="0086547C">
                    <w:rPr>
                      <w:rFonts w:ascii="Times New Roman" w:eastAsia="Times New Roman" w:hAnsi="Times New Roman" w:cs="Times New Roman"/>
                      <w:kern w:val="1"/>
                      <w:sz w:val="28"/>
                      <w:szCs w:val="28"/>
                    </w:rPr>
                    <w:t>Численность занятых в сфере малого и среднего предпринимательства, включая индивидуальных предпринимателей</w:t>
                  </w:r>
                </w:p>
                <w:p w14:paraId="67F59DF3" w14:textId="77777777" w:rsidR="00572630" w:rsidRPr="0086547C" w:rsidRDefault="00572630" w:rsidP="005C2233">
                  <w:pPr>
                    <w:rPr>
                      <w:rFonts w:ascii="Times New Roman" w:eastAsia="Times New Roman" w:hAnsi="Times New Roman" w:cs="Times New Roman"/>
                      <w:sz w:val="28"/>
                      <w:szCs w:val="28"/>
                    </w:rPr>
                  </w:pPr>
                </w:p>
              </w:tc>
              <w:tc>
                <w:tcPr>
                  <w:tcW w:w="1843" w:type="dxa"/>
                  <w:tcBorders>
                    <w:top w:val="nil"/>
                    <w:left w:val="nil"/>
                    <w:bottom w:val="nil"/>
                    <w:right w:val="nil"/>
                  </w:tcBorders>
                </w:tcPr>
                <w:p w14:paraId="0D54A38E" w14:textId="77777777" w:rsidR="00032B51" w:rsidRPr="0086547C" w:rsidRDefault="00032B51" w:rsidP="005C2233">
                  <w:pPr>
                    <w:rPr>
                      <w:rFonts w:ascii="Times New Roman" w:hAnsi="Times New Roman" w:cs="Times New Roman"/>
                      <w:sz w:val="28"/>
                      <w:szCs w:val="28"/>
                    </w:rPr>
                  </w:pPr>
                  <w:r w:rsidRPr="0086547C">
                    <w:rPr>
                      <w:rFonts w:ascii="Times New Roman" w:hAnsi="Times New Roman" w:cs="Times New Roman"/>
                      <w:sz w:val="28"/>
                      <w:szCs w:val="28"/>
                    </w:rPr>
                    <w:t>администрация города</w:t>
                  </w:r>
                </w:p>
                <w:p w14:paraId="03134266" w14:textId="77777777" w:rsidR="00032B51" w:rsidRPr="0086547C" w:rsidRDefault="00032B51" w:rsidP="005C2233">
                  <w:pPr>
                    <w:rPr>
                      <w:rFonts w:ascii="Times New Roman" w:hAnsi="Times New Roman" w:cs="Times New Roman"/>
                      <w:sz w:val="28"/>
                      <w:szCs w:val="28"/>
                    </w:rPr>
                  </w:pPr>
                  <w:r w:rsidRPr="0086547C">
                    <w:rPr>
                      <w:rFonts w:ascii="Times New Roman" w:hAnsi="Times New Roman" w:cs="Times New Roman"/>
                      <w:sz w:val="28"/>
                      <w:szCs w:val="28"/>
                    </w:rPr>
                    <w:t>Лермонтова</w:t>
                  </w:r>
                </w:p>
                <w:p w14:paraId="54B96C96" w14:textId="77777777" w:rsidR="00572630" w:rsidRPr="0086547C" w:rsidRDefault="00572630" w:rsidP="005C2233">
                  <w:pPr>
                    <w:rPr>
                      <w:rFonts w:ascii="Times New Roman" w:hAnsi="Times New Roman" w:cs="Times New Roman"/>
                      <w:sz w:val="28"/>
                      <w:szCs w:val="28"/>
                    </w:rPr>
                  </w:pPr>
                </w:p>
              </w:tc>
              <w:tc>
                <w:tcPr>
                  <w:tcW w:w="1559" w:type="dxa"/>
                  <w:tcBorders>
                    <w:top w:val="nil"/>
                    <w:left w:val="nil"/>
                    <w:bottom w:val="nil"/>
                    <w:right w:val="nil"/>
                  </w:tcBorders>
                </w:tcPr>
                <w:p w14:paraId="68879340" w14:textId="007E1072" w:rsidR="00572630" w:rsidRPr="0086547C" w:rsidRDefault="00032B51" w:rsidP="005C2233">
                  <w:pPr>
                    <w:autoSpaceDE w:val="0"/>
                    <w:autoSpaceDN w:val="0"/>
                    <w:adjustRightInd w:val="0"/>
                    <w:jc w:val="center"/>
                    <w:outlineLvl w:val="2"/>
                    <w:rPr>
                      <w:rFonts w:ascii="Times New Roman" w:hAnsi="Times New Roman" w:cs="Times New Roman"/>
                      <w:sz w:val="28"/>
                      <w:szCs w:val="28"/>
                    </w:rPr>
                  </w:pPr>
                  <w:r w:rsidRPr="0086547C">
                    <w:rPr>
                      <w:rFonts w:ascii="Times New Roman" w:hAnsi="Times New Roman" w:cs="Times New Roman"/>
                      <w:sz w:val="28"/>
                      <w:szCs w:val="28"/>
                    </w:rPr>
                    <w:t>ед.</w:t>
                  </w:r>
                </w:p>
              </w:tc>
              <w:tc>
                <w:tcPr>
                  <w:tcW w:w="992" w:type="dxa"/>
                  <w:tcBorders>
                    <w:top w:val="nil"/>
                    <w:left w:val="nil"/>
                    <w:bottom w:val="nil"/>
                    <w:right w:val="nil"/>
                  </w:tcBorders>
                </w:tcPr>
                <w:p w14:paraId="3428F982" w14:textId="5020C6FB" w:rsidR="00572630" w:rsidRPr="0086547C" w:rsidRDefault="00337171" w:rsidP="005C2233">
                  <w:pPr>
                    <w:autoSpaceDE w:val="0"/>
                    <w:autoSpaceDN w:val="0"/>
                    <w:adjustRightInd w:val="0"/>
                    <w:ind w:right="-108"/>
                    <w:jc w:val="center"/>
                    <w:outlineLvl w:val="2"/>
                    <w:rPr>
                      <w:rFonts w:ascii="Times New Roman" w:hAnsi="Times New Roman" w:cs="Times New Roman"/>
                      <w:sz w:val="24"/>
                      <w:szCs w:val="24"/>
                    </w:rPr>
                  </w:pPr>
                  <w:r w:rsidRPr="0086547C">
                    <w:rPr>
                      <w:rFonts w:ascii="Times New Roman" w:hAnsi="Times New Roman" w:cs="Times New Roman"/>
                      <w:sz w:val="24"/>
                      <w:szCs w:val="24"/>
                    </w:rPr>
                    <w:t>4</w:t>
                  </w:r>
                  <w:r w:rsidR="00BF5092" w:rsidRPr="0086547C">
                    <w:rPr>
                      <w:rFonts w:ascii="Times New Roman" w:hAnsi="Times New Roman" w:cs="Times New Roman"/>
                      <w:sz w:val="24"/>
                      <w:szCs w:val="24"/>
                    </w:rPr>
                    <w:t>419</w:t>
                  </w:r>
                </w:p>
              </w:tc>
              <w:tc>
                <w:tcPr>
                  <w:tcW w:w="987" w:type="dxa"/>
                  <w:tcBorders>
                    <w:top w:val="nil"/>
                    <w:left w:val="nil"/>
                    <w:bottom w:val="nil"/>
                    <w:right w:val="nil"/>
                  </w:tcBorders>
                </w:tcPr>
                <w:p w14:paraId="22F8C25A" w14:textId="0C60C9A6" w:rsidR="00572630" w:rsidRPr="0086547C" w:rsidRDefault="00BF5092" w:rsidP="005C2233">
                  <w:pPr>
                    <w:autoSpaceDE w:val="0"/>
                    <w:autoSpaceDN w:val="0"/>
                    <w:adjustRightInd w:val="0"/>
                    <w:ind w:hanging="107"/>
                    <w:jc w:val="center"/>
                    <w:outlineLvl w:val="2"/>
                    <w:rPr>
                      <w:rFonts w:ascii="Times New Roman" w:hAnsi="Times New Roman" w:cs="Times New Roman"/>
                      <w:sz w:val="24"/>
                      <w:szCs w:val="24"/>
                    </w:rPr>
                  </w:pPr>
                  <w:r w:rsidRPr="0086547C">
                    <w:rPr>
                      <w:rFonts w:ascii="Times New Roman" w:hAnsi="Times New Roman" w:cs="Times New Roman"/>
                      <w:sz w:val="24"/>
                      <w:szCs w:val="24"/>
                    </w:rPr>
                    <w:t>4520</w:t>
                  </w:r>
                </w:p>
              </w:tc>
              <w:tc>
                <w:tcPr>
                  <w:tcW w:w="851" w:type="dxa"/>
                  <w:tcBorders>
                    <w:top w:val="nil"/>
                    <w:left w:val="nil"/>
                    <w:bottom w:val="nil"/>
                    <w:right w:val="nil"/>
                  </w:tcBorders>
                </w:tcPr>
                <w:p w14:paraId="3C44AD2B" w14:textId="7B33CDDB" w:rsidR="00572630" w:rsidRPr="0086547C" w:rsidRDefault="009815CC" w:rsidP="005C2233">
                  <w:pPr>
                    <w:autoSpaceDE w:val="0"/>
                    <w:autoSpaceDN w:val="0"/>
                    <w:adjustRightInd w:val="0"/>
                    <w:ind w:right="-250" w:hanging="107"/>
                    <w:jc w:val="center"/>
                    <w:outlineLvl w:val="2"/>
                    <w:rPr>
                      <w:rFonts w:ascii="Times New Roman" w:hAnsi="Times New Roman" w:cs="Times New Roman"/>
                      <w:sz w:val="24"/>
                      <w:szCs w:val="24"/>
                    </w:rPr>
                  </w:pPr>
                  <w:r>
                    <w:rPr>
                      <w:rFonts w:ascii="Times New Roman" w:hAnsi="Times New Roman" w:cs="Times New Roman"/>
                      <w:sz w:val="24"/>
                      <w:szCs w:val="24"/>
                    </w:rPr>
                    <w:t>5826</w:t>
                  </w:r>
                </w:p>
              </w:tc>
              <w:tc>
                <w:tcPr>
                  <w:tcW w:w="714" w:type="dxa"/>
                  <w:tcBorders>
                    <w:top w:val="nil"/>
                    <w:left w:val="nil"/>
                    <w:bottom w:val="nil"/>
                    <w:right w:val="nil"/>
                  </w:tcBorders>
                </w:tcPr>
                <w:p w14:paraId="31B4267C" w14:textId="5B037A9D" w:rsidR="00572630" w:rsidRPr="0086547C" w:rsidRDefault="006F505E" w:rsidP="005C2233">
                  <w:pPr>
                    <w:autoSpaceDE w:val="0"/>
                    <w:autoSpaceDN w:val="0"/>
                    <w:adjustRightInd w:val="0"/>
                    <w:ind w:right="-112" w:hanging="104"/>
                    <w:jc w:val="center"/>
                    <w:outlineLvl w:val="2"/>
                    <w:rPr>
                      <w:rFonts w:ascii="Times New Roman" w:hAnsi="Times New Roman" w:cs="Times New Roman"/>
                      <w:sz w:val="24"/>
                      <w:szCs w:val="24"/>
                    </w:rPr>
                  </w:pPr>
                  <w:r>
                    <w:rPr>
                      <w:rFonts w:ascii="Times New Roman" w:hAnsi="Times New Roman" w:cs="Times New Roman"/>
                      <w:sz w:val="24"/>
                      <w:szCs w:val="24"/>
                    </w:rPr>
                    <w:t>100</w:t>
                  </w:r>
                </w:p>
              </w:tc>
              <w:tc>
                <w:tcPr>
                  <w:tcW w:w="3944" w:type="dxa"/>
                  <w:tcBorders>
                    <w:top w:val="nil"/>
                    <w:left w:val="nil"/>
                    <w:bottom w:val="nil"/>
                    <w:right w:val="nil"/>
                  </w:tcBorders>
                </w:tcPr>
                <w:p w14:paraId="00B1DFDB" w14:textId="2A22E28F" w:rsidR="00572630" w:rsidRDefault="006F505E" w:rsidP="006F505E">
                  <w:pPr>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индивидуальных предпринимателей – 833;</w:t>
                  </w:r>
                </w:p>
                <w:p w14:paraId="36A8095A" w14:textId="58CC7183" w:rsidR="006F505E" w:rsidRDefault="006F505E" w:rsidP="006F505E">
                  <w:pPr>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самозанятых –5</w:t>
                  </w:r>
                  <w:r w:rsidR="009815CC">
                    <w:rPr>
                      <w:rFonts w:ascii="Times New Roman" w:eastAsia="Calibri" w:hAnsi="Times New Roman" w:cs="Times New Roman"/>
                      <w:sz w:val="28"/>
                      <w:szCs w:val="28"/>
                      <w:lang w:eastAsia="en-US"/>
                    </w:rPr>
                    <w:t>75</w:t>
                  </w:r>
                  <w:r>
                    <w:rPr>
                      <w:rFonts w:ascii="Times New Roman" w:eastAsia="Calibri" w:hAnsi="Times New Roman" w:cs="Times New Roman"/>
                      <w:sz w:val="28"/>
                      <w:szCs w:val="28"/>
                      <w:lang w:eastAsia="en-US"/>
                    </w:rPr>
                    <w:t>;</w:t>
                  </w:r>
                </w:p>
                <w:p w14:paraId="594BD83B" w14:textId="3392604A" w:rsidR="006F505E" w:rsidRDefault="006F505E" w:rsidP="006F505E">
                  <w:pPr>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задействованных </w:t>
                  </w:r>
                  <w:r>
                    <w:rPr>
                      <w:rFonts w:ascii="Times New Roman" w:eastAsia="Times New Roman" w:hAnsi="Times New Roman" w:cs="Times New Roman"/>
                      <w:kern w:val="1"/>
                      <w:sz w:val="28"/>
                      <w:szCs w:val="28"/>
                    </w:rPr>
                    <w:t xml:space="preserve">субъектов </w:t>
                  </w:r>
                  <w:r w:rsidRPr="0086547C">
                    <w:rPr>
                      <w:rFonts w:ascii="Times New Roman" w:eastAsia="Times New Roman" w:hAnsi="Times New Roman" w:cs="Times New Roman"/>
                      <w:kern w:val="1"/>
                      <w:sz w:val="28"/>
                      <w:szCs w:val="28"/>
                    </w:rPr>
                    <w:t>малого и среднего предпринимательства</w:t>
                  </w:r>
                  <w:r>
                    <w:rPr>
                      <w:rFonts w:ascii="Times New Roman" w:eastAsia="Calibri" w:hAnsi="Times New Roman" w:cs="Times New Roman"/>
                      <w:sz w:val="28"/>
                      <w:szCs w:val="28"/>
                      <w:lang w:eastAsia="en-US"/>
                    </w:rPr>
                    <w:t xml:space="preserve"> в экономике – 4418</w:t>
                  </w:r>
                </w:p>
                <w:p w14:paraId="6735310C" w14:textId="3386E6AA" w:rsidR="006F505E" w:rsidRPr="0086547C" w:rsidRDefault="006F505E" w:rsidP="006F505E">
                  <w:pPr>
                    <w:jc w:val="both"/>
                    <w:rPr>
                      <w:rFonts w:ascii="Times New Roman" w:eastAsia="Calibri" w:hAnsi="Times New Roman" w:cs="Times New Roman"/>
                      <w:sz w:val="28"/>
                      <w:szCs w:val="28"/>
                      <w:lang w:eastAsia="en-US"/>
                    </w:rPr>
                  </w:pPr>
                </w:p>
              </w:tc>
            </w:tr>
            <w:tr w:rsidR="00572630" w:rsidRPr="0086547C" w14:paraId="0222B195" w14:textId="77777777" w:rsidTr="00BF5092">
              <w:tc>
                <w:tcPr>
                  <w:tcW w:w="709" w:type="dxa"/>
                  <w:tcBorders>
                    <w:top w:val="nil"/>
                    <w:left w:val="nil"/>
                    <w:bottom w:val="nil"/>
                    <w:right w:val="nil"/>
                  </w:tcBorders>
                </w:tcPr>
                <w:p w14:paraId="22D72830" w14:textId="12B2D8FB" w:rsidR="00572630" w:rsidRPr="0086547C" w:rsidRDefault="00572630" w:rsidP="005C2233">
                  <w:pPr>
                    <w:autoSpaceDE w:val="0"/>
                    <w:autoSpaceDN w:val="0"/>
                    <w:adjustRightInd w:val="0"/>
                    <w:jc w:val="center"/>
                    <w:outlineLvl w:val="2"/>
                    <w:rPr>
                      <w:rFonts w:ascii="Times New Roman" w:hAnsi="Times New Roman" w:cs="Times New Roman"/>
                      <w:sz w:val="24"/>
                      <w:szCs w:val="24"/>
                    </w:rPr>
                  </w:pPr>
                  <w:r w:rsidRPr="0086547C">
                    <w:rPr>
                      <w:rFonts w:ascii="Times New Roman" w:hAnsi="Times New Roman" w:cs="Times New Roman"/>
                      <w:sz w:val="24"/>
                      <w:szCs w:val="24"/>
                    </w:rPr>
                    <w:t>11.</w:t>
                  </w:r>
                </w:p>
              </w:tc>
              <w:tc>
                <w:tcPr>
                  <w:tcW w:w="3544" w:type="dxa"/>
                  <w:tcBorders>
                    <w:top w:val="nil"/>
                    <w:left w:val="nil"/>
                    <w:bottom w:val="nil"/>
                    <w:right w:val="nil"/>
                  </w:tcBorders>
                </w:tcPr>
                <w:p w14:paraId="6C7015C4" w14:textId="545B9201" w:rsidR="00032B51" w:rsidRPr="0086547C" w:rsidRDefault="00032B51" w:rsidP="005C2233">
                  <w:pPr>
                    <w:jc w:val="both"/>
                    <w:rPr>
                      <w:rFonts w:ascii="Times New Roman" w:eastAsia="Calibri" w:hAnsi="Times New Roman" w:cs="Times New Roman"/>
                      <w:kern w:val="1"/>
                      <w:sz w:val="28"/>
                      <w:szCs w:val="28"/>
                    </w:rPr>
                  </w:pPr>
                  <w:r w:rsidRPr="0086547C">
                    <w:rPr>
                      <w:rFonts w:ascii="Times New Roman" w:eastAsia="Calibri" w:hAnsi="Times New Roman" w:cs="Times New Roman"/>
                      <w:kern w:val="1"/>
                      <w:sz w:val="28"/>
                      <w:szCs w:val="28"/>
                    </w:rPr>
                    <w:t xml:space="preserve">Доля среднесписочной численности работников (без внешних совместителей) малых и микро-предприятий в среднесписочной </w:t>
                  </w:r>
                  <w:r w:rsidRPr="0086547C">
                    <w:rPr>
                      <w:rFonts w:ascii="Times New Roman" w:eastAsia="Calibri" w:hAnsi="Times New Roman" w:cs="Times New Roman"/>
                      <w:kern w:val="1"/>
                      <w:sz w:val="28"/>
                      <w:szCs w:val="28"/>
                    </w:rPr>
                    <w:lastRenderedPageBreak/>
                    <w:t>численности работников (без внешних совместителей) всех предприятий и организаций</w:t>
                  </w:r>
                </w:p>
                <w:p w14:paraId="332D7E86" w14:textId="77777777" w:rsidR="00572630" w:rsidRPr="0086547C" w:rsidRDefault="00572630" w:rsidP="005C2233">
                  <w:pPr>
                    <w:rPr>
                      <w:rFonts w:ascii="Times New Roman" w:eastAsia="Times New Roman" w:hAnsi="Times New Roman" w:cs="Times New Roman"/>
                      <w:sz w:val="28"/>
                      <w:szCs w:val="28"/>
                    </w:rPr>
                  </w:pPr>
                </w:p>
              </w:tc>
              <w:tc>
                <w:tcPr>
                  <w:tcW w:w="1843" w:type="dxa"/>
                  <w:tcBorders>
                    <w:top w:val="nil"/>
                    <w:left w:val="nil"/>
                    <w:bottom w:val="nil"/>
                    <w:right w:val="nil"/>
                  </w:tcBorders>
                </w:tcPr>
                <w:p w14:paraId="4FC3A2A2" w14:textId="651DC493" w:rsidR="00032B51" w:rsidRPr="0086547C" w:rsidRDefault="00032B51" w:rsidP="005C2233">
                  <w:pPr>
                    <w:jc w:val="both"/>
                    <w:rPr>
                      <w:rFonts w:ascii="Times New Roman" w:hAnsi="Times New Roman" w:cs="Times New Roman"/>
                      <w:sz w:val="28"/>
                      <w:szCs w:val="28"/>
                    </w:rPr>
                  </w:pPr>
                  <w:r w:rsidRPr="0086547C">
                    <w:rPr>
                      <w:rFonts w:ascii="Times New Roman" w:hAnsi="Times New Roman" w:cs="Times New Roman"/>
                      <w:sz w:val="28"/>
                      <w:szCs w:val="28"/>
                    </w:rPr>
                    <w:lastRenderedPageBreak/>
                    <w:t xml:space="preserve">управление экономического развития администрации </w:t>
                  </w:r>
                  <w:r w:rsidRPr="0086547C">
                    <w:rPr>
                      <w:rFonts w:ascii="Times New Roman" w:hAnsi="Times New Roman" w:cs="Times New Roman"/>
                      <w:sz w:val="28"/>
                      <w:szCs w:val="28"/>
                    </w:rPr>
                    <w:lastRenderedPageBreak/>
                    <w:t>города Лермонтова</w:t>
                  </w:r>
                </w:p>
                <w:p w14:paraId="735BA049" w14:textId="77777777" w:rsidR="00572630" w:rsidRPr="0086547C" w:rsidRDefault="00572630" w:rsidP="005C2233">
                  <w:pPr>
                    <w:rPr>
                      <w:rFonts w:ascii="Times New Roman" w:hAnsi="Times New Roman" w:cs="Times New Roman"/>
                      <w:sz w:val="28"/>
                      <w:szCs w:val="28"/>
                    </w:rPr>
                  </w:pPr>
                </w:p>
              </w:tc>
              <w:tc>
                <w:tcPr>
                  <w:tcW w:w="1559" w:type="dxa"/>
                  <w:tcBorders>
                    <w:top w:val="nil"/>
                    <w:left w:val="nil"/>
                    <w:bottom w:val="nil"/>
                    <w:right w:val="nil"/>
                  </w:tcBorders>
                </w:tcPr>
                <w:p w14:paraId="1D2106E9" w14:textId="76B744FD" w:rsidR="00572630" w:rsidRPr="0086547C" w:rsidRDefault="00032B51" w:rsidP="005C2233">
                  <w:pPr>
                    <w:autoSpaceDE w:val="0"/>
                    <w:autoSpaceDN w:val="0"/>
                    <w:adjustRightInd w:val="0"/>
                    <w:jc w:val="center"/>
                    <w:outlineLvl w:val="2"/>
                    <w:rPr>
                      <w:rFonts w:ascii="Times New Roman" w:hAnsi="Times New Roman" w:cs="Times New Roman"/>
                      <w:sz w:val="28"/>
                      <w:szCs w:val="28"/>
                    </w:rPr>
                  </w:pPr>
                  <w:r w:rsidRPr="0086547C">
                    <w:rPr>
                      <w:rFonts w:ascii="Times New Roman" w:hAnsi="Times New Roman" w:cs="Times New Roman"/>
                      <w:sz w:val="28"/>
                      <w:szCs w:val="28"/>
                    </w:rPr>
                    <w:lastRenderedPageBreak/>
                    <w:t>проценты</w:t>
                  </w:r>
                </w:p>
              </w:tc>
              <w:tc>
                <w:tcPr>
                  <w:tcW w:w="992" w:type="dxa"/>
                  <w:tcBorders>
                    <w:top w:val="nil"/>
                    <w:left w:val="nil"/>
                    <w:bottom w:val="nil"/>
                    <w:right w:val="nil"/>
                  </w:tcBorders>
                </w:tcPr>
                <w:p w14:paraId="1712CBD3" w14:textId="14CEE006" w:rsidR="00572630" w:rsidRPr="0086547C" w:rsidRDefault="00020C33" w:rsidP="005C2233">
                  <w:pPr>
                    <w:autoSpaceDE w:val="0"/>
                    <w:autoSpaceDN w:val="0"/>
                    <w:adjustRightInd w:val="0"/>
                    <w:ind w:right="-108"/>
                    <w:jc w:val="center"/>
                    <w:outlineLvl w:val="2"/>
                    <w:rPr>
                      <w:rFonts w:ascii="Times New Roman" w:hAnsi="Times New Roman" w:cs="Times New Roman"/>
                      <w:sz w:val="24"/>
                      <w:szCs w:val="24"/>
                    </w:rPr>
                  </w:pPr>
                  <w:r w:rsidRPr="0086547C">
                    <w:rPr>
                      <w:rFonts w:ascii="Times New Roman" w:hAnsi="Times New Roman" w:cs="Times New Roman"/>
                      <w:sz w:val="24"/>
                      <w:szCs w:val="24"/>
                    </w:rPr>
                    <w:t>34,20</w:t>
                  </w:r>
                </w:p>
              </w:tc>
              <w:tc>
                <w:tcPr>
                  <w:tcW w:w="987" w:type="dxa"/>
                  <w:tcBorders>
                    <w:top w:val="nil"/>
                    <w:left w:val="nil"/>
                    <w:bottom w:val="nil"/>
                    <w:right w:val="nil"/>
                  </w:tcBorders>
                </w:tcPr>
                <w:p w14:paraId="47221373" w14:textId="2E4F89C8" w:rsidR="00572630" w:rsidRPr="0086547C" w:rsidRDefault="00560758" w:rsidP="005C2233">
                  <w:pPr>
                    <w:autoSpaceDE w:val="0"/>
                    <w:autoSpaceDN w:val="0"/>
                    <w:adjustRightInd w:val="0"/>
                    <w:ind w:hanging="107"/>
                    <w:jc w:val="center"/>
                    <w:outlineLvl w:val="2"/>
                    <w:rPr>
                      <w:rFonts w:ascii="Times New Roman" w:hAnsi="Times New Roman" w:cs="Times New Roman"/>
                      <w:sz w:val="24"/>
                      <w:szCs w:val="24"/>
                    </w:rPr>
                  </w:pPr>
                  <w:r w:rsidRPr="0086547C">
                    <w:rPr>
                      <w:rFonts w:ascii="Times New Roman" w:hAnsi="Times New Roman" w:cs="Times New Roman"/>
                      <w:sz w:val="24"/>
                      <w:szCs w:val="24"/>
                    </w:rPr>
                    <w:t>3</w:t>
                  </w:r>
                  <w:r w:rsidR="008B1ED4" w:rsidRPr="0086547C">
                    <w:rPr>
                      <w:rFonts w:ascii="Times New Roman" w:hAnsi="Times New Roman" w:cs="Times New Roman"/>
                      <w:sz w:val="24"/>
                      <w:szCs w:val="24"/>
                    </w:rPr>
                    <w:t>4,4</w:t>
                  </w:r>
                  <w:r w:rsidRPr="0086547C">
                    <w:rPr>
                      <w:rFonts w:ascii="Times New Roman" w:hAnsi="Times New Roman" w:cs="Times New Roman"/>
                      <w:sz w:val="24"/>
                      <w:szCs w:val="24"/>
                    </w:rPr>
                    <w:t>0</w:t>
                  </w:r>
                </w:p>
              </w:tc>
              <w:tc>
                <w:tcPr>
                  <w:tcW w:w="851" w:type="dxa"/>
                  <w:tcBorders>
                    <w:top w:val="nil"/>
                    <w:left w:val="nil"/>
                    <w:bottom w:val="nil"/>
                    <w:right w:val="nil"/>
                  </w:tcBorders>
                </w:tcPr>
                <w:p w14:paraId="01510CA8" w14:textId="6F57776E" w:rsidR="00572630" w:rsidRPr="0086547C" w:rsidRDefault="008B1ED4" w:rsidP="005C2233">
                  <w:pPr>
                    <w:autoSpaceDE w:val="0"/>
                    <w:autoSpaceDN w:val="0"/>
                    <w:adjustRightInd w:val="0"/>
                    <w:ind w:right="-250" w:hanging="107"/>
                    <w:jc w:val="center"/>
                    <w:outlineLvl w:val="2"/>
                    <w:rPr>
                      <w:rFonts w:ascii="Times New Roman" w:hAnsi="Times New Roman" w:cs="Times New Roman"/>
                      <w:sz w:val="24"/>
                      <w:szCs w:val="24"/>
                    </w:rPr>
                  </w:pPr>
                  <w:r w:rsidRPr="0086547C">
                    <w:rPr>
                      <w:rFonts w:ascii="Times New Roman" w:hAnsi="Times New Roman" w:cs="Times New Roman"/>
                      <w:sz w:val="24"/>
                      <w:szCs w:val="24"/>
                    </w:rPr>
                    <w:t>34,40</w:t>
                  </w:r>
                </w:p>
              </w:tc>
              <w:tc>
                <w:tcPr>
                  <w:tcW w:w="714" w:type="dxa"/>
                  <w:tcBorders>
                    <w:top w:val="nil"/>
                    <w:left w:val="nil"/>
                    <w:bottom w:val="nil"/>
                    <w:right w:val="nil"/>
                  </w:tcBorders>
                </w:tcPr>
                <w:p w14:paraId="1D5F2F66" w14:textId="0BFD8A3A" w:rsidR="00572630" w:rsidRPr="0086547C" w:rsidRDefault="003F3791" w:rsidP="005C2233">
                  <w:pPr>
                    <w:autoSpaceDE w:val="0"/>
                    <w:autoSpaceDN w:val="0"/>
                    <w:adjustRightInd w:val="0"/>
                    <w:ind w:right="-112" w:hanging="104"/>
                    <w:jc w:val="center"/>
                    <w:outlineLvl w:val="2"/>
                    <w:rPr>
                      <w:rFonts w:ascii="Times New Roman" w:hAnsi="Times New Roman" w:cs="Times New Roman"/>
                      <w:sz w:val="24"/>
                      <w:szCs w:val="24"/>
                    </w:rPr>
                  </w:pPr>
                  <w:r w:rsidRPr="0086547C">
                    <w:rPr>
                      <w:rFonts w:ascii="Times New Roman" w:hAnsi="Times New Roman" w:cs="Times New Roman"/>
                      <w:sz w:val="24"/>
                      <w:szCs w:val="24"/>
                    </w:rPr>
                    <w:t>100</w:t>
                  </w:r>
                </w:p>
              </w:tc>
              <w:tc>
                <w:tcPr>
                  <w:tcW w:w="3944" w:type="dxa"/>
                  <w:tcBorders>
                    <w:top w:val="nil"/>
                    <w:left w:val="nil"/>
                    <w:bottom w:val="nil"/>
                    <w:right w:val="nil"/>
                  </w:tcBorders>
                </w:tcPr>
                <w:p w14:paraId="38BAD877" w14:textId="2A163D1C" w:rsidR="003F3791" w:rsidRPr="0086547C" w:rsidRDefault="003F3791" w:rsidP="003F3791">
                  <w:pPr>
                    <w:spacing w:after="160"/>
                    <w:jc w:val="both"/>
                    <w:rPr>
                      <w:rFonts w:ascii="Times New Roman" w:eastAsia="Calibri" w:hAnsi="Times New Roman" w:cs="Times New Roman"/>
                      <w:sz w:val="28"/>
                      <w:szCs w:val="28"/>
                      <w:lang w:eastAsia="en-US"/>
                    </w:rPr>
                  </w:pPr>
                  <w:r w:rsidRPr="0086547C">
                    <w:rPr>
                      <w:rFonts w:ascii="Times New Roman" w:eastAsia="Calibri" w:hAnsi="Times New Roman" w:cs="Times New Roman"/>
                      <w:sz w:val="28"/>
                      <w:szCs w:val="28"/>
                      <w:lang w:eastAsia="en-US"/>
                    </w:rPr>
                    <w:t xml:space="preserve">администрацией города Лермонтова велась работа по </w:t>
                  </w:r>
                  <w:r w:rsidRPr="0086547C">
                    <w:rPr>
                      <w:rFonts w:ascii="Times New Roman" w:eastAsia="Calibri" w:hAnsi="Times New Roman" w:cs="Times New Roman"/>
                      <w:sz w:val="28"/>
                      <w:szCs w:val="28"/>
                      <w:shd w:val="clear" w:color="auto" w:fill="FFFFFF"/>
                      <w:lang w:eastAsia="en-US"/>
                    </w:rPr>
                    <w:t>оказанию информационной, консультационной, имущественной поддержки субъектам</w:t>
                  </w:r>
                  <w:r w:rsidRPr="0086547C">
                    <w:rPr>
                      <w:rFonts w:ascii="Times New Roman" w:eastAsia="Calibri" w:hAnsi="Times New Roman" w:cs="Times New Roman"/>
                      <w:sz w:val="28"/>
                      <w:szCs w:val="28"/>
                      <w:lang w:eastAsia="en-US"/>
                    </w:rPr>
                    <w:t xml:space="preserve"> </w:t>
                  </w:r>
                  <w:r w:rsidRPr="0086547C">
                    <w:rPr>
                      <w:rFonts w:ascii="Times New Roman" w:eastAsia="Calibri" w:hAnsi="Times New Roman" w:cs="Times New Roman"/>
                      <w:sz w:val="28"/>
                      <w:szCs w:val="28"/>
                      <w:lang w:eastAsia="en-US"/>
                    </w:rPr>
                    <w:lastRenderedPageBreak/>
                    <w:t>МСП. В 202</w:t>
                  </w:r>
                  <w:r w:rsidR="00BF5092" w:rsidRPr="0086547C">
                    <w:rPr>
                      <w:rFonts w:ascii="Times New Roman" w:eastAsia="Calibri" w:hAnsi="Times New Roman" w:cs="Times New Roman"/>
                      <w:sz w:val="28"/>
                      <w:szCs w:val="28"/>
                      <w:lang w:eastAsia="en-US"/>
                    </w:rPr>
                    <w:t>4</w:t>
                  </w:r>
                  <w:r w:rsidRPr="0086547C">
                    <w:rPr>
                      <w:rFonts w:ascii="Times New Roman" w:eastAsia="Calibri" w:hAnsi="Times New Roman" w:cs="Times New Roman"/>
                      <w:sz w:val="28"/>
                      <w:szCs w:val="28"/>
                      <w:lang w:eastAsia="en-US"/>
                    </w:rPr>
                    <w:t xml:space="preserve"> году было направлено 1</w:t>
                  </w:r>
                  <w:r w:rsidR="008B1ED4" w:rsidRPr="0086547C">
                    <w:rPr>
                      <w:rFonts w:ascii="Times New Roman" w:eastAsia="Calibri" w:hAnsi="Times New Roman" w:cs="Times New Roman"/>
                      <w:sz w:val="28"/>
                      <w:szCs w:val="28"/>
                      <w:lang w:eastAsia="en-US"/>
                    </w:rPr>
                    <w:t>94</w:t>
                  </w:r>
                  <w:r w:rsidR="00BF5092" w:rsidRPr="0086547C">
                    <w:rPr>
                      <w:rFonts w:ascii="Times New Roman" w:eastAsia="Calibri" w:hAnsi="Times New Roman" w:cs="Times New Roman"/>
                      <w:sz w:val="28"/>
                      <w:szCs w:val="28"/>
                      <w:lang w:eastAsia="en-US"/>
                    </w:rPr>
                    <w:t>8</w:t>
                  </w:r>
                  <w:r w:rsidRPr="0086547C">
                    <w:rPr>
                      <w:rFonts w:ascii="Times New Roman" w:eastAsia="Calibri" w:hAnsi="Times New Roman" w:cs="Times New Roman"/>
                      <w:sz w:val="28"/>
                      <w:szCs w:val="28"/>
                      <w:lang w:eastAsia="en-US"/>
                    </w:rPr>
                    <w:t xml:space="preserve"> писем по вопросам государственных мер поддержки, о проведении мероприятий, онлайн-семинаров и практикумов для субъектов МСП, об изменениях в законодательстве Российской Федерации и налоговом кодексе Российской Федерации. В рамках социального контракта «Государственная помощь населению в Ставропольском крае» по направлению «Осуществление индивидуальной предпринимательской деятельности» заключено </w:t>
                  </w:r>
                  <w:r w:rsidR="00DA4CF1" w:rsidRPr="0086547C">
                    <w:rPr>
                      <w:rFonts w:ascii="Times New Roman" w:eastAsia="Calibri" w:hAnsi="Times New Roman" w:cs="Times New Roman"/>
                      <w:sz w:val="28"/>
                      <w:szCs w:val="28"/>
                      <w:lang w:eastAsia="en-US"/>
                    </w:rPr>
                    <w:t>17</w:t>
                  </w:r>
                  <w:r w:rsidRPr="0086547C">
                    <w:rPr>
                      <w:rFonts w:ascii="Times New Roman" w:eastAsia="Calibri" w:hAnsi="Times New Roman" w:cs="Times New Roman"/>
                      <w:sz w:val="28"/>
                      <w:szCs w:val="28"/>
                      <w:lang w:eastAsia="en-US"/>
                    </w:rPr>
                    <w:t xml:space="preserve"> контрактов на оказание финансовой поддержки. </w:t>
                  </w:r>
                  <w:r w:rsidRPr="0086547C">
                    <w:rPr>
                      <w:rFonts w:ascii="Times New Roman" w:eastAsia="Times New Roman" w:hAnsi="Times New Roman" w:cs="Times New Roman"/>
                      <w:sz w:val="28"/>
                      <w:szCs w:val="28"/>
                    </w:rPr>
                    <w:t>На официальном портале органов местного самоуправления города Лермонтова на главной странице сайта размещен раздел «Поддержка малого и среднего предпринимательства»</w:t>
                  </w:r>
                </w:p>
                <w:p w14:paraId="67AA0F88" w14:textId="77777777" w:rsidR="00572630" w:rsidRPr="0086547C" w:rsidRDefault="00572630" w:rsidP="003F3791">
                  <w:pPr>
                    <w:pStyle w:val="ConsPlusNormal"/>
                    <w:rPr>
                      <w:rFonts w:ascii="Times New Roman" w:eastAsia="Calibri" w:hAnsi="Times New Roman" w:cs="Times New Roman"/>
                      <w:sz w:val="28"/>
                      <w:szCs w:val="28"/>
                      <w:lang w:eastAsia="en-US"/>
                    </w:rPr>
                  </w:pPr>
                </w:p>
              </w:tc>
            </w:tr>
            <w:tr w:rsidR="00572630" w:rsidRPr="0086547C" w14:paraId="0D703F5D" w14:textId="77777777" w:rsidTr="00BF5092">
              <w:tc>
                <w:tcPr>
                  <w:tcW w:w="709" w:type="dxa"/>
                  <w:tcBorders>
                    <w:top w:val="nil"/>
                    <w:left w:val="nil"/>
                    <w:bottom w:val="nil"/>
                    <w:right w:val="nil"/>
                  </w:tcBorders>
                </w:tcPr>
                <w:p w14:paraId="080362C5" w14:textId="74EC8AE7" w:rsidR="00572630" w:rsidRPr="0086547C" w:rsidRDefault="00572630" w:rsidP="005C2233">
                  <w:pPr>
                    <w:autoSpaceDE w:val="0"/>
                    <w:autoSpaceDN w:val="0"/>
                    <w:adjustRightInd w:val="0"/>
                    <w:jc w:val="center"/>
                    <w:outlineLvl w:val="2"/>
                    <w:rPr>
                      <w:rFonts w:ascii="Times New Roman" w:hAnsi="Times New Roman" w:cs="Times New Roman"/>
                      <w:sz w:val="24"/>
                      <w:szCs w:val="24"/>
                    </w:rPr>
                  </w:pPr>
                  <w:r w:rsidRPr="0086547C">
                    <w:rPr>
                      <w:rFonts w:ascii="Times New Roman" w:hAnsi="Times New Roman" w:cs="Times New Roman"/>
                      <w:sz w:val="24"/>
                      <w:szCs w:val="24"/>
                    </w:rPr>
                    <w:lastRenderedPageBreak/>
                    <w:t>12.</w:t>
                  </w:r>
                </w:p>
              </w:tc>
              <w:tc>
                <w:tcPr>
                  <w:tcW w:w="3544" w:type="dxa"/>
                  <w:tcBorders>
                    <w:top w:val="nil"/>
                    <w:left w:val="nil"/>
                    <w:bottom w:val="nil"/>
                    <w:right w:val="nil"/>
                  </w:tcBorders>
                </w:tcPr>
                <w:p w14:paraId="34C88D92" w14:textId="77777777" w:rsidR="00032B51" w:rsidRPr="0086547C" w:rsidRDefault="00032B51" w:rsidP="005C2233">
                  <w:pPr>
                    <w:jc w:val="both"/>
                    <w:rPr>
                      <w:rFonts w:ascii="Times New Roman" w:eastAsia="Times New Roman" w:hAnsi="Times New Roman" w:cs="Times New Roman"/>
                      <w:sz w:val="28"/>
                      <w:szCs w:val="28"/>
                    </w:rPr>
                  </w:pPr>
                  <w:r w:rsidRPr="0086547C">
                    <w:rPr>
                      <w:rFonts w:ascii="Times New Roman" w:eastAsia="Times New Roman" w:hAnsi="Times New Roman" w:cs="Times New Roman"/>
                      <w:sz w:val="28"/>
                      <w:szCs w:val="28"/>
                    </w:rPr>
                    <w:t>Количество средних и крупных предприятий базовых несырьевых отраслей экономики, вовлеченных в реализацию национального проекта</w:t>
                  </w:r>
                </w:p>
                <w:p w14:paraId="04F0D78B" w14:textId="77777777" w:rsidR="00572630" w:rsidRPr="0086547C" w:rsidRDefault="00572630" w:rsidP="005C2233">
                  <w:pPr>
                    <w:rPr>
                      <w:rFonts w:ascii="Times New Roman" w:eastAsia="Times New Roman" w:hAnsi="Times New Roman" w:cs="Times New Roman"/>
                      <w:sz w:val="28"/>
                      <w:szCs w:val="28"/>
                    </w:rPr>
                  </w:pPr>
                </w:p>
              </w:tc>
              <w:tc>
                <w:tcPr>
                  <w:tcW w:w="1843" w:type="dxa"/>
                  <w:tcBorders>
                    <w:top w:val="nil"/>
                    <w:left w:val="nil"/>
                    <w:bottom w:val="nil"/>
                    <w:right w:val="nil"/>
                  </w:tcBorders>
                </w:tcPr>
                <w:p w14:paraId="421B33AD" w14:textId="77777777" w:rsidR="00032B51" w:rsidRPr="0086547C" w:rsidRDefault="00032B51" w:rsidP="005C2233">
                  <w:pPr>
                    <w:rPr>
                      <w:rFonts w:ascii="Times New Roman" w:hAnsi="Times New Roman" w:cs="Times New Roman"/>
                      <w:sz w:val="28"/>
                      <w:szCs w:val="28"/>
                    </w:rPr>
                  </w:pPr>
                  <w:r w:rsidRPr="0086547C">
                    <w:rPr>
                      <w:rFonts w:ascii="Times New Roman" w:hAnsi="Times New Roman" w:cs="Times New Roman"/>
                      <w:sz w:val="28"/>
                      <w:szCs w:val="28"/>
                    </w:rPr>
                    <w:t xml:space="preserve">администрация города </w:t>
                  </w:r>
                </w:p>
                <w:p w14:paraId="289A4C6A" w14:textId="77777777" w:rsidR="00032B51" w:rsidRPr="0086547C" w:rsidRDefault="00032B51" w:rsidP="005C2233">
                  <w:pPr>
                    <w:rPr>
                      <w:rFonts w:ascii="Times New Roman" w:hAnsi="Times New Roman" w:cs="Times New Roman"/>
                      <w:sz w:val="28"/>
                      <w:szCs w:val="28"/>
                    </w:rPr>
                  </w:pPr>
                  <w:r w:rsidRPr="0086547C">
                    <w:rPr>
                      <w:rFonts w:ascii="Times New Roman" w:hAnsi="Times New Roman" w:cs="Times New Roman"/>
                      <w:sz w:val="28"/>
                      <w:szCs w:val="28"/>
                    </w:rPr>
                    <w:t>Лермонтова</w:t>
                  </w:r>
                </w:p>
                <w:p w14:paraId="2689ADE7" w14:textId="77777777" w:rsidR="00572630" w:rsidRPr="0086547C" w:rsidRDefault="00572630" w:rsidP="005C2233">
                  <w:pPr>
                    <w:rPr>
                      <w:rFonts w:ascii="Times New Roman" w:hAnsi="Times New Roman" w:cs="Times New Roman"/>
                      <w:sz w:val="28"/>
                      <w:szCs w:val="28"/>
                    </w:rPr>
                  </w:pPr>
                </w:p>
              </w:tc>
              <w:tc>
                <w:tcPr>
                  <w:tcW w:w="1559" w:type="dxa"/>
                  <w:tcBorders>
                    <w:top w:val="nil"/>
                    <w:left w:val="nil"/>
                    <w:bottom w:val="nil"/>
                    <w:right w:val="nil"/>
                  </w:tcBorders>
                </w:tcPr>
                <w:p w14:paraId="0AE14D44" w14:textId="4886E6AE" w:rsidR="00572630" w:rsidRPr="0086547C" w:rsidRDefault="00032B51" w:rsidP="005C2233">
                  <w:pPr>
                    <w:autoSpaceDE w:val="0"/>
                    <w:autoSpaceDN w:val="0"/>
                    <w:adjustRightInd w:val="0"/>
                    <w:jc w:val="center"/>
                    <w:outlineLvl w:val="2"/>
                    <w:rPr>
                      <w:rFonts w:ascii="Times New Roman" w:hAnsi="Times New Roman" w:cs="Times New Roman"/>
                      <w:sz w:val="28"/>
                      <w:szCs w:val="28"/>
                    </w:rPr>
                  </w:pPr>
                  <w:r w:rsidRPr="0086547C">
                    <w:rPr>
                      <w:rFonts w:ascii="Times New Roman" w:hAnsi="Times New Roman" w:cs="Times New Roman"/>
                      <w:sz w:val="28"/>
                      <w:szCs w:val="28"/>
                    </w:rPr>
                    <w:t>ед.</w:t>
                  </w:r>
                </w:p>
              </w:tc>
              <w:tc>
                <w:tcPr>
                  <w:tcW w:w="992" w:type="dxa"/>
                  <w:tcBorders>
                    <w:top w:val="nil"/>
                    <w:left w:val="nil"/>
                    <w:bottom w:val="nil"/>
                    <w:right w:val="nil"/>
                  </w:tcBorders>
                </w:tcPr>
                <w:p w14:paraId="005DEE31" w14:textId="5BCF16B2" w:rsidR="00572630" w:rsidRPr="0086547C" w:rsidRDefault="005D74A2" w:rsidP="005C2233">
                  <w:pPr>
                    <w:autoSpaceDE w:val="0"/>
                    <w:autoSpaceDN w:val="0"/>
                    <w:adjustRightInd w:val="0"/>
                    <w:ind w:right="-108"/>
                    <w:jc w:val="center"/>
                    <w:outlineLvl w:val="2"/>
                    <w:rPr>
                      <w:rFonts w:ascii="Times New Roman" w:hAnsi="Times New Roman" w:cs="Times New Roman"/>
                      <w:sz w:val="24"/>
                      <w:szCs w:val="24"/>
                    </w:rPr>
                  </w:pPr>
                  <w:r w:rsidRPr="0086547C">
                    <w:rPr>
                      <w:rFonts w:ascii="Times New Roman" w:hAnsi="Times New Roman" w:cs="Times New Roman"/>
                      <w:sz w:val="24"/>
                      <w:szCs w:val="24"/>
                    </w:rPr>
                    <w:t>1</w:t>
                  </w:r>
                </w:p>
              </w:tc>
              <w:tc>
                <w:tcPr>
                  <w:tcW w:w="987" w:type="dxa"/>
                  <w:tcBorders>
                    <w:top w:val="nil"/>
                    <w:left w:val="nil"/>
                    <w:bottom w:val="nil"/>
                    <w:right w:val="nil"/>
                  </w:tcBorders>
                </w:tcPr>
                <w:p w14:paraId="2E878207" w14:textId="32A6998F" w:rsidR="00572630" w:rsidRPr="0086547C" w:rsidRDefault="005D74A2" w:rsidP="005C2233">
                  <w:pPr>
                    <w:autoSpaceDE w:val="0"/>
                    <w:autoSpaceDN w:val="0"/>
                    <w:adjustRightInd w:val="0"/>
                    <w:ind w:hanging="107"/>
                    <w:jc w:val="center"/>
                    <w:outlineLvl w:val="2"/>
                    <w:rPr>
                      <w:rFonts w:ascii="Times New Roman" w:hAnsi="Times New Roman" w:cs="Times New Roman"/>
                      <w:sz w:val="24"/>
                      <w:szCs w:val="24"/>
                    </w:rPr>
                  </w:pPr>
                  <w:r w:rsidRPr="0086547C">
                    <w:rPr>
                      <w:rFonts w:ascii="Times New Roman" w:hAnsi="Times New Roman" w:cs="Times New Roman"/>
                      <w:sz w:val="24"/>
                      <w:szCs w:val="24"/>
                    </w:rPr>
                    <w:t>1</w:t>
                  </w:r>
                </w:p>
              </w:tc>
              <w:tc>
                <w:tcPr>
                  <w:tcW w:w="851" w:type="dxa"/>
                  <w:tcBorders>
                    <w:top w:val="nil"/>
                    <w:left w:val="nil"/>
                    <w:bottom w:val="nil"/>
                    <w:right w:val="nil"/>
                  </w:tcBorders>
                </w:tcPr>
                <w:p w14:paraId="1F94112D" w14:textId="42E6C407" w:rsidR="00572630" w:rsidRPr="0086547C" w:rsidRDefault="008F57DB" w:rsidP="005C2233">
                  <w:pPr>
                    <w:autoSpaceDE w:val="0"/>
                    <w:autoSpaceDN w:val="0"/>
                    <w:adjustRightInd w:val="0"/>
                    <w:ind w:right="-250" w:hanging="107"/>
                    <w:jc w:val="center"/>
                    <w:outlineLvl w:val="2"/>
                    <w:rPr>
                      <w:rFonts w:ascii="Times New Roman" w:hAnsi="Times New Roman" w:cs="Times New Roman"/>
                      <w:sz w:val="24"/>
                      <w:szCs w:val="24"/>
                    </w:rPr>
                  </w:pPr>
                  <w:r w:rsidRPr="0086547C">
                    <w:rPr>
                      <w:rFonts w:ascii="Times New Roman" w:hAnsi="Times New Roman" w:cs="Times New Roman"/>
                      <w:sz w:val="24"/>
                      <w:szCs w:val="24"/>
                    </w:rPr>
                    <w:t>1</w:t>
                  </w:r>
                </w:p>
              </w:tc>
              <w:tc>
                <w:tcPr>
                  <w:tcW w:w="714" w:type="dxa"/>
                  <w:tcBorders>
                    <w:top w:val="nil"/>
                    <w:left w:val="nil"/>
                    <w:bottom w:val="nil"/>
                    <w:right w:val="nil"/>
                  </w:tcBorders>
                </w:tcPr>
                <w:p w14:paraId="0E63A9EB" w14:textId="2243E6DC" w:rsidR="00572630" w:rsidRPr="0086547C" w:rsidRDefault="008F57DB" w:rsidP="005C2233">
                  <w:pPr>
                    <w:autoSpaceDE w:val="0"/>
                    <w:autoSpaceDN w:val="0"/>
                    <w:adjustRightInd w:val="0"/>
                    <w:ind w:right="-112" w:hanging="104"/>
                    <w:jc w:val="center"/>
                    <w:outlineLvl w:val="2"/>
                    <w:rPr>
                      <w:rFonts w:ascii="Times New Roman" w:hAnsi="Times New Roman" w:cs="Times New Roman"/>
                      <w:sz w:val="24"/>
                      <w:szCs w:val="24"/>
                    </w:rPr>
                  </w:pPr>
                  <w:r w:rsidRPr="0086547C">
                    <w:rPr>
                      <w:rFonts w:ascii="Times New Roman" w:hAnsi="Times New Roman" w:cs="Times New Roman"/>
                      <w:sz w:val="24"/>
                      <w:szCs w:val="24"/>
                    </w:rPr>
                    <w:t>10</w:t>
                  </w:r>
                  <w:r w:rsidR="006D4081" w:rsidRPr="0086547C">
                    <w:rPr>
                      <w:rFonts w:ascii="Times New Roman" w:hAnsi="Times New Roman" w:cs="Times New Roman"/>
                      <w:sz w:val="24"/>
                      <w:szCs w:val="24"/>
                    </w:rPr>
                    <w:t>0</w:t>
                  </w:r>
                </w:p>
              </w:tc>
              <w:tc>
                <w:tcPr>
                  <w:tcW w:w="3944" w:type="dxa"/>
                  <w:tcBorders>
                    <w:top w:val="nil"/>
                    <w:left w:val="nil"/>
                    <w:bottom w:val="nil"/>
                    <w:right w:val="nil"/>
                  </w:tcBorders>
                </w:tcPr>
                <w:p w14:paraId="207A4330" w14:textId="075C4F06" w:rsidR="00572630" w:rsidRPr="0086547C" w:rsidRDefault="008F57DB" w:rsidP="005C2233">
                  <w:pPr>
                    <w:jc w:val="both"/>
                    <w:rPr>
                      <w:rFonts w:ascii="Times New Roman" w:eastAsia="Calibri" w:hAnsi="Times New Roman" w:cs="Times New Roman"/>
                      <w:sz w:val="28"/>
                      <w:szCs w:val="28"/>
                      <w:lang w:eastAsia="en-US"/>
                    </w:rPr>
                  </w:pPr>
                  <w:r w:rsidRPr="0086547C">
                    <w:rPr>
                      <w:rFonts w:ascii="Times New Roman" w:eastAsia="Calibri" w:hAnsi="Times New Roman" w:cs="Times New Roman"/>
                      <w:kern w:val="24"/>
                      <w:sz w:val="28"/>
                      <w:szCs w:val="28"/>
                      <w:lang w:eastAsia="en-US"/>
                    </w:rPr>
                    <w:t xml:space="preserve">на территории города Лермонтова осуществляет свою реализацию </w:t>
                  </w:r>
                  <w:r w:rsidRPr="0086547C">
                    <w:rPr>
                      <w:rFonts w:ascii="Times New Roman" w:hAnsi="Times New Roman" w:cs="Times New Roman"/>
                      <w:sz w:val="28"/>
                      <w:szCs w:val="28"/>
                    </w:rPr>
                    <w:t>ООО «Алма</w:t>
                  </w:r>
                  <w:r w:rsidR="00560758" w:rsidRPr="0086547C">
                    <w:rPr>
                      <w:rFonts w:ascii="Times New Roman" w:hAnsi="Times New Roman" w:cs="Times New Roman"/>
                      <w:sz w:val="28"/>
                      <w:szCs w:val="28"/>
                    </w:rPr>
                    <w:t>з У</w:t>
                  </w:r>
                  <w:r w:rsidRPr="0086547C">
                    <w:rPr>
                      <w:rFonts w:ascii="Times New Roman" w:hAnsi="Times New Roman" w:cs="Times New Roman"/>
                      <w:sz w:val="28"/>
                      <w:szCs w:val="28"/>
                    </w:rPr>
                    <w:t>добрения</w:t>
                  </w:r>
                  <w:r w:rsidR="00ED321B" w:rsidRPr="0086547C">
                    <w:rPr>
                      <w:rFonts w:ascii="Times New Roman" w:hAnsi="Times New Roman" w:cs="Times New Roman"/>
                      <w:sz w:val="28"/>
                      <w:szCs w:val="28"/>
                    </w:rPr>
                    <w:t>»</w:t>
                  </w:r>
                </w:p>
              </w:tc>
            </w:tr>
            <w:tr w:rsidR="00572630" w:rsidRPr="0086547C" w14:paraId="021C067A" w14:textId="77777777" w:rsidTr="00BF5092">
              <w:tc>
                <w:tcPr>
                  <w:tcW w:w="709" w:type="dxa"/>
                  <w:tcBorders>
                    <w:top w:val="nil"/>
                    <w:left w:val="nil"/>
                    <w:bottom w:val="nil"/>
                    <w:right w:val="nil"/>
                  </w:tcBorders>
                </w:tcPr>
                <w:p w14:paraId="7EE3305E" w14:textId="26C46F82" w:rsidR="00572630" w:rsidRPr="0086547C" w:rsidRDefault="00572630" w:rsidP="005C2233">
                  <w:pPr>
                    <w:autoSpaceDE w:val="0"/>
                    <w:autoSpaceDN w:val="0"/>
                    <w:adjustRightInd w:val="0"/>
                    <w:jc w:val="center"/>
                    <w:outlineLvl w:val="2"/>
                    <w:rPr>
                      <w:rFonts w:ascii="Times New Roman" w:hAnsi="Times New Roman" w:cs="Times New Roman"/>
                      <w:sz w:val="24"/>
                      <w:szCs w:val="24"/>
                    </w:rPr>
                  </w:pPr>
                  <w:r w:rsidRPr="0086547C">
                    <w:rPr>
                      <w:rFonts w:ascii="Times New Roman" w:hAnsi="Times New Roman" w:cs="Times New Roman"/>
                      <w:sz w:val="24"/>
                      <w:szCs w:val="24"/>
                    </w:rPr>
                    <w:t>13.</w:t>
                  </w:r>
                </w:p>
              </w:tc>
              <w:tc>
                <w:tcPr>
                  <w:tcW w:w="3544" w:type="dxa"/>
                  <w:tcBorders>
                    <w:top w:val="nil"/>
                    <w:left w:val="nil"/>
                    <w:bottom w:val="nil"/>
                    <w:right w:val="nil"/>
                  </w:tcBorders>
                </w:tcPr>
                <w:p w14:paraId="748F63FB" w14:textId="77777777" w:rsidR="005D74A2" w:rsidRPr="0086547C" w:rsidRDefault="005D74A2" w:rsidP="005C2233">
                  <w:pPr>
                    <w:rPr>
                      <w:rFonts w:ascii="Times New Roman" w:eastAsia="Times New Roman" w:hAnsi="Times New Roman" w:cs="Times New Roman"/>
                      <w:sz w:val="28"/>
                      <w:szCs w:val="28"/>
                    </w:rPr>
                  </w:pPr>
                  <w:r w:rsidRPr="0086547C">
                    <w:rPr>
                      <w:rFonts w:ascii="Times New Roman" w:eastAsia="Times New Roman" w:hAnsi="Times New Roman" w:cs="Times New Roman"/>
                      <w:sz w:val="28"/>
                      <w:szCs w:val="28"/>
                    </w:rPr>
                    <w:t>Производительность труда в базовых несырьевых отраслях экономики</w:t>
                  </w:r>
                </w:p>
                <w:p w14:paraId="6CC3799C" w14:textId="77777777" w:rsidR="00572630" w:rsidRPr="0086547C" w:rsidRDefault="00572630" w:rsidP="005C2233">
                  <w:pPr>
                    <w:rPr>
                      <w:rFonts w:ascii="Times New Roman" w:eastAsia="Times New Roman" w:hAnsi="Times New Roman" w:cs="Times New Roman"/>
                      <w:sz w:val="28"/>
                      <w:szCs w:val="28"/>
                    </w:rPr>
                  </w:pPr>
                </w:p>
              </w:tc>
              <w:tc>
                <w:tcPr>
                  <w:tcW w:w="1843" w:type="dxa"/>
                  <w:tcBorders>
                    <w:top w:val="nil"/>
                    <w:left w:val="nil"/>
                    <w:bottom w:val="nil"/>
                    <w:right w:val="nil"/>
                  </w:tcBorders>
                </w:tcPr>
                <w:p w14:paraId="2D2E0F30" w14:textId="77777777" w:rsidR="005D74A2" w:rsidRPr="0086547C" w:rsidRDefault="005D74A2" w:rsidP="005C2233">
                  <w:pPr>
                    <w:rPr>
                      <w:rFonts w:ascii="Times New Roman" w:hAnsi="Times New Roman" w:cs="Times New Roman"/>
                      <w:sz w:val="28"/>
                      <w:szCs w:val="28"/>
                    </w:rPr>
                  </w:pPr>
                  <w:r w:rsidRPr="0086547C">
                    <w:rPr>
                      <w:rFonts w:ascii="Times New Roman" w:hAnsi="Times New Roman" w:cs="Times New Roman"/>
                      <w:sz w:val="28"/>
                      <w:szCs w:val="28"/>
                    </w:rPr>
                    <w:t xml:space="preserve">администрация города </w:t>
                  </w:r>
                </w:p>
                <w:p w14:paraId="5B096420" w14:textId="77777777" w:rsidR="005D74A2" w:rsidRPr="0086547C" w:rsidRDefault="005D74A2" w:rsidP="005C2233">
                  <w:pPr>
                    <w:rPr>
                      <w:rFonts w:ascii="Times New Roman" w:hAnsi="Times New Roman" w:cs="Times New Roman"/>
                      <w:sz w:val="28"/>
                      <w:szCs w:val="28"/>
                    </w:rPr>
                  </w:pPr>
                  <w:r w:rsidRPr="0086547C">
                    <w:rPr>
                      <w:rFonts w:ascii="Times New Roman" w:hAnsi="Times New Roman" w:cs="Times New Roman"/>
                      <w:sz w:val="28"/>
                      <w:szCs w:val="28"/>
                    </w:rPr>
                    <w:t>Лермонтова</w:t>
                  </w:r>
                </w:p>
                <w:p w14:paraId="221D526E" w14:textId="77777777" w:rsidR="00572630" w:rsidRPr="0086547C" w:rsidRDefault="00572630" w:rsidP="005C2233">
                  <w:pPr>
                    <w:rPr>
                      <w:rFonts w:ascii="Times New Roman" w:hAnsi="Times New Roman" w:cs="Times New Roman"/>
                      <w:sz w:val="28"/>
                      <w:szCs w:val="28"/>
                    </w:rPr>
                  </w:pPr>
                </w:p>
              </w:tc>
              <w:tc>
                <w:tcPr>
                  <w:tcW w:w="1559" w:type="dxa"/>
                  <w:tcBorders>
                    <w:top w:val="nil"/>
                    <w:left w:val="nil"/>
                    <w:bottom w:val="nil"/>
                    <w:right w:val="nil"/>
                  </w:tcBorders>
                </w:tcPr>
                <w:p w14:paraId="59F00A12" w14:textId="0131700B" w:rsidR="00572630" w:rsidRPr="0086547C" w:rsidRDefault="005D74A2" w:rsidP="005C2233">
                  <w:pPr>
                    <w:autoSpaceDE w:val="0"/>
                    <w:autoSpaceDN w:val="0"/>
                    <w:adjustRightInd w:val="0"/>
                    <w:jc w:val="center"/>
                    <w:outlineLvl w:val="2"/>
                    <w:rPr>
                      <w:rFonts w:ascii="Times New Roman" w:hAnsi="Times New Roman" w:cs="Times New Roman"/>
                      <w:sz w:val="28"/>
                      <w:szCs w:val="28"/>
                    </w:rPr>
                  </w:pPr>
                  <w:r w:rsidRPr="0086547C">
                    <w:rPr>
                      <w:rFonts w:ascii="Times New Roman" w:hAnsi="Times New Roman" w:cs="Times New Roman"/>
                      <w:sz w:val="28"/>
                      <w:szCs w:val="28"/>
                    </w:rPr>
                    <w:t>проценты</w:t>
                  </w:r>
                </w:p>
              </w:tc>
              <w:tc>
                <w:tcPr>
                  <w:tcW w:w="992" w:type="dxa"/>
                  <w:tcBorders>
                    <w:top w:val="nil"/>
                    <w:left w:val="nil"/>
                    <w:bottom w:val="nil"/>
                    <w:right w:val="nil"/>
                  </w:tcBorders>
                </w:tcPr>
                <w:p w14:paraId="68BF32A6" w14:textId="101A0E70" w:rsidR="00572630" w:rsidRPr="0086547C" w:rsidRDefault="00BF5092" w:rsidP="005C2233">
                  <w:pPr>
                    <w:autoSpaceDE w:val="0"/>
                    <w:autoSpaceDN w:val="0"/>
                    <w:adjustRightInd w:val="0"/>
                    <w:ind w:right="-108"/>
                    <w:jc w:val="center"/>
                    <w:outlineLvl w:val="2"/>
                    <w:rPr>
                      <w:rFonts w:ascii="Times New Roman" w:hAnsi="Times New Roman" w:cs="Times New Roman"/>
                      <w:sz w:val="24"/>
                      <w:szCs w:val="24"/>
                    </w:rPr>
                  </w:pPr>
                  <w:r w:rsidRPr="0086547C">
                    <w:rPr>
                      <w:rFonts w:ascii="Times New Roman" w:hAnsi="Times New Roman" w:cs="Times New Roman"/>
                      <w:sz w:val="24"/>
                      <w:szCs w:val="24"/>
                    </w:rPr>
                    <w:t>121,8</w:t>
                  </w:r>
                </w:p>
              </w:tc>
              <w:tc>
                <w:tcPr>
                  <w:tcW w:w="987" w:type="dxa"/>
                  <w:tcBorders>
                    <w:top w:val="nil"/>
                    <w:left w:val="nil"/>
                    <w:bottom w:val="nil"/>
                    <w:right w:val="nil"/>
                  </w:tcBorders>
                </w:tcPr>
                <w:p w14:paraId="0A06E98B" w14:textId="2D4FB4E6" w:rsidR="00572630" w:rsidRPr="0086547C" w:rsidRDefault="00560758" w:rsidP="005C2233">
                  <w:pPr>
                    <w:autoSpaceDE w:val="0"/>
                    <w:autoSpaceDN w:val="0"/>
                    <w:adjustRightInd w:val="0"/>
                    <w:ind w:hanging="107"/>
                    <w:jc w:val="center"/>
                    <w:outlineLvl w:val="2"/>
                    <w:rPr>
                      <w:rFonts w:ascii="Times New Roman" w:hAnsi="Times New Roman" w:cs="Times New Roman"/>
                      <w:sz w:val="24"/>
                      <w:szCs w:val="24"/>
                    </w:rPr>
                  </w:pPr>
                  <w:r w:rsidRPr="0086547C">
                    <w:rPr>
                      <w:rFonts w:ascii="Times New Roman" w:hAnsi="Times New Roman" w:cs="Times New Roman"/>
                      <w:sz w:val="24"/>
                      <w:szCs w:val="24"/>
                    </w:rPr>
                    <w:t>1</w:t>
                  </w:r>
                  <w:r w:rsidR="00904C95" w:rsidRPr="0086547C">
                    <w:rPr>
                      <w:rFonts w:ascii="Times New Roman" w:hAnsi="Times New Roman" w:cs="Times New Roman"/>
                      <w:sz w:val="24"/>
                      <w:szCs w:val="24"/>
                    </w:rPr>
                    <w:t>2</w:t>
                  </w:r>
                  <w:r w:rsidR="00BF5092" w:rsidRPr="0086547C">
                    <w:rPr>
                      <w:rFonts w:ascii="Times New Roman" w:hAnsi="Times New Roman" w:cs="Times New Roman"/>
                      <w:sz w:val="24"/>
                      <w:szCs w:val="24"/>
                    </w:rPr>
                    <w:t>3,2</w:t>
                  </w:r>
                </w:p>
              </w:tc>
              <w:tc>
                <w:tcPr>
                  <w:tcW w:w="851" w:type="dxa"/>
                  <w:tcBorders>
                    <w:top w:val="nil"/>
                    <w:left w:val="nil"/>
                    <w:bottom w:val="nil"/>
                    <w:right w:val="nil"/>
                  </w:tcBorders>
                </w:tcPr>
                <w:p w14:paraId="463A27CD" w14:textId="310046D5" w:rsidR="00572630" w:rsidRPr="0086547C" w:rsidRDefault="00904C95" w:rsidP="005C2233">
                  <w:pPr>
                    <w:autoSpaceDE w:val="0"/>
                    <w:autoSpaceDN w:val="0"/>
                    <w:adjustRightInd w:val="0"/>
                    <w:ind w:right="-250" w:hanging="107"/>
                    <w:jc w:val="center"/>
                    <w:outlineLvl w:val="2"/>
                    <w:rPr>
                      <w:rFonts w:ascii="Times New Roman" w:hAnsi="Times New Roman" w:cs="Times New Roman"/>
                      <w:sz w:val="24"/>
                      <w:szCs w:val="24"/>
                    </w:rPr>
                  </w:pPr>
                  <w:r w:rsidRPr="0086547C">
                    <w:rPr>
                      <w:rFonts w:ascii="Times New Roman" w:hAnsi="Times New Roman" w:cs="Times New Roman"/>
                      <w:sz w:val="24"/>
                      <w:szCs w:val="24"/>
                    </w:rPr>
                    <w:t>12</w:t>
                  </w:r>
                  <w:r w:rsidR="00BF5092" w:rsidRPr="0086547C">
                    <w:rPr>
                      <w:rFonts w:ascii="Times New Roman" w:hAnsi="Times New Roman" w:cs="Times New Roman"/>
                      <w:sz w:val="24"/>
                      <w:szCs w:val="24"/>
                    </w:rPr>
                    <w:t>3,2</w:t>
                  </w:r>
                </w:p>
              </w:tc>
              <w:tc>
                <w:tcPr>
                  <w:tcW w:w="714" w:type="dxa"/>
                  <w:tcBorders>
                    <w:top w:val="nil"/>
                    <w:left w:val="nil"/>
                    <w:bottom w:val="nil"/>
                    <w:right w:val="nil"/>
                  </w:tcBorders>
                </w:tcPr>
                <w:p w14:paraId="4015C70D" w14:textId="4C16BD00" w:rsidR="00572630" w:rsidRPr="0086547C" w:rsidRDefault="003A289F" w:rsidP="005C2233">
                  <w:pPr>
                    <w:autoSpaceDE w:val="0"/>
                    <w:autoSpaceDN w:val="0"/>
                    <w:adjustRightInd w:val="0"/>
                    <w:ind w:right="-112" w:hanging="104"/>
                    <w:jc w:val="center"/>
                    <w:outlineLvl w:val="2"/>
                    <w:rPr>
                      <w:rFonts w:ascii="Times New Roman" w:hAnsi="Times New Roman" w:cs="Times New Roman"/>
                      <w:sz w:val="24"/>
                      <w:szCs w:val="24"/>
                    </w:rPr>
                  </w:pPr>
                  <w:r w:rsidRPr="0086547C">
                    <w:rPr>
                      <w:rFonts w:ascii="Times New Roman" w:hAnsi="Times New Roman" w:cs="Times New Roman"/>
                      <w:sz w:val="24"/>
                      <w:szCs w:val="24"/>
                    </w:rPr>
                    <w:t>100</w:t>
                  </w:r>
                </w:p>
              </w:tc>
              <w:tc>
                <w:tcPr>
                  <w:tcW w:w="3944" w:type="dxa"/>
                  <w:tcBorders>
                    <w:top w:val="nil"/>
                    <w:left w:val="nil"/>
                    <w:bottom w:val="nil"/>
                    <w:right w:val="nil"/>
                  </w:tcBorders>
                </w:tcPr>
                <w:p w14:paraId="5F275E85" w14:textId="0DAAA75B" w:rsidR="003F3791" w:rsidRPr="0086547C" w:rsidRDefault="003F3791" w:rsidP="00904C95">
                  <w:pPr>
                    <w:autoSpaceDE w:val="0"/>
                    <w:autoSpaceDN w:val="0"/>
                    <w:adjustRightInd w:val="0"/>
                    <w:jc w:val="both"/>
                    <w:rPr>
                      <w:rFonts w:ascii="Times New Roman" w:eastAsia="Times New Roman" w:hAnsi="Times New Roman" w:cs="Times New Roman"/>
                      <w:sz w:val="28"/>
                      <w:szCs w:val="28"/>
                    </w:rPr>
                  </w:pPr>
                  <w:r w:rsidRPr="0086547C">
                    <w:rPr>
                      <w:rFonts w:ascii="Times New Roman" w:eastAsia="Calibri" w:hAnsi="Times New Roman" w:cs="Times New Roman"/>
                      <w:sz w:val="28"/>
                      <w:szCs w:val="28"/>
                      <w:lang w:eastAsia="en-US"/>
                    </w:rPr>
                    <w:t>администрацией города Лермонтова велась работа по вопросам повышения производительности труда и поддержке занятости, в 202</w:t>
                  </w:r>
                  <w:r w:rsidR="00BF5092" w:rsidRPr="0086547C">
                    <w:rPr>
                      <w:rFonts w:ascii="Times New Roman" w:eastAsia="Calibri" w:hAnsi="Times New Roman" w:cs="Times New Roman"/>
                      <w:sz w:val="28"/>
                      <w:szCs w:val="28"/>
                      <w:lang w:eastAsia="en-US"/>
                    </w:rPr>
                    <w:t>4</w:t>
                  </w:r>
                  <w:r w:rsidRPr="0086547C">
                    <w:rPr>
                      <w:rFonts w:ascii="Times New Roman" w:eastAsia="Calibri" w:hAnsi="Times New Roman" w:cs="Times New Roman"/>
                      <w:sz w:val="28"/>
                      <w:szCs w:val="28"/>
                      <w:lang w:eastAsia="en-US"/>
                    </w:rPr>
                    <w:t xml:space="preserve"> году направлено </w:t>
                  </w:r>
                  <w:r w:rsidR="00BF5092" w:rsidRPr="0086547C">
                    <w:rPr>
                      <w:rFonts w:ascii="Times New Roman" w:eastAsia="Calibri" w:hAnsi="Times New Roman" w:cs="Times New Roman"/>
                      <w:sz w:val="28"/>
                      <w:szCs w:val="28"/>
                      <w:lang w:eastAsia="en-US"/>
                    </w:rPr>
                    <w:t>62</w:t>
                  </w:r>
                  <w:r w:rsidRPr="0086547C">
                    <w:rPr>
                      <w:rFonts w:ascii="Times New Roman" w:eastAsia="Calibri" w:hAnsi="Times New Roman" w:cs="Times New Roman"/>
                      <w:sz w:val="28"/>
                      <w:szCs w:val="28"/>
                      <w:lang w:eastAsia="en-US"/>
                    </w:rPr>
                    <w:t xml:space="preserve"> информационных пи</w:t>
                  </w:r>
                  <w:r w:rsidR="00BF5092" w:rsidRPr="0086547C">
                    <w:rPr>
                      <w:rFonts w:ascii="Times New Roman" w:eastAsia="Calibri" w:hAnsi="Times New Roman" w:cs="Times New Roman"/>
                      <w:sz w:val="28"/>
                      <w:szCs w:val="28"/>
                      <w:lang w:eastAsia="en-US"/>
                    </w:rPr>
                    <w:t xml:space="preserve">сьма </w:t>
                  </w:r>
                  <w:r w:rsidRPr="0086547C">
                    <w:rPr>
                      <w:rFonts w:ascii="Times New Roman" w:eastAsia="Calibri" w:hAnsi="Times New Roman" w:cs="Times New Roman"/>
                      <w:sz w:val="28"/>
                      <w:szCs w:val="28"/>
                      <w:lang w:eastAsia="en-US"/>
                    </w:rPr>
                    <w:t xml:space="preserve">субъектам МСП о </w:t>
                  </w:r>
                  <w:r w:rsidR="008B1ED4" w:rsidRPr="0086547C">
                    <w:rPr>
                      <w:rFonts w:ascii="Times New Roman" w:eastAsia="Times New Roman" w:hAnsi="Times New Roman" w:cs="Times New Roman"/>
                      <w:sz w:val="28"/>
                      <w:szCs w:val="28"/>
                    </w:rPr>
                    <w:t xml:space="preserve">преимуществах участия в национальном проекте «Производительность труда». </w:t>
                  </w:r>
                  <w:r w:rsidRPr="0086547C">
                    <w:rPr>
                      <w:rFonts w:ascii="Times New Roman" w:eastAsia="Calibri" w:hAnsi="Times New Roman" w:cs="Times New Roman"/>
                      <w:sz w:val="28"/>
                      <w:szCs w:val="28"/>
                      <w:shd w:val="clear" w:color="auto" w:fill="FFFFFF"/>
                      <w:lang w:eastAsia="en-US"/>
                    </w:rPr>
                    <w:t>И</w:t>
                  </w:r>
                  <w:r w:rsidRPr="0086547C">
                    <w:rPr>
                      <w:rFonts w:ascii="Times New Roman" w:eastAsia="Calibri" w:hAnsi="Times New Roman" w:cs="Times New Roman"/>
                      <w:sz w:val="28"/>
                      <w:szCs w:val="28"/>
                      <w:lang w:eastAsia="en-US"/>
                    </w:rPr>
                    <w:t xml:space="preserve">нформация опубликовывалась на </w:t>
                  </w:r>
                  <w:r w:rsidRPr="0086547C">
                    <w:rPr>
                      <w:rFonts w:ascii="Times New Roman" w:eastAsia="Times New Roman" w:hAnsi="Times New Roman" w:cs="Times New Roman"/>
                      <w:sz w:val="28"/>
                      <w:szCs w:val="28"/>
                    </w:rPr>
                    <w:t>официальном портале органов местного самоуправления города Лермонтова в разделе «Поддержка малого и среднего предпринимательства»</w:t>
                  </w:r>
                </w:p>
                <w:p w14:paraId="1E8226ED" w14:textId="77777777" w:rsidR="00572630" w:rsidRPr="0086547C" w:rsidRDefault="00572630" w:rsidP="003F3791">
                  <w:pPr>
                    <w:pStyle w:val="ConsPlusNormal"/>
                    <w:jc w:val="both"/>
                    <w:rPr>
                      <w:rFonts w:ascii="Times New Roman" w:eastAsia="Calibri" w:hAnsi="Times New Roman" w:cs="Times New Roman"/>
                      <w:sz w:val="28"/>
                      <w:szCs w:val="28"/>
                      <w:lang w:eastAsia="en-US"/>
                    </w:rPr>
                  </w:pPr>
                </w:p>
              </w:tc>
            </w:tr>
            <w:tr w:rsidR="00572630" w:rsidRPr="0086547C" w14:paraId="18A554D1" w14:textId="77777777" w:rsidTr="00BF5092">
              <w:tc>
                <w:tcPr>
                  <w:tcW w:w="709" w:type="dxa"/>
                  <w:tcBorders>
                    <w:top w:val="nil"/>
                    <w:left w:val="nil"/>
                    <w:bottom w:val="nil"/>
                    <w:right w:val="nil"/>
                  </w:tcBorders>
                </w:tcPr>
                <w:p w14:paraId="08312887" w14:textId="3F3B83B4" w:rsidR="00572630" w:rsidRPr="0086547C" w:rsidRDefault="00572630" w:rsidP="005C2233">
                  <w:pPr>
                    <w:autoSpaceDE w:val="0"/>
                    <w:autoSpaceDN w:val="0"/>
                    <w:adjustRightInd w:val="0"/>
                    <w:jc w:val="center"/>
                    <w:outlineLvl w:val="2"/>
                    <w:rPr>
                      <w:rFonts w:ascii="Times New Roman" w:hAnsi="Times New Roman" w:cs="Times New Roman"/>
                      <w:sz w:val="24"/>
                      <w:szCs w:val="24"/>
                    </w:rPr>
                  </w:pPr>
                  <w:r w:rsidRPr="0086547C">
                    <w:rPr>
                      <w:rFonts w:ascii="Times New Roman" w:hAnsi="Times New Roman" w:cs="Times New Roman"/>
                      <w:sz w:val="24"/>
                      <w:szCs w:val="24"/>
                    </w:rPr>
                    <w:lastRenderedPageBreak/>
                    <w:t>14.</w:t>
                  </w:r>
                </w:p>
              </w:tc>
              <w:tc>
                <w:tcPr>
                  <w:tcW w:w="3544" w:type="dxa"/>
                  <w:tcBorders>
                    <w:top w:val="nil"/>
                    <w:left w:val="nil"/>
                    <w:bottom w:val="nil"/>
                    <w:right w:val="nil"/>
                  </w:tcBorders>
                </w:tcPr>
                <w:p w14:paraId="63524649" w14:textId="77777777" w:rsidR="005D74A2" w:rsidRPr="0086547C" w:rsidRDefault="005D74A2" w:rsidP="005C2233">
                  <w:pPr>
                    <w:jc w:val="both"/>
                    <w:rPr>
                      <w:rFonts w:ascii="Times New Roman" w:eastAsia="Calibri" w:hAnsi="Times New Roman" w:cs="Times New Roman"/>
                      <w:sz w:val="28"/>
                      <w:szCs w:val="28"/>
                      <w:lang w:eastAsia="en-US"/>
                    </w:rPr>
                  </w:pPr>
                  <w:r w:rsidRPr="0086547C">
                    <w:rPr>
                      <w:rFonts w:ascii="Times New Roman" w:eastAsia="Calibri" w:hAnsi="Times New Roman" w:cs="Times New Roman"/>
                      <w:sz w:val="28"/>
                      <w:szCs w:val="28"/>
                      <w:lang w:eastAsia="en-US"/>
                    </w:rPr>
                    <w:t>Количество инвестиционных проектов</w:t>
                  </w:r>
                </w:p>
                <w:p w14:paraId="60EC6AFB" w14:textId="77777777" w:rsidR="00572630" w:rsidRPr="0086547C" w:rsidRDefault="00572630" w:rsidP="005C2233">
                  <w:pPr>
                    <w:rPr>
                      <w:rFonts w:ascii="Times New Roman" w:eastAsia="Times New Roman" w:hAnsi="Times New Roman" w:cs="Times New Roman"/>
                      <w:sz w:val="28"/>
                      <w:szCs w:val="28"/>
                    </w:rPr>
                  </w:pPr>
                </w:p>
              </w:tc>
              <w:tc>
                <w:tcPr>
                  <w:tcW w:w="1843" w:type="dxa"/>
                  <w:tcBorders>
                    <w:top w:val="nil"/>
                    <w:left w:val="nil"/>
                    <w:bottom w:val="nil"/>
                    <w:right w:val="nil"/>
                  </w:tcBorders>
                </w:tcPr>
                <w:p w14:paraId="1452BFD7" w14:textId="77777777" w:rsidR="005D74A2" w:rsidRPr="0086547C" w:rsidRDefault="005D74A2" w:rsidP="005C2233">
                  <w:pPr>
                    <w:rPr>
                      <w:rFonts w:ascii="Times New Roman" w:hAnsi="Times New Roman" w:cs="Times New Roman"/>
                      <w:sz w:val="28"/>
                      <w:szCs w:val="28"/>
                    </w:rPr>
                  </w:pPr>
                  <w:r w:rsidRPr="0086547C">
                    <w:rPr>
                      <w:rFonts w:ascii="Times New Roman" w:hAnsi="Times New Roman" w:cs="Times New Roman"/>
                      <w:sz w:val="28"/>
                      <w:szCs w:val="28"/>
                    </w:rPr>
                    <w:t>управление экономического развития администрации города Лермонтова</w:t>
                  </w:r>
                </w:p>
                <w:p w14:paraId="68D108E5" w14:textId="77777777" w:rsidR="00572630" w:rsidRPr="0086547C" w:rsidRDefault="00572630" w:rsidP="005C2233">
                  <w:pPr>
                    <w:rPr>
                      <w:rFonts w:ascii="Times New Roman" w:hAnsi="Times New Roman" w:cs="Times New Roman"/>
                      <w:sz w:val="28"/>
                      <w:szCs w:val="28"/>
                    </w:rPr>
                  </w:pPr>
                </w:p>
              </w:tc>
              <w:tc>
                <w:tcPr>
                  <w:tcW w:w="1559" w:type="dxa"/>
                  <w:tcBorders>
                    <w:top w:val="nil"/>
                    <w:left w:val="nil"/>
                    <w:bottom w:val="nil"/>
                    <w:right w:val="nil"/>
                  </w:tcBorders>
                </w:tcPr>
                <w:p w14:paraId="364F356C" w14:textId="2A751D05" w:rsidR="00572630" w:rsidRPr="0086547C" w:rsidRDefault="005D74A2" w:rsidP="005C2233">
                  <w:pPr>
                    <w:autoSpaceDE w:val="0"/>
                    <w:autoSpaceDN w:val="0"/>
                    <w:adjustRightInd w:val="0"/>
                    <w:jc w:val="center"/>
                    <w:outlineLvl w:val="2"/>
                    <w:rPr>
                      <w:rFonts w:ascii="Times New Roman" w:hAnsi="Times New Roman" w:cs="Times New Roman"/>
                      <w:sz w:val="28"/>
                      <w:szCs w:val="28"/>
                    </w:rPr>
                  </w:pPr>
                  <w:r w:rsidRPr="0086547C">
                    <w:rPr>
                      <w:rFonts w:ascii="Times New Roman" w:hAnsi="Times New Roman" w:cs="Times New Roman"/>
                      <w:sz w:val="28"/>
                      <w:szCs w:val="28"/>
                    </w:rPr>
                    <w:t>ед.</w:t>
                  </w:r>
                </w:p>
              </w:tc>
              <w:tc>
                <w:tcPr>
                  <w:tcW w:w="992" w:type="dxa"/>
                  <w:tcBorders>
                    <w:top w:val="nil"/>
                    <w:left w:val="nil"/>
                    <w:bottom w:val="nil"/>
                    <w:right w:val="nil"/>
                  </w:tcBorders>
                </w:tcPr>
                <w:p w14:paraId="17C15038" w14:textId="08753CB9" w:rsidR="00572630" w:rsidRPr="0086547C" w:rsidRDefault="00A7653E" w:rsidP="005C2233">
                  <w:pPr>
                    <w:autoSpaceDE w:val="0"/>
                    <w:autoSpaceDN w:val="0"/>
                    <w:adjustRightInd w:val="0"/>
                    <w:ind w:right="-108"/>
                    <w:jc w:val="center"/>
                    <w:outlineLvl w:val="2"/>
                    <w:rPr>
                      <w:rFonts w:ascii="Times New Roman" w:hAnsi="Times New Roman" w:cs="Times New Roman"/>
                      <w:sz w:val="24"/>
                      <w:szCs w:val="24"/>
                    </w:rPr>
                  </w:pPr>
                  <w:r w:rsidRPr="0086547C">
                    <w:rPr>
                      <w:rFonts w:ascii="Times New Roman" w:hAnsi="Times New Roman" w:cs="Times New Roman"/>
                      <w:sz w:val="24"/>
                      <w:szCs w:val="24"/>
                    </w:rPr>
                    <w:t>22</w:t>
                  </w:r>
                </w:p>
              </w:tc>
              <w:tc>
                <w:tcPr>
                  <w:tcW w:w="987" w:type="dxa"/>
                  <w:tcBorders>
                    <w:top w:val="nil"/>
                    <w:left w:val="nil"/>
                    <w:bottom w:val="nil"/>
                    <w:right w:val="nil"/>
                  </w:tcBorders>
                </w:tcPr>
                <w:p w14:paraId="6E2F41F8" w14:textId="70D1453D" w:rsidR="00572630" w:rsidRPr="0086547C" w:rsidRDefault="00560758" w:rsidP="005C2233">
                  <w:pPr>
                    <w:autoSpaceDE w:val="0"/>
                    <w:autoSpaceDN w:val="0"/>
                    <w:adjustRightInd w:val="0"/>
                    <w:ind w:hanging="107"/>
                    <w:jc w:val="center"/>
                    <w:outlineLvl w:val="2"/>
                    <w:rPr>
                      <w:rFonts w:ascii="Times New Roman" w:hAnsi="Times New Roman" w:cs="Times New Roman"/>
                      <w:sz w:val="24"/>
                      <w:szCs w:val="24"/>
                    </w:rPr>
                  </w:pPr>
                  <w:r w:rsidRPr="0086547C">
                    <w:rPr>
                      <w:rFonts w:ascii="Times New Roman" w:hAnsi="Times New Roman" w:cs="Times New Roman"/>
                      <w:sz w:val="24"/>
                      <w:szCs w:val="24"/>
                    </w:rPr>
                    <w:t>2</w:t>
                  </w:r>
                  <w:r w:rsidR="00A7653E" w:rsidRPr="0086547C">
                    <w:rPr>
                      <w:rFonts w:ascii="Times New Roman" w:hAnsi="Times New Roman" w:cs="Times New Roman"/>
                      <w:sz w:val="24"/>
                      <w:szCs w:val="24"/>
                    </w:rPr>
                    <w:t>4</w:t>
                  </w:r>
                </w:p>
              </w:tc>
              <w:tc>
                <w:tcPr>
                  <w:tcW w:w="851" w:type="dxa"/>
                  <w:tcBorders>
                    <w:top w:val="nil"/>
                    <w:left w:val="nil"/>
                    <w:bottom w:val="nil"/>
                    <w:right w:val="nil"/>
                  </w:tcBorders>
                </w:tcPr>
                <w:p w14:paraId="2602A7D4" w14:textId="1BCE0C0D" w:rsidR="00572630" w:rsidRPr="0086547C" w:rsidRDefault="00A7653E" w:rsidP="005C2233">
                  <w:pPr>
                    <w:autoSpaceDE w:val="0"/>
                    <w:autoSpaceDN w:val="0"/>
                    <w:adjustRightInd w:val="0"/>
                    <w:ind w:right="-250" w:hanging="107"/>
                    <w:jc w:val="center"/>
                    <w:outlineLvl w:val="2"/>
                    <w:rPr>
                      <w:rFonts w:ascii="Times New Roman" w:hAnsi="Times New Roman" w:cs="Times New Roman"/>
                      <w:sz w:val="24"/>
                      <w:szCs w:val="24"/>
                    </w:rPr>
                  </w:pPr>
                  <w:r w:rsidRPr="0086547C">
                    <w:rPr>
                      <w:rFonts w:ascii="Times New Roman" w:hAnsi="Times New Roman" w:cs="Times New Roman"/>
                      <w:sz w:val="24"/>
                      <w:szCs w:val="24"/>
                    </w:rPr>
                    <w:t>42</w:t>
                  </w:r>
                </w:p>
              </w:tc>
              <w:tc>
                <w:tcPr>
                  <w:tcW w:w="714" w:type="dxa"/>
                  <w:tcBorders>
                    <w:top w:val="nil"/>
                    <w:left w:val="nil"/>
                    <w:bottom w:val="nil"/>
                    <w:right w:val="nil"/>
                  </w:tcBorders>
                </w:tcPr>
                <w:p w14:paraId="4EED36AC" w14:textId="25FA7643" w:rsidR="00572630" w:rsidRPr="0086547C" w:rsidRDefault="00A7653E" w:rsidP="005C2233">
                  <w:pPr>
                    <w:autoSpaceDE w:val="0"/>
                    <w:autoSpaceDN w:val="0"/>
                    <w:adjustRightInd w:val="0"/>
                    <w:ind w:right="-112" w:hanging="104"/>
                    <w:jc w:val="center"/>
                    <w:outlineLvl w:val="2"/>
                    <w:rPr>
                      <w:rFonts w:ascii="Times New Roman" w:hAnsi="Times New Roman" w:cs="Times New Roman"/>
                      <w:sz w:val="24"/>
                      <w:szCs w:val="24"/>
                    </w:rPr>
                  </w:pPr>
                  <w:r w:rsidRPr="0086547C">
                    <w:rPr>
                      <w:rFonts w:ascii="Times New Roman" w:hAnsi="Times New Roman" w:cs="Times New Roman"/>
                      <w:sz w:val="24"/>
                      <w:szCs w:val="24"/>
                    </w:rPr>
                    <w:t>100</w:t>
                  </w:r>
                </w:p>
              </w:tc>
              <w:tc>
                <w:tcPr>
                  <w:tcW w:w="3944" w:type="dxa"/>
                  <w:tcBorders>
                    <w:top w:val="nil"/>
                    <w:left w:val="nil"/>
                    <w:bottom w:val="nil"/>
                    <w:right w:val="nil"/>
                  </w:tcBorders>
                </w:tcPr>
                <w:p w14:paraId="0517101A" w14:textId="3C643730" w:rsidR="00572630" w:rsidRPr="0086547C" w:rsidRDefault="00084E2C" w:rsidP="005C2233">
                  <w:pPr>
                    <w:jc w:val="both"/>
                    <w:rPr>
                      <w:rFonts w:ascii="Times New Roman" w:hAnsi="Times New Roman" w:cs="Times New Roman"/>
                      <w:sz w:val="28"/>
                      <w:szCs w:val="28"/>
                    </w:rPr>
                  </w:pPr>
                  <w:r w:rsidRPr="0086547C">
                    <w:rPr>
                      <w:rFonts w:ascii="Times New Roman" w:hAnsi="Times New Roman" w:cs="Times New Roman"/>
                      <w:sz w:val="28"/>
                      <w:szCs w:val="28"/>
                    </w:rPr>
                    <w:t>в 20</w:t>
                  </w:r>
                  <w:r w:rsidR="00A7653E" w:rsidRPr="0086547C">
                    <w:rPr>
                      <w:rFonts w:ascii="Times New Roman" w:hAnsi="Times New Roman" w:cs="Times New Roman"/>
                      <w:sz w:val="28"/>
                      <w:szCs w:val="28"/>
                    </w:rPr>
                    <w:t>24</w:t>
                  </w:r>
                  <w:r w:rsidRPr="0086547C">
                    <w:rPr>
                      <w:rFonts w:ascii="Times New Roman" w:hAnsi="Times New Roman" w:cs="Times New Roman"/>
                      <w:sz w:val="28"/>
                      <w:szCs w:val="28"/>
                    </w:rPr>
                    <w:t xml:space="preserve"> году в городе Лермонтове реализовывались </w:t>
                  </w:r>
                  <w:r w:rsidR="00A7653E" w:rsidRPr="0086547C">
                    <w:rPr>
                      <w:rFonts w:ascii="Times New Roman" w:hAnsi="Times New Roman" w:cs="Times New Roman"/>
                      <w:sz w:val="28"/>
                      <w:szCs w:val="28"/>
                    </w:rPr>
                    <w:t>42</w:t>
                  </w:r>
                  <w:r w:rsidRPr="0086547C">
                    <w:rPr>
                      <w:rFonts w:ascii="Times New Roman" w:hAnsi="Times New Roman" w:cs="Times New Roman"/>
                      <w:sz w:val="28"/>
                      <w:szCs w:val="28"/>
                    </w:rPr>
                    <w:t xml:space="preserve"> </w:t>
                  </w:r>
                  <w:r w:rsidR="009D55D2" w:rsidRPr="0086547C">
                    <w:rPr>
                      <w:rFonts w:ascii="Times New Roman" w:hAnsi="Times New Roman" w:cs="Times New Roman"/>
                      <w:sz w:val="28"/>
                      <w:szCs w:val="28"/>
                    </w:rPr>
                    <w:t xml:space="preserve">         </w:t>
                  </w:r>
                  <w:r w:rsidRPr="0086547C">
                    <w:rPr>
                      <w:rFonts w:ascii="Times New Roman" w:hAnsi="Times New Roman" w:cs="Times New Roman"/>
                      <w:sz w:val="28"/>
                      <w:szCs w:val="28"/>
                    </w:rPr>
                    <w:t>инвестиционных проект</w:t>
                  </w:r>
                  <w:r w:rsidR="00A7653E" w:rsidRPr="0086547C">
                    <w:rPr>
                      <w:rFonts w:ascii="Times New Roman" w:hAnsi="Times New Roman" w:cs="Times New Roman"/>
                      <w:sz w:val="28"/>
                      <w:szCs w:val="28"/>
                    </w:rPr>
                    <w:t>а</w:t>
                  </w:r>
                  <w:r w:rsidRPr="0086547C">
                    <w:rPr>
                      <w:rFonts w:ascii="Times New Roman" w:hAnsi="Times New Roman" w:cs="Times New Roman"/>
                      <w:sz w:val="28"/>
                      <w:szCs w:val="28"/>
                    </w:rPr>
                    <w:t>, 1</w:t>
                  </w:r>
                  <w:r w:rsidR="00A7653E" w:rsidRPr="0086547C">
                    <w:rPr>
                      <w:rFonts w:ascii="Times New Roman" w:hAnsi="Times New Roman" w:cs="Times New Roman"/>
                      <w:sz w:val="28"/>
                      <w:szCs w:val="28"/>
                    </w:rPr>
                    <w:t>3</w:t>
                  </w:r>
                  <w:r w:rsidRPr="0086547C">
                    <w:rPr>
                      <w:rFonts w:ascii="Times New Roman" w:hAnsi="Times New Roman" w:cs="Times New Roman"/>
                      <w:sz w:val="28"/>
                      <w:szCs w:val="28"/>
                    </w:rPr>
                    <w:t xml:space="preserve"> из них завершили реализацию. Осуществлялось строительство </w:t>
                  </w:r>
                  <w:r w:rsidR="0054781D" w:rsidRPr="0086547C">
                    <w:rPr>
                      <w:rFonts w:ascii="Times New Roman" w:hAnsi="Times New Roman" w:cs="Times New Roman"/>
                      <w:sz w:val="28"/>
                      <w:szCs w:val="28"/>
                    </w:rPr>
                    <w:t xml:space="preserve">многоквартирных жилых домов, </w:t>
                  </w:r>
                  <w:r w:rsidRPr="0086547C">
                    <w:rPr>
                      <w:rFonts w:ascii="Times New Roman" w:hAnsi="Times New Roman" w:cs="Times New Roman"/>
                      <w:sz w:val="28"/>
                      <w:szCs w:val="28"/>
                    </w:rPr>
                    <w:t xml:space="preserve">производственно-складских площадок </w:t>
                  </w:r>
                  <w:r w:rsidR="00904C95" w:rsidRPr="0086547C">
                    <w:rPr>
                      <w:rFonts w:ascii="Times New Roman" w:eastAsia="Calibri" w:hAnsi="Times New Roman" w:cs="Times New Roman"/>
                      <w:sz w:val="28"/>
                      <w:szCs w:val="28"/>
                      <w:lang w:eastAsia="en-US"/>
                    </w:rPr>
                    <w:t>и помещений, административных зданий, эстакад,</w:t>
                  </w:r>
                  <w:r w:rsidR="00BF5092" w:rsidRPr="0086547C">
                    <w:rPr>
                      <w:rFonts w:ascii="Times New Roman" w:hAnsi="Times New Roman" w:cs="Times New Roman"/>
                      <w:sz w:val="28"/>
                      <w:szCs w:val="28"/>
                    </w:rPr>
                    <w:t xml:space="preserve"> </w:t>
                  </w:r>
                  <w:r w:rsidRPr="0086547C">
                    <w:rPr>
                      <w:rFonts w:ascii="Times New Roman" w:hAnsi="Times New Roman" w:cs="Times New Roman"/>
                      <w:sz w:val="28"/>
                      <w:szCs w:val="28"/>
                    </w:rPr>
                    <w:t>магазинов</w:t>
                  </w:r>
                </w:p>
                <w:p w14:paraId="7D574956" w14:textId="77DD6FCD" w:rsidR="009F3935" w:rsidRPr="0086547C" w:rsidRDefault="009F3935" w:rsidP="005C2233">
                  <w:pPr>
                    <w:jc w:val="both"/>
                    <w:rPr>
                      <w:rFonts w:ascii="Times New Roman" w:eastAsia="Calibri" w:hAnsi="Times New Roman" w:cs="Times New Roman"/>
                      <w:sz w:val="28"/>
                      <w:szCs w:val="28"/>
                      <w:lang w:eastAsia="en-US"/>
                    </w:rPr>
                  </w:pPr>
                </w:p>
              </w:tc>
            </w:tr>
            <w:tr w:rsidR="005D74A2" w:rsidRPr="0086547C" w14:paraId="083EE3D5" w14:textId="77777777" w:rsidTr="00BF5092">
              <w:tc>
                <w:tcPr>
                  <w:tcW w:w="709" w:type="dxa"/>
                  <w:tcBorders>
                    <w:top w:val="nil"/>
                    <w:left w:val="nil"/>
                    <w:bottom w:val="nil"/>
                    <w:right w:val="nil"/>
                  </w:tcBorders>
                </w:tcPr>
                <w:p w14:paraId="19B3910C" w14:textId="29F295A7" w:rsidR="005D74A2" w:rsidRPr="0086547C" w:rsidRDefault="005D74A2" w:rsidP="005C2233">
                  <w:pPr>
                    <w:autoSpaceDE w:val="0"/>
                    <w:autoSpaceDN w:val="0"/>
                    <w:adjustRightInd w:val="0"/>
                    <w:jc w:val="center"/>
                    <w:outlineLvl w:val="2"/>
                    <w:rPr>
                      <w:rFonts w:ascii="Times New Roman" w:hAnsi="Times New Roman" w:cs="Times New Roman"/>
                      <w:sz w:val="24"/>
                      <w:szCs w:val="24"/>
                    </w:rPr>
                  </w:pPr>
                  <w:r w:rsidRPr="0086547C">
                    <w:rPr>
                      <w:rFonts w:ascii="Times New Roman" w:hAnsi="Times New Roman" w:cs="Times New Roman"/>
                      <w:sz w:val="24"/>
                      <w:szCs w:val="24"/>
                    </w:rPr>
                    <w:t>15.</w:t>
                  </w:r>
                </w:p>
              </w:tc>
              <w:tc>
                <w:tcPr>
                  <w:tcW w:w="3544" w:type="dxa"/>
                  <w:tcBorders>
                    <w:top w:val="nil"/>
                    <w:left w:val="nil"/>
                    <w:bottom w:val="nil"/>
                    <w:right w:val="nil"/>
                  </w:tcBorders>
                </w:tcPr>
                <w:p w14:paraId="15207D60" w14:textId="77777777" w:rsidR="005D74A2" w:rsidRPr="0086547C" w:rsidRDefault="005D74A2" w:rsidP="005C2233">
                  <w:pPr>
                    <w:jc w:val="both"/>
                    <w:rPr>
                      <w:rFonts w:ascii="Times New Roman" w:eastAsia="Times New Roman" w:hAnsi="Times New Roman" w:cs="Times New Roman"/>
                      <w:sz w:val="28"/>
                      <w:szCs w:val="28"/>
                    </w:rPr>
                  </w:pPr>
                  <w:r w:rsidRPr="0086547C">
                    <w:rPr>
                      <w:rFonts w:ascii="Times New Roman" w:eastAsia="Times New Roman" w:hAnsi="Times New Roman" w:cs="Times New Roman"/>
                      <w:sz w:val="28"/>
                      <w:szCs w:val="28"/>
                    </w:rPr>
                    <w:t>Объем инвестиций в основной капитал</w:t>
                  </w:r>
                </w:p>
                <w:p w14:paraId="18D038E7" w14:textId="77777777" w:rsidR="005D74A2" w:rsidRPr="0086547C" w:rsidRDefault="005D74A2" w:rsidP="005C2233">
                  <w:pPr>
                    <w:rPr>
                      <w:rFonts w:ascii="Times New Roman" w:eastAsia="Times New Roman" w:hAnsi="Times New Roman" w:cs="Times New Roman"/>
                      <w:sz w:val="28"/>
                      <w:szCs w:val="28"/>
                    </w:rPr>
                  </w:pPr>
                </w:p>
              </w:tc>
              <w:tc>
                <w:tcPr>
                  <w:tcW w:w="1843" w:type="dxa"/>
                  <w:tcBorders>
                    <w:top w:val="nil"/>
                    <w:left w:val="nil"/>
                    <w:bottom w:val="nil"/>
                    <w:right w:val="nil"/>
                  </w:tcBorders>
                </w:tcPr>
                <w:p w14:paraId="6842D307" w14:textId="77777777" w:rsidR="005D74A2" w:rsidRPr="0086547C" w:rsidRDefault="005D74A2" w:rsidP="005C2233">
                  <w:pPr>
                    <w:rPr>
                      <w:rFonts w:ascii="Times New Roman" w:hAnsi="Times New Roman" w:cs="Times New Roman"/>
                      <w:sz w:val="28"/>
                      <w:szCs w:val="28"/>
                    </w:rPr>
                  </w:pPr>
                  <w:r w:rsidRPr="0086547C">
                    <w:rPr>
                      <w:rFonts w:ascii="Times New Roman" w:hAnsi="Times New Roman" w:cs="Times New Roman"/>
                      <w:sz w:val="28"/>
                      <w:szCs w:val="28"/>
                    </w:rPr>
                    <w:t xml:space="preserve">администрация города </w:t>
                  </w:r>
                </w:p>
                <w:p w14:paraId="66A6AB47" w14:textId="77777777" w:rsidR="005D74A2" w:rsidRPr="0086547C" w:rsidRDefault="005D74A2" w:rsidP="005C2233">
                  <w:pPr>
                    <w:rPr>
                      <w:rFonts w:ascii="Times New Roman" w:hAnsi="Times New Roman" w:cs="Times New Roman"/>
                      <w:sz w:val="28"/>
                      <w:szCs w:val="28"/>
                    </w:rPr>
                  </w:pPr>
                  <w:r w:rsidRPr="0086547C">
                    <w:rPr>
                      <w:rFonts w:ascii="Times New Roman" w:hAnsi="Times New Roman" w:cs="Times New Roman"/>
                      <w:sz w:val="28"/>
                      <w:szCs w:val="28"/>
                    </w:rPr>
                    <w:t>Лермонтова</w:t>
                  </w:r>
                </w:p>
                <w:p w14:paraId="0723AA99" w14:textId="77777777" w:rsidR="005D74A2" w:rsidRPr="0086547C" w:rsidRDefault="005D74A2" w:rsidP="005C2233">
                  <w:pPr>
                    <w:rPr>
                      <w:rFonts w:ascii="Times New Roman" w:hAnsi="Times New Roman" w:cs="Times New Roman"/>
                      <w:sz w:val="28"/>
                      <w:szCs w:val="28"/>
                    </w:rPr>
                  </w:pPr>
                </w:p>
              </w:tc>
              <w:tc>
                <w:tcPr>
                  <w:tcW w:w="1559" w:type="dxa"/>
                  <w:tcBorders>
                    <w:top w:val="nil"/>
                    <w:left w:val="nil"/>
                    <w:bottom w:val="nil"/>
                    <w:right w:val="nil"/>
                  </w:tcBorders>
                  <w:vAlign w:val="center"/>
                </w:tcPr>
                <w:p w14:paraId="5A53BA99" w14:textId="77777777" w:rsidR="005D74A2" w:rsidRPr="0086547C" w:rsidRDefault="005D74A2" w:rsidP="005C2233">
                  <w:pPr>
                    <w:pStyle w:val="ConsPlusNormal"/>
                    <w:jc w:val="center"/>
                    <w:rPr>
                      <w:rFonts w:ascii="Times New Roman" w:hAnsi="Times New Roman" w:cs="Times New Roman"/>
                      <w:sz w:val="28"/>
                      <w:szCs w:val="28"/>
                    </w:rPr>
                  </w:pPr>
                  <w:r w:rsidRPr="0086547C">
                    <w:rPr>
                      <w:rFonts w:ascii="Times New Roman" w:hAnsi="Times New Roman" w:cs="Times New Roman"/>
                      <w:sz w:val="28"/>
                      <w:szCs w:val="28"/>
                    </w:rPr>
                    <w:t>млн. руб.</w:t>
                  </w:r>
                </w:p>
                <w:p w14:paraId="4CBF0DE5" w14:textId="77777777" w:rsidR="005D74A2" w:rsidRPr="0086547C" w:rsidRDefault="005D74A2" w:rsidP="005C2233">
                  <w:pPr>
                    <w:pStyle w:val="ConsPlusNormal"/>
                    <w:jc w:val="center"/>
                    <w:rPr>
                      <w:rFonts w:ascii="Times New Roman" w:hAnsi="Times New Roman" w:cs="Times New Roman"/>
                      <w:sz w:val="28"/>
                      <w:szCs w:val="28"/>
                    </w:rPr>
                  </w:pPr>
                </w:p>
                <w:p w14:paraId="7BF6668B" w14:textId="013BADAB" w:rsidR="005D74A2" w:rsidRPr="0086547C" w:rsidRDefault="005D74A2" w:rsidP="005C2233">
                  <w:pPr>
                    <w:pStyle w:val="ConsPlusNormal"/>
                    <w:jc w:val="center"/>
                    <w:rPr>
                      <w:rFonts w:ascii="Times New Roman" w:hAnsi="Times New Roman" w:cs="Times New Roman"/>
                      <w:sz w:val="28"/>
                      <w:szCs w:val="28"/>
                    </w:rPr>
                  </w:pPr>
                </w:p>
                <w:p w14:paraId="6982204E" w14:textId="401E5077" w:rsidR="00594D41" w:rsidRPr="0086547C" w:rsidRDefault="00594D41" w:rsidP="005C2233">
                  <w:pPr>
                    <w:pStyle w:val="ConsPlusNormal"/>
                    <w:jc w:val="center"/>
                    <w:rPr>
                      <w:rFonts w:ascii="Times New Roman" w:hAnsi="Times New Roman" w:cs="Times New Roman"/>
                      <w:sz w:val="28"/>
                      <w:szCs w:val="28"/>
                    </w:rPr>
                  </w:pPr>
                </w:p>
                <w:p w14:paraId="6601BB65" w14:textId="6B7F0D8C" w:rsidR="00594D41" w:rsidRPr="0086547C" w:rsidRDefault="00594D41" w:rsidP="005C2233">
                  <w:pPr>
                    <w:pStyle w:val="ConsPlusNormal"/>
                    <w:jc w:val="center"/>
                    <w:rPr>
                      <w:rFonts w:ascii="Times New Roman" w:hAnsi="Times New Roman" w:cs="Times New Roman"/>
                      <w:sz w:val="28"/>
                      <w:szCs w:val="28"/>
                    </w:rPr>
                  </w:pPr>
                </w:p>
                <w:p w14:paraId="0437975E" w14:textId="63B6AD04" w:rsidR="00594D41" w:rsidRPr="0086547C" w:rsidRDefault="00594D41" w:rsidP="005C2233">
                  <w:pPr>
                    <w:pStyle w:val="ConsPlusNormal"/>
                    <w:jc w:val="center"/>
                    <w:rPr>
                      <w:rFonts w:ascii="Times New Roman" w:hAnsi="Times New Roman" w:cs="Times New Roman"/>
                      <w:sz w:val="28"/>
                      <w:szCs w:val="28"/>
                    </w:rPr>
                  </w:pPr>
                </w:p>
                <w:p w14:paraId="7218514F" w14:textId="29F44241" w:rsidR="00594D41" w:rsidRPr="0086547C" w:rsidRDefault="00594D41" w:rsidP="005C2233">
                  <w:pPr>
                    <w:pStyle w:val="ConsPlusNormal"/>
                    <w:jc w:val="center"/>
                    <w:rPr>
                      <w:rFonts w:ascii="Times New Roman" w:hAnsi="Times New Roman" w:cs="Times New Roman"/>
                      <w:sz w:val="28"/>
                      <w:szCs w:val="28"/>
                    </w:rPr>
                  </w:pPr>
                </w:p>
                <w:p w14:paraId="1A9E8983" w14:textId="4F0E2E85" w:rsidR="00594D41" w:rsidRPr="0086547C" w:rsidRDefault="00594D41" w:rsidP="005C2233">
                  <w:pPr>
                    <w:pStyle w:val="ConsPlusNormal"/>
                    <w:jc w:val="center"/>
                    <w:rPr>
                      <w:rFonts w:ascii="Times New Roman" w:hAnsi="Times New Roman" w:cs="Times New Roman"/>
                      <w:sz w:val="28"/>
                      <w:szCs w:val="28"/>
                    </w:rPr>
                  </w:pPr>
                </w:p>
                <w:p w14:paraId="6E1B8C8A" w14:textId="77777777" w:rsidR="00594D41" w:rsidRPr="0086547C" w:rsidRDefault="00594D41" w:rsidP="005C2233">
                  <w:pPr>
                    <w:pStyle w:val="ConsPlusNormal"/>
                    <w:jc w:val="center"/>
                    <w:rPr>
                      <w:rFonts w:ascii="Times New Roman" w:hAnsi="Times New Roman" w:cs="Times New Roman"/>
                      <w:sz w:val="28"/>
                      <w:szCs w:val="28"/>
                    </w:rPr>
                  </w:pPr>
                </w:p>
                <w:p w14:paraId="5B22960E" w14:textId="77777777" w:rsidR="009F3935" w:rsidRPr="0086547C" w:rsidRDefault="009F3935" w:rsidP="005C2233">
                  <w:pPr>
                    <w:pStyle w:val="ConsPlusNormal"/>
                    <w:jc w:val="center"/>
                    <w:rPr>
                      <w:rFonts w:ascii="Times New Roman" w:hAnsi="Times New Roman" w:cs="Times New Roman"/>
                      <w:sz w:val="28"/>
                      <w:szCs w:val="28"/>
                    </w:rPr>
                  </w:pPr>
                </w:p>
                <w:p w14:paraId="29A677CE" w14:textId="77777777" w:rsidR="009F3935" w:rsidRPr="0086547C" w:rsidRDefault="009F3935" w:rsidP="00813E6A">
                  <w:pPr>
                    <w:pStyle w:val="ConsPlusNormal"/>
                    <w:rPr>
                      <w:rFonts w:ascii="Times New Roman" w:hAnsi="Times New Roman" w:cs="Times New Roman"/>
                      <w:sz w:val="28"/>
                      <w:szCs w:val="28"/>
                    </w:rPr>
                  </w:pPr>
                </w:p>
                <w:p w14:paraId="7E54574A" w14:textId="5884DBF0" w:rsidR="005D74A2" w:rsidRPr="0086547C" w:rsidRDefault="005D74A2" w:rsidP="005C2233">
                  <w:pPr>
                    <w:pStyle w:val="ConsPlusNormal"/>
                    <w:jc w:val="center"/>
                    <w:rPr>
                      <w:rFonts w:ascii="Times New Roman" w:hAnsi="Times New Roman" w:cs="Times New Roman"/>
                      <w:sz w:val="28"/>
                      <w:szCs w:val="28"/>
                    </w:rPr>
                  </w:pPr>
                </w:p>
              </w:tc>
              <w:tc>
                <w:tcPr>
                  <w:tcW w:w="992" w:type="dxa"/>
                  <w:tcBorders>
                    <w:top w:val="nil"/>
                    <w:left w:val="nil"/>
                    <w:bottom w:val="nil"/>
                    <w:right w:val="nil"/>
                  </w:tcBorders>
                </w:tcPr>
                <w:p w14:paraId="04A5BC6E" w14:textId="4BFFB231" w:rsidR="005D74A2" w:rsidRPr="0086547C" w:rsidRDefault="00DA4CF1" w:rsidP="005C2233">
                  <w:pPr>
                    <w:autoSpaceDE w:val="0"/>
                    <w:autoSpaceDN w:val="0"/>
                    <w:adjustRightInd w:val="0"/>
                    <w:ind w:right="-108"/>
                    <w:jc w:val="center"/>
                    <w:outlineLvl w:val="2"/>
                    <w:rPr>
                      <w:rFonts w:ascii="Times New Roman" w:hAnsi="Times New Roman" w:cs="Times New Roman"/>
                      <w:sz w:val="24"/>
                      <w:szCs w:val="24"/>
                    </w:rPr>
                  </w:pPr>
                  <w:r w:rsidRPr="0086547C">
                    <w:rPr>
                      <w:rFonts w:ascii="Times New Roman" w:hAnsi="Times New Roman" w:cs="Times New Roman"/>
                      <w:sz w:val="24"/>
                      <w:szCs w:val="24"/>
                    </w:rPr>
                    <w:t>945,89</w:t>
                  </w:r>
                </w:p>
              </w:tc>
              <w:tc>
                <w:tcPr>
                  <w:tcW w:w="987" w:type="dxa"/>
                  <w:tcBorders>
                    <w:top w:val="nil"/>
                    <w:left w:val="nil"/>
                    <w:bottom w:val="nil"/>
                    <w:right w:val="nil"/>
                  </w:tcBorders>
                </w:tcPr>
                <w:p w14:paraId="653A75E4" w14:textId="3035488C" w:rsidR="005D74A2" w:rsidRPr="0086547C" w:rsidRDefault="00DA4CF1" w:rsidP="005C2233">
                  <w:pPr>
                    <w:autoSpaceDE w:val="0"/>
                    <w:autoSpaceDN w:val="0"/>
                    <w:adjustRightInd w:val="0"/>
                    <w:ind w:hanging="107"/>
                    <w:jc w:val="center"/>
                    <w:outlineLvl w:val="2"/>
                    <w:rPr>
                      <w:rFonts w:ascii="Times New Roman" w:hAnsi="Times New Roman" w:cs="Times New Roman"/>
                      <w:sz w:val="24"/>
                      <w:szCs w:val="24"/>
                    </w:rPr>
                  </w:pPr>
                  <w:r w:rsidRPr="0086547C">
                    <w:rPr>
                      <w:rFonts w:ascii="Times New Roman" w:hAnsi="Times New Roman" w:cs="Times New Roman"/>
                      <w:sz w:val="24"/>
                      <w:szCs w:val="24"/>
                    </w:rPr>
                    <w:t>1015,02</w:t>
                  </w:r>
                </w:p>
              </w:tc>
              <w:tc>
                <w:tcPr>
                  <w:tcW w:w="851" w:type="dxa"/>
                  <w:tcBorders>
                    <w:top w:val="nil"/>
                    <w:left w:val="nil"/>
                    <w:bottom w:val="nil"/>
                    <w:right w:val="nil"/>
                  </w:tcBorders>
                </w:tcPr>
                <w:p w14:paraId="0EC992EF" w14:textId="0940E75D" w:rsidR="005D74A2" w:rsidRPr="0086547C" w:rsidRDefault="00813E6A" w:rsidP="005C2233">
                  <w:pPr>
                    <w:autoSpaceDE w:val="0"/>
                    <w:autoSpaceDN w:val="0"/>
                    <w:adjustRightInd w:val="0"/>
                    <w:ind w:right="-250" w:hanging="107"/>
                    <w:jc w:val="center"/>
                    <w:outlineLvl w:val="2"/>
                    <w:rPr>
                      <w:rFonts w:ascii="Times New Roman" w:hAnsi="Times New Roman" w:cs="Times New Roman"/>
                      <w:sz w:val="24"/>
                      <w:szCs w:val="24"/>
                      <w:lang w:val="en-US"/>
                    </w:rPr>
                  </w:pPr>
                  <w:r w:rsidRPr="0086547C">
                    <w:rPr>
                      <w:rFonts w:ascii="Times New Roman" w:hAnsi="Times New Roman" w:cs="Times New Roman"/>
                      <w:sz w:val="24"/>
                      <w:szCs w:val="24"/>
                      <w:lang w:val="en-US"/>
                    </w:rPr>
                    <w:t>1156</w:t>
                  </w:r>
                  <w:r w:rsidRPr="0086547C">
                    <w:rPr>
                      <w:rFonts w:ascii="Times New Roman" w:hAnsi="Times New Roman" w:cs="Times New Roman"/>
                      <w:sz w:val="24"/>
                      <w:szCs w:val="24"/>
                    </w:rPr>
                    <w:t>,</w:t>
                  </w:r>
                  <w:r w:rsidRPr="0086547C">
                    <w:rPr>
                      <w:rFonts w:ascii="Times New Roman" w:hAnsi="Times New Roman" w:cs="Times New Roman"/>
                      <w:sz w:val="24"/>
                      <w:szCs w:val="24"/>
                      <w:lang w:val="en-US"/>
                    </w:rPr>
                    <w:t>1</w:t>
                  </w:r>
                </w:p>
              </w:tc>
              <w:tc>
                <w:tcPr>
                  <w:tcW w:w="714" w:type="dxa"/>
                  <w:tcBorders>
                    <w:top w:val="nil"/>
                    <w:left w:val="nil"/>
                    <w:bottom w:val="nil"/>
                    <w:right w:val="nil"/>
                  </w:tcBorders>
                </w:tcPr>
                <w:p w14:paraId="66168BE6" w14:textId="5A13EED9" w:rsidR="005D74A2" w:rsidRPr="0086547C" w:rsidRDefault="00813E6A" w:rsidP="005C2233">
                  <w:pPr>
                    <w:autoSpaceDE w:val="0"/>
                    <w:autoSpaceDN w:val="0"/>
                    <w:adjustRightInd w:val="0"/>
                    <w:ind w:right="-112" w:hanging="104"/>
                    <w:jc w:val="center"/>
                    <w:outlineLvl w:val="2"/>
                    <w:rPr>
                      <w:rFonts w:ascii="Times New Roman" w:hAnsi="Times New Roman" w:cs="Times New Roman"/>
                      <w:sz w:val="24"/>
                      <w:szCs w:val="24"/>
                      <w:lang w:val="en-US"/>
                    </w:rPr>
                  </w:pPr>
                  <w:r w:rsidRPr="0086547C">
                    <w:rPr>
                      <w:rFonts w:ascii="Times New Roman" w:hAnsi="Times New Roman" w:cs="Times New Roman"/>
                      <w:sz w:val="24"/>
                      <w:szCs w:val="24"/>
                      <w:lang w:val="en-US"/>
                    </w:rPr>
                    <w:t>100</w:t>
                  </w:r>
                </w:p>
              </w:tc>
              <w:tc>
                <w:tcPr>
                  <w:tcW w:w="3944" w:type="dxa"/>
                  <w:tcBorders>
                    <w:top w:val="nil"/>
                    <w:left w:val="nil"/>
                    <w:bottom w:val="nil"/>
                    <w:right w:val="nil"/>
                  </w:tcBorders>
                </w:tcPr>
                <w:p w14:paraId="59DE97FF" w14:textId="22FF5842" w:rsidR="005D74A2" w:rsidRPr="0086547C" w:rsidRDefault="009A1FF3" w:rsidP="00594D41">
                  <w:pPr>
                    <w:pStyle w:val="ConsPlusNormal"/>
                    <w:jc w:val="both"/>
                    <w:rPr>
                      <w:rFonts w:ascii="Times New Roman" w:eastAsia="Calibri" w:hAnsi="Times New Roman" w:cs="Times New Roman"/>
                      <w:sz w:val="28"/>
                      <w:szCs w:val="28"/>
                      <w:lang w:eastAsia="en-US"/>
                    </w:rPr>
                  </w:pPr>
                  <w:r w:rsidRPr="0086547C">
                    <w:rPr>
                      <w:rFonts w:ascii="Times New Roman" w:eastAsia="Calibri" w:hAnsi="Times New Roman" w:cs="Times New Roman"/>
                      <w:sz w:val="28"/>
                      <w:szCs w:val="28"/>
                      <w:lang w:eastAsia="en-US"/>
                    </w:rPr>
                    <w:t>по данным Управления Федеральной службы государственной статистики по Северо-Кавказскому федеральному округу в Ставропольском крае за 202</w:t>
                  </w:r>
                  <w:r w:rsidR="00813E6A" w:rsidRPr="0086547C">
                    <w:rPr>
                      <w:rFonts w:ascii="Times New Roman" w:eastAsia="Calibri" w:hAnsi="Times New Roman" w:cs="Times New Roman"/>
                      <w:sz w:val="28"/>
                      <w:szCs w:val="28"/>
                      <w:lang w:eastAsia="en-US"/>
                    </w:rPr>
                    <w:t>4</w:t>
                  </w:r>
                  <w:r w:rsidRPr="0086547C">
                    <w:rPr>
                      <w:rFonts w:ascii="Times New Roman" w:eastAsia="Calibri" w:hAnsi="Times New Roman" w:cs="Times New Roman"/>
                      <w:sz w:val="28"/>
                      <w:szCs w:val="28"/>
                      <w:lang w:eastAsia="en-US"/>
                    </w:rPr>
                    <w:t xml:space="preserve"> год </w:t>
                  </w:r>
                  <w:r w:rsidR="005D74A2" w:rsidRPr="0086547C">
                    <w:rPr>
                      <w:rFonts w:ascii="Times New Roman" w:hAnsi="Times New Roman" w:cs="Times New Roman"/>
                      <w:sz w:val="28"/>
                      <w:szCs w:val="28"/>
                    </w:rPr>
                    <w:t xml:space="preserve">объем инвестиций в основной капитал </w:t>
                  </w:r>
                  <w:r w:rsidR="00084E2C" w:rsidRPr="0086547C">
                    <w:rPr>
                      <w:rFonts w:ascii="Times New Roman" w:hAnsi="Times New Roman" w:cs="Times New Roman"/>
                      <w:sz w:val="28"/>
                      <w:szCs w:val="28"/>
                    </w:rPr>
                    <w:t xml:space="preserve">по крупным и средним предприятиям (за исключением бюджетных средств) составил </w:t>
                  </w:r>
                  <w:r w:rsidR="00813E6A" w:rsidRPr="0086547C">
                    <w:rPr>
                      <w:rFonts w:ascii="Times New Roman" w:hAnsi="Times New Roman" w:cs="Times New Roman"/>
                      <w:sz w:val="28"/>
                      <w:szCs w:val="28"/>
                    </w:rPr>
                    <w:t>1156,1</w:t>
                  </w:r>
                  <w:r w:rsidR="00084E2C" w:rsidRPr="0086547C">
                    <w:rPr>
                      <w:rFonts w:ascii="Times New Roman" w:eastAsia="Calibri" w:hAnsi="Times New Roman" w:cs="Times New Roman"/>
                      <w:sz w:val="28"/>
                      <w:szCs w:val="28"/>
                      <w:lang w:eastAsia="en-US"/>
                    </w:rPr>
                    <w:t xml:space="preserve"> млн. рублей</w:t>
                  </w:r>
                </w:p>
                <w:p w14:paraId="0A01F5C9" w14:textId="4145C82C" w:rsidR="009A1FF3" w:rsidRPr="0086547C" w:rsidRDefault="009A1FF3" w:rsidP="00813E6A">
                  <w:pPr>
                    <w:pStyle w:val="ConsPlusNormal"/>
                    <w:jc w:val="both"/>
                    <w:rPr>
                      <w:rFonts w:ascii="Times New Roman" w:hAnsi="Times New Roman" w:cs="Times New Roman"/>
                      <w:sz w:val="28"/>
                      <w:szCs w:val="28"/>
                    </w:rPr>
                  </w:pPr>
                </w:p>
              </w:tc>
            </w:tr>
            <w:tr w:rsidR="005D74A2" w:rsidRPr="0086547C" w14:paraId="58A458F3" w14:textId="77777777" w:rsidTr="00BF5092">
              <w:tc>
                <w:tcPr>
                  <w:tcW w:w="709" w:type="dxa"/>
                  <w:tcBorders>
                    <w:top w:val="nil"/>
                    <w:left w:val="nil"/>
                    <w:bottom w:val="nil"/>
                    <w:right w:val="nil"/>
                  </w:tcBorders>
                </w:tcPr>
                <w:p w14:paraId="6FB7249D" w14:textId="4DB2F028" w:rsidR="005D74A2" w:rsidRPr="0086547C" w:rsidRDefault="005D74A2" w:rsidP="005C2233">
                  <w:pPr>
                    <w:autoSpaceDE w:val="0"/>
                    <w:autoSpaceDN w:val="0"/>
                    <w:adjustRightInd w:val="0"/>
                    <w:jc w:val="center"/>
                    <w:outlineLvl w:val="2"/>
                    <w:rPr>
                      <w:rFonts w:ascii="Times New Roman" w:hAnsi="Times New Roman" w:cs="Times New Roman"/>
                      <w:sz w:val="24"/>
                      <w:szCs w:val="24"/>
                    </w:rPr>
                  </w:pPr>
                  <w:r w:rsidRPr="0086547C">
                    <w:rPr>
                      <w:rFonts w:ascii="Times New Roman" w:hAnsi="Times New Roman" w:cs="Times New Roman"/>
                      <w:sz w:val="24"/>
                      <w:szCs w:val="24"/>
                    </w:rPr>
                    <w:t>16.</w:t>
                  </w:r>
                </w:p>
              </w:tc>
              <w:tc>
                <w:tcPr>
                  <w:tcW w:w="3544" w:type="dxa"/>
                  <w:tcBorders>
                    <w:top w:val="nil"/>
                    <w:left w:val="nil"/>
                    <w:bottom w:val="nil"/>
                    <w:right w:val="nil"/>
                  </w:tcBorders>
                </w:tcPr>
                <w:p w14:paraId="210B5B2B" w14:textId="2E2F1279" w:rsidR="005D74A2" w:rsidRPr="0086547C" w:rsidRDefault="005D74A2" w:rsidP="009A1FF3">
                  <w:pPr>
                    <w:suppressAutoHyphens/>
                    <w:jc w:val="both"/>
                    <w:rPr>
                      <w:rFonts w:ascii="Times New Roman" w:eastAsia="Calibri" w:hAnsi="Times New Roman" w:cs="Times New Roman"/>
                      <w:kern w:val="1"/>
                      <w:sz w:val="28"/>
                      <w:szCs w:val="28"/>
                    </w:rPr>
                  </w:pPr>
                  <w:r w:rsidRPr="0086547C">
                    <w:rPr>
                      <w:rFonts w:ascii="Times New Roman" w:eastAsia="Calibri" w:hAnsi="Times New Roman" w:cs="Times New Roman"/>
                      <w:kern w:val="1"/>
                      <w:sz w:val="28"/>
                      <w:szCs w:val="28"/>
                    </w:rPr>
                    <w:t xml:space="preserve">Оборот розничной торговли </w:t>
                  </w:r>
                  <w:r w:rsidRPr="0086547C">
                    <w:rPr>
                      <w:rFonts w:ascii="Times New Roman" w:eastAsia="Times New Roman" w:hAnsi="Times New Roman" w:cs="Times New Roman"/>
                      <w:sz w:val="28"/>
                      <w:szCs w:val="28"/>
                      <w:lang w:eastAsia="en-US"/>
                    </w:rPr>
                    <w:t>(без учета субъектов МСП)</w:t>
                  </w:r>
                </w:p>
                <w:p w14:paraId="60048AC0" w14:textId="77777777" w:rsidR="005D74A2" w:rsidRPr="0086547C" w:rsidRDefault="005D74A2" w:rsidP="005C2233">
                  <w:pPr>
                    <w:rPr>
                      <w:rFonts w:ascii="Times New Roman" w:eastAsia="Times New Roman" w:hAnsi="Times New Roman" w:cs="Times New Roman"/>
                      <w:sz w:val="28"/>
                      <w:szCs w:val="28"/>
                    </w:rPr>
                  </w:pPr>
                </w:p>
              </w:tc>
              <w:tc>
                <w:tcPr>
                  <w:tcW w:w="1843" w:type="dxa"/>
                  <w:tcBorders>
                    <w:top w:val="nil"/>
                    <w:left w:val="nil"/>
                    <w:bottom w:val="nil"/>
                    <w:right w:val="nil"/>
                  </w:tcBorders>
                </w:tcPr>
                <w:p w14:paraId="74B71BD8" w14:textId="77777777" w:rsidR="005D74A2" w:rsidRPr="0086547C" w:rsidRDefault="005D74A2" w:rsidP="005C2233">
                  <w:pPr>
                    <w:rPr>
                      <w:rFonts w:ascii="Times New Roman" w:hAnsi="Times New Roman" w:cs="Times New Roman"/>
                      <w:sz w:val="28"/>
                      <w:szCs w:val="28"/>
                    </w:rPr>
                  </w:pPr>
                  <w:r w:rsidRPr="0086547C">
                    <w:rPr>
                      <w:rFonts w:ascii="Times New Roman" w:hAnsi="Times New Roman" w:cs="Times New Roman"/>
                      <w:sz w:val="28"/>
                      <w:szCs w:val="28"/>
                    </w:rPr>
                    <w:lastRenderedPageBreak/>
                    <w:t xml:space="preserve">администрация города </w:t>
                  </w:r>
                </w:p>
                <w:p w14:paraId="2FB42CFF" w14:textId="77777777" w:rsidR="005D74A2" w:rsidRPr="0086547C" w:rsidRDefault="005D74A2" w:rsidP="005C2233">
                  <w:pPr>
                    <w:rPr>
                      <w:rFonts w:ascii="Times New Roman" w:hAnsi="Times New Roman" w:cs="Times New Roman"/>
                      <w:sz w:val="28"/>
                      <w:szCs w:val="28"/>
                    </w:rPr>
                  </w:pPr>
                  <w:r w:rsidRPr="0086547C">
                    <w:rPr>
                      <w:rFonts w:ascii="Times New Roman" w:hAnsi="Times New Roman" w:cs="Times New Roman"/>
                      <w:sz w:val="28"/>
                      <w:szCs w:val="28"/>
                    </w:rPr>
                    <w:lastRenderedPageBreak/>
                    <w:t>Лермонтова</w:t>
                  </w:r>
                </w:p>
                <w:p w14:paraId="294BE15C" w14:textId="77777777" w:rsidR="005D74A2" w:rsidRPr="0086547C" w:rsidRDefault="005D74A2" w:rsidP="005C2233">
                  <w:pPr>
                    <w:rPr>
                      <w:rFonts w:ascii="Times New Roman" w:hAnsi="Times New Roman" w:cs="Times New Roman"/>
                      <w:sz w:val="28"/>
                      <w:szCs w:val="28"/>
                    </w:rPr>
                  </w:pPr>
                </w:p>
              </w:tc>
              <w:tc>
                <w:tcPr>
                  <w:tcW w:w="1559" w:type="dxa"/>
                  <w:tcBorders>
                    <w:top w:val="nil"/>
                    <w:left w:val="nil"/>
                    <w:bottom w:val="nil"/>
                    <w:right w:val="nil"/>
                  </w:tcBorders>
                </w:tcPr>
                <w:p w14:paraId="5F1158B1" w14:textId="42E696CC" w:rsidR="005D74A2" w:rsidRPr="0086547C" w:rsidRDefault="005D74A2" w:rsidP="005C2233">
                  <w:pPr>
                    <w:autoSpaceDE w:val="0"/>
                    <w:autoSpaceDN w:val="0"/>
                    <w:adjustRightInd w:val="0"/>
                    <w:jc w:val="center"/>
                    <w:outlineLvl w:val="2"/>
                    <w:rPr>
                      <w:rFonts w:ascii="Times New Roman" w:hAnsi="Times New Roman" w:cs="Times New Roman"/>
                      <w:sz w:val="28"/>
                      <w:szCs w:val="28"/>
                    </w:rPr>
                  </w:pPr>
                  <w:r w:rsidRPr="0086547C">
                    <w:rPr>
                      <w:rFonts w:ascii="Times New Roman" w:hAnsi="Times New Roman" w:cs="Times New Roman"/>
                      <w:sz w:val="28"/>
                      <w:szCs w:val="28"/>
                    </w:rPr>
                    <w:lastRenderedPageBreak/>
                    <w:t>млн. руб.</w:t>
                  </w:r>
                </w:p>
              </w:tc>
              <w:tc>
                <w:tcPr>
                  <w:tcW w:w="992" w:type="dxa"/>
                  <w:tcBorders>
                    <w:top w:val="nil"/>
                    <w:left w:val="nil"/>
                    <w:bottom w:val="nil"/>
                    <w:right w:val="nil"/>
                  </w:tcBorders>
                </w:tcPr>
                <w:p w14:paraId="37846913" w14:textId="46DAF4C5" w:rsidR="005D74A2" w:rsidRPr="0086547C" w:rsidRDefault="00813E6A" w:rsidP="00813E6A">
                  <w:pPr>
                    <w:pStyle w:val="ConsPlusNormal"/>
                    <w:ind w:right="-15"/>
                    <w:jc w:val="center"/>
                    <w:rPr>
                      <w:rFonts w:ascii="Times New Roman" w:hAnsi="Times New Roman" w:cs="Times New Roman"/>
                      <w:sz w:val="24"/>
                      <w:szCs w:val="24"/>
                    </w:rPr>
                  </w:pPr>
                  <w:r w:rsidRPr="0086547C">
                    <w:rPr>
                      <w:rFonts w:ascii="Times New Roman" w:hAnsi="Times New Roman" w:cs="Times New Roman"/>
                      <w:sz w:val="24"/>
                      <w:szCs w:val="24"/>
                    </w:rPr>
                    <w:t>3303,52</w:t>
                  </w:r>
                </w:p>
              </w:tc>
              <w:tc>
                <w:tcPr>
                  <w:tcW w:w="987" w:type="dxa"/>
                  <w:tcBorders>
                    <w:top w:val="nil"/>
                    <w:left w:val="nil"/>
                    <w:bottom w:val="nil"/>
                    <w:right w:val="nil"/>
                  </w:tcBorders>
                </w:tcPr>
                <w:p w14:paraId="6DBFD185" w14:textId="7DD3C5F8" w:rsidR="005D74A2" w:rsidRPr="0086547C" w:rsidRDefault="00025A5A" w:rsidP="005C2233">
                  <w:pPr>
                    <w:autoSpaceDE w:val="0"/>
                    <w:autoSpaceDN w:val="0"/>
                    <w:adjustRightInd w:val="0"/>
                    <w:ind w:hanging="107"/>
                    <w:jc w:val="center"/>
                    <w:outlineLvl w:val="2"/>
                    <w:rPr>
                      <w:rFonts w:ascii="Times New Roman" w:hAnsi="Times New Roman" w:cs="Times New Roman"/>
                      <w:sz w:val="24"/>
                      <w:szCs w:val="24"/>
                    </w:rPr>
                  </w:pPr>
                  <w:r w:rsidRPr="0086547C">
                    <w:rPr>
                      <w:rFonts w:ascii="Times New Roman" w:hAnsi="Times New Roman" w:cs="Times New Roman"/>
                      <w:sz w:val="24"/>
                      <w:szCs w:val="24"/>
                    </w:rPr>
                    <w:t>33</w:t>
                  </w:r>
                  <w:r w:rsidR="00813E6A" w:rsidRPr="0086547C">
                    <w:rPr>
                      <w:rFonts w:ascii="Times New Roman" w:hAnsi="Times New Roman" w:cs="Times New Roman"/>
                      <w:sz w:val="24"/>
                      <w:szCs w:val="24"/>
                    </w:rPr>
                    <w:t>80,0</w:t>
                  </w:r>
                </w:p>
              </w:tc>
              <w:tc>
                <w:tcPr>
                  <w:tcW w:w="851" w:type="dxa"/>
                  <w:tcBorders>
                    <w:top w:val="nil"/>
                    <w:left w:val="nil"/>
                    <w:bottom w:val="nil"/>
                    <w:right w:val="nil"/>
                  </w:tcBorders>
                </w:tcPr>
                <w:p w14:paraId="72D5D06D" w14:textId="4E1DB6AB" w:rsidR="005D74A2" w:rsidRPr="0086547C" w:rsidRDefault="00813E6A" w:rsidP="00692BD1">
                  <w:pPr>
                    <w:tabs>
                      <w:tab w:val="left" w:pos="-110"/>
                    </w:tabs>
                    <w:autoSpaceDE w:val="0"/>
                    <w:autoSpaceDN w:val="0"/>
                    <w:adjustRightInd w:val="0"/>
                    <w:ind w:left="-110" w:right="-250" w:firstLine="3"/>
                    <w:jc w:val="center"/>
                    <w:outlineLvl w:val="2"/>
                    <w:rPr>
                      <w:rFonts w:ascii="Times New Roman" w:hAnsi="Times New Roman" w:cs="Times New Roman"/>
                      <w:sz w:val="24"/>
                      <w:szCs w:val="24"/>
                    </w:rPr>
                  </w:pPr>
                  <w:r w:rsidRPr="0086547C">
                    <w:rPr>
                      <w:rFonts w:ascii="Times New Roman" w:hAnsi="Times New Roman" w:cs="Times New Roman"/>
                      <w:bCs/>
                      <w:sz w:val="24"/>
                      <w:szCs w:val="24"/>
                    </w:rPr>
                    <w:t>10130,17</w:t>
                  </w:r>
                </w:p>
              </w:tc>
              <w:tc>
                <w:tcPr>
                  <w:tcW w:w="714" w:type="dxa"/>
                  <w:tcBorders>
                    <w:top w:val="nil"/>
                    <w:left w:val="nil"/>
                    <w:bottom w:val="nil"/>
                    <w:right w:val="nil"/>
                  </w:tcBorders>
                </w:tcPr>
                <w:p w14:paraId="0FA9E235" w14:textId="1BA3E38A" w:rsidR="005D74A2" w:rsidRPr="0086547C" w:rsidRDefault="00813E6A" w:rsidP="005C2233">
                  <w:pPr>
                    <w:autoSpaceDE w:val="0"/>
                    <w:autoSpaceDN w:val="0"/>
                    <w:adjustRightInd w:val="0"/>
                    <w:ind w:right="-112" w:hanging="104"/>
                    <w:jc w:val="center"/>
                    <w:outlineLvl w:val="2"/>
                    <w:rPr>
                      <w:rFonts w:ascii="Times New Roman" w:hAnsi="Times New Roman" w:cs="Times New Roman"/>
                      <w:sz w:val="24"/>
                      <w:szCs w:val="24"/>
                    </w:rPr>
                  </w:pPr>
                  <w:r w:rsidRPr="0086547C">
                    <w:rPr>
                      <w:rFonts w:ascii="Times New Roman" w:hAnsi="Times New Roman" w:cs="Times New Roman"/>
                      <w:sz w:val="24"/>
                      <w:szCs w:val="24"/>
                    </w:rPr>
                    <w:t>100</w:t>
                  </w:r>
                </w:p>
              </w:tc>
              <w:tc>
                <w:tcPr>
                  <w:tcW w:w="3944" w:type="dxa"/>
                  <w:tcBorders>
                    <w:top w:val="nil"/>
                    <w:left w:val="nil"/>
                    <w:bottom w:val="nil"/>
                    <w:right w:val="nil"/>
                  </w:tcBorders>
                </w:tcPr>
                <w:p w14:paraId="4CD7BA96" w14:textId="77777777" w:rsidR="00F407B9" w:rsidRPr="0086547C" w:rsidRDefault="008303D2" w:rsidP="0086547C">
                  <w:pPr>
                    <w:jc w:val="both"/>
                    <w:rPr>
                      <w:rFonts w:ascii="Times New Roman" w:eastAsia="Calibri" w:hAnsi="Times New Roman" w:cs="Times New Roman"/>
                      <w:sz w:val="28"/>
                      <w:szCs w:val="28"/>
                      <w:shd w:val="clear" w:color="auto" w:fill="FFFFFF"/>
                      <w:lang w:eastAsia="en-US"/>
                    </w:rPr>
                  </w:pPr>
                  <w:r w:rsidRPr="0086547C">
                    <w:rPr>
                      <w:rFonts w:ascii="Times New Roman" w:eastAsia="Calibri" w:hAnsi="Times New Roman" w:cs="Times New Roman"/>
                      <w:sz w:val="28"/>
                      <w:szCs w:val="28"/>
                      <w:lang w:eastAsia="en-US"/>
                    </w:rPr>
                    <w:t>в 202</w:t>
                  </w:r>
                  <w:r w:rsidR="0086547C" w:rsidRPr="0086547C">
                    <w:rPr>
                      <w:rFonts w:ascii="Times New Roman" w:eastAsia="Calibri" w:hAnsi="Times New Roman" w:cs="Times New Roman"/>
                      <w:sz w:val="28"/>
                      <w:szCs w:val="28"/>
                      <w:lang w:eastAsia="en-US"/>
                    </w:rPr>
                    <w:t>4</w:t>
                  </w:r>
                  <w:r w:rsidRPr="0086547C">
                    <w:rPr>
                      <w:rFonts w:ascii="Times New Roman" w:eastAsia="Calibri" w:hAnsi="Times New Roman" w:cs="Times New Roman"/>
                      <w:sz w:val="28"/>
                      <w:szCs w:val="28"/>
                      <w:lang w:eastAsia="en-US"/>
                    </w:rPr>
                    <w:t xml:space="preserve"> году </w:t>
                  </w:r>
                  <w:r w:rsidR="00807613" w:rsidRPr="0086547C">
                    <w:rPr>
                      <w:rFonts w:ascii="Times New Roman" w:eastAsia="Calibri" w:hAnsi="Times New Roman" w:cs="Times New Roman"/>
                      <w:sz w:val="28"/>
                      <w:szCs w:val="28"/>
                      <w:lang w:eastAsia="en-US"/>
                    </w:rPr>
                    <w:t xml:space="preserve">в филиале </w:t>
                  </w:r>
                  <w:r w:rsidRPr="0086547C">
                    <w:rPr>
                      <w:rFonts w:ascii="Times New Roman" w:eastAsia="Calibri" w:hAnsi="Times New Roman" w:cs="Times New Roman"/>
                      <w:sz w:val="28"/>
                      <w:szCs w:val="28"/>
                      <w:lang w:eastAsia="en-US"/>
                    </w:rPr>
                    <w:t>ООО</w:t>
                  </w:r>
                  <w:r w:rsidRPr="0086547C">
                    <w:rPr>
                      <w:rFonts w:ascii="Times New Roman" w:eastAsia="Calibri" w:hAnsi="Times New Roman" w:cs="Times New Roman"/>
                      <w:sz w:val="24"/>
                      <w:szCs w:val="24"/>
                      <w:lang w:eastAsia="en-US"/>
                    </w:rPr>
                    <w:t xml:space="preserve"> </w:t>
                  </w:r>
                  <w:r w:rsidRPr="0086547C">
                    <w:rPr>
                      <w:rFonts w:ascii="Times New Roman" w:eastAsia="Calibri" w:hAnsi="Times New Roman" w:cs="Times New Roman"/>
                      <w:sz w:val="28"/>
                      <w:szCs w:val="28"/>
                      <w:lang w:eastAsia="en-US"/>
                    </w:rPr>
                    <w:t>«</w:t>
                  </w:r>
                  <w:r w:rsidR="0086547C" w:rsidRPr="0086547C">
                    <w:rPr>
                      <w:rFonts w:ascii="Times New Roman" w:eastAsia="Calibri" w:hAnsi="Times New Roman" w:cs="Times New Roman"/>
                      <w:sz w:val="28"/>
                      <w:szCs w:val="28"/>
                      <w:lang w:eastAsia="en-US"/>
                    </w:rPr>
                    <w:t>Ромашка</w:t>
                  </w:r>
                  <w:r w:rsidRPr="0086547C">
                    <w:rPr>
                      <w:rFonts w:ascii="Times New Roman" w:eastAsia="Calibri" w:hAnsi="Times New Roman" w:cs="Times New Roman"/>
                      <w:sz w:val="28"/>
                      <w:szCs w:val="28"/>
                      <w:lang w:eastAsia="en-US"/>
                    </w:rPr>
                    <w:t>»</w:t>
                  </w:r>
                  <w:r w:rsidR="0086547C" w:rsidRPr="0086547C">
                    <w:rPr>
                      <w:rFonts w:ascii="Times New Roman" w:eastAsia="Calibri" w:hAnsi="Times New Roman" w:cs="Times New Roman"/>
                      <w:sz w:val="28"/>
                      <w:szCs w:val="28"/>
                      <w:lang w:eastAsia="en-US"/>
                    </w:rPr>
                    <w:t xml:space="preserve"> </w:t>
                  </w:r>
                  <w:r w:rsidRPr="0086547C">
                    <w:rPr>
                      <w:rFonts w:ascii="Times New Roman" w:eastAsia="Calibri" w:hAnsi="Times New Roman" w:cs="Times New Roman"/>
                      <w:sz w:val="28"/>
                      <w:szCs w:val="28"/>
                      <w:lang w:eastAsia="en-US"/>
                    </w:rPr>
                    <w:t>(основной</w:t>
                  </w:r>
                  <w:r w:rsidRPr="0086547C">
                    <w:rPr>
                      <w:rFonts w:ascii="Times New Roman" w:eastAsia="Calibri" w:hAnsi="Times New Roman" w:cs="Times New Roman"/>
                      <w:sz w:val="28"/>
                      <w:szCs w:val="28"/>
                      <w:shd w:val="clear" w:color="auto" w:fill="FFFFFF"/>
                      <w:lang w:eastAsia="en-US"/>
                    </w:rPr>
                    <w:t xml:space="preserve"> вид </w:t>
                  </w:r>
                  <w:r w:rsidRPr="0086547C">
                    <w:rPr>
                      <w:rFonts w:ascii="Times New Roman" w:eastAsia="Calibri" w:hAnsi="Times New Roman" w:cs="Times New Roman"/>
                      <w:sz w:val="28"/>
                      <w:szCs w:val="28"/>
                      <w:shd w:val="clear" w:color="auto" w:fill="FFFFFF"/>
                      <w:lang w:eastAsia="en-US"/>
                    </w:rPr>
                    <w:lastRenderedPageBreak/>
                    <w:t xml:space="preserve">деятельности </w:t>
                  </w:r>
                  <w:r w:rsidR="0086547C" w:rsidRPr="0086547C">
                    <w:rPr>
                      <w:rFonts w:ascii="Times New Roman" w:eastAsia="Calibri" w:hAnsi="Times New Roman" w:cs="Times New Roman"/>
                      <w:sz w:val="28"/>
                      <w:szCs w:val="28"/>
                      <w:shd w:val="clear" w:color="auto" w:fill="FFFFFF"/>
                      <w:lang w:eastAsia="en-US"/>
                    </w:rPr>
                    <w:t>«Торговля розничная лекарственными средствами в специализированных магазинах (аптеках) (47.73) стали крупным предприятием</w:t>
                  </w:r>
                </w:p>
                <w:p w14:paraId="0357C16E" w14:textId="675F449A" w:rsidR="0086547C" w:rsidRPr="0086547C" w:rsidRDefault="0086547C" w:rsidP="0086547C">
                  <w:pPr>
                    <w:jc w:val="both"/>
                    <w:rPr>
                      <w:rFonts w:ascii="Times New Roman" w:eastAsia="Calibri" w:hAnsi="Times New Roman" w:cs="Times New Roman"/>
                      <w:sz w:val="28"/>
                      <w:szCs w:val="28"/>
                      <w:lang w:eastAsia="en-US"/>
                    </w:rPr>
                  </w:pPr>
                </w:p>
              </w:tc>
            </w:tr>
            <w:tr w:rsidR="005D74A2" w:rsidRPr="0086547C" w14:paraId="0D52565A" w14:textId="77777777" w:rsidTr="00BF5092">
              <w:tc>
                <w:tcPr>
                  <w:tcW w:w="709" w:type="dxa"/>
                  <w:tcBorders>
                    <w:top w:val="nil"/>
                    <w:left w:val="nil"/>
                    <w:bottom w:val="nil"/>
                    <w:right w:val="nil"/>
                  </w:tcBorders>
                </w:tcPr>
                <w:p w14:paraId="365BBF2E" w14:textId="220D2B30" w:rsidR="005D74A2" w:rsidRPr="0086547C" w:rsidRDefault="005D74A2" w:rsidP="009D55D2">
                  <w:pPr>
                    <w:autoSpaceDE w:val="0"/>
                    <w:autoSpaceDN w:val="0"/>
                    <w:adjustRightInd w:val="0"/>
                    <w:jc w:val="center"/>
                    <w:outlineLvl w:val="2"/>
                    <w:rPr>
                      <w:rFonts w:ascii="Times New Roman" w:hAnsi="Times New Roman" w:cs="Times New Roman"/>
                      <w:sz w:val="24"/>
                      <w:szCs w:val="24"/>
                    </w:rPr>
                  </w:pPr>
                  <w:r w:rsidRPr="0086547C">
                    <w:rPr>
                      <w:rFonts w:ascii="Times New Roman" w:hAnsi="Times New Roman" w:cs="Times New Roman"/>
                      <w:sz w:val="24"/>
                      <w:szCs w:val="24"/>
                    </w:rPr>
                    <w:lastRenderedPageBreak/>
                    <w:t>17.</w:t>
                  </w:r>
                </w:p>
              </w:tc>
              <w:tc>
                <w:tcPr>
                  <w:tcW w:w="3544" w:type="dxa"/>
                  <w:tcBorders>
                    <w:top w:val="nil"/>
                    <w:left w:val="nil"/>
                    <w:bottom w:val="nil"/>
                    <w:right w:val="nil"/>
                  </w:tcBorders>
                </w:tcPr>
                <w:p w14:paraId="00851326" w14:textId="77777777" w:rsidR="005D74A2" w:rsidRPr="0086547C" w:rsidRDefault="005D74A2" w:rsidP="009D55D2">
                  <w:pPr>
                    <w:suppressAutoHyphens/>
                    <w:jc w:val="both"/>
                    <w:rPr>
                      <w:rFonts w:ascii="Times New Roman" w:eastAsia="Calibri" w:hAnsi="Times New Roman" w:cs="Times New Roman"/>
                      <w:kern w:val="1"/>
                      <w:sz w:val="28"/>
                      <w:szCs w:val="28"/>
                    </w:rPr>
                  </w:pPr>
                  <w:r w:rsidRPr="0086547C">
                    <w:rPr>
                      <w:rFonts w:ascii="Times New Roman" w:eastAsia="Calibri" w:hAnsi="Times New Roman" w:cs="Times New Roman"/>
                      <w:kern w:val="1"/>
                      <w:sz w:val="28"/>
                      <w:szCs w:val="28"/>
                    </w:rPr>
                    <w:t xml:space="preserve">Число субъектов малого и среднего </w:t>
                  </w:r>
                  <w:proofErr w:type="spellStart"/>
                  <w:proofErr w:type="gramStart"/>
                  <w:r w:rsidRPr="0086547C">
                    <w:rPr>
                      <w:rFonts w:ascii="Times New Roman" w:eastAsia="Calibri" w:hAnsi="Times New Roman" w:cs="Times New Roman"/>
                      <w:kern w:val="1"/>
                      <w:sz w:val="28"/>
                      <w:szCs w:val="28"/>
                    </w:rPr>
                    <w:t>предпринима-тельства</w:t>
                  </w:r>
                  <w:proofErr w:type="spellEnd"/>
                  <w:proofErr w:type="gramEnd"/>
                  <w:r w:rsidRPr="0086547C">
                    <w:rPr>
                      <w:rFonts w:ascii="Times New Roman" w:eastAsia="Calibri" w:hAnsi="Times New Roman" w:cs="Times New Roman"/>
                      <w:kern w:val="1"/>
                      <w:sz w:val="28"/>
                      <w:szCs w:val="28"/>
                    </w:rPr>
                    <w:t xml:space="preserve"> на 10 тыс. человек населения</w:t>
                  </w:r>
                </w:p>
                <w:p w14:paraId="78C20B38" w14:textId="77777777" w:rsidR="005D74A2" w:rsidRPr="0086547C" w:rsidRDefault="005D74A2" w:rsidP="009D55D2">
                  <w:pPr>
                    <w:rPr>
                      <w:rFonts w:ascii="Times New Roman" w:eastAsia="Times New Roman" w:hAnsi="Times New Roman" w:cs="Times New Roman"/>
                      <w:sz w:val="28"/>
                      <w:szCs w:val="28"/>
                    </w:rPr>
                  </w:pPr>
                </w:p>
              </w:tc>
              <w:tc>
                <w:tcPr>
                  <w:tcW w:w="1843" w:type="dxa"/>
                  <w:tcBorders>
                    <w:top w:val="nil"/>
                    <w:left w:val="nil"/>
                    <w:bottom w:val="nil"/>
                    <w:right w:val="nil"/>
                  </w:tcBorders>
                </w:tcPr>
                <w:p w14:paraId="665DE593" w14:textId="77777777" w:rsidR="005D74A2" w:rsidRPr="0086547C" w:rsidRDefault="005D74A2" w:rsidP="009D55D2">
                  <w:pPr>
                    <w:rPr>
                      <w:rFonts w:ascii="Times New Roman" w:hAnsi="Times New Roman" w:cs="Times New Roman"/>
                      <w:sz w:val="28"/>
                      <w:szCs w:val="28"/>
                    </w:rPr>
                  </w:pPr>
                  <w:r w:rsidRPr="0086547C">
                    <w:rPr>
                      <w:rFonts w:ascii="Times New Roman" w:hAnsi="Times New Roman" w:cs="Times New Roman"/>
                      <w:sz w:val="28"/>
                      <w:szCs w:val="28"/>
                    </w:rPr>
                    <w:t xml:space="preserve">администрация города </w:t>
                  </w:r>
                </w:p>
                <w:p w14:paraId="3B3D2EDD" w14:textId="77777777" w:rsidR="005D74A2" w:rsidRPr="0086547C" w:rsidRDefault="005D74A2" w:rsidP="009D55D2">
                  <w:pPr>
                    <w:rPr>
                      <w:rFonts w:ascii="Times New Roman" w:hAnsi="Times New Roman" w:cs="Times New Roman"/>
                      <w:sz w:val="28"/>
                      <w:szCs w:val="28"/>
                    </w:rPr>
                  </w:pPr>
                  <w:r w:rsidRPr="0086547C">
                    <w:rPr>
                      <w:rFonts w:ascii="Times New Roman" w:hAnsi="Times New Roman" w:cs="Times New Roman"/>
                      <w:sz w:val="28"/>
                      <w:szCs w:val="28"/>
                    </w:rPr>
                    <w:t>Лермонтова</w:t>
                  </w:r>
                </w:p>
                <w:p w14:paraId="4735566F" w14:textId="77777777" w:rsidR="005D74A2" w:rsidRPr="0086547C" w:rsidRDefault="005D74A2" w:rsidP="009D55D2">
                  <w:pPr>
                    <w:rPr>
                      <w:rFonts w:ascii="Times New Roman" w:hAnsi="Times New Roman" w:cs="Times New Roman"/>
                      <w:sz w:val="28"/>
                      <w:szCs w:val="28"/>
                    </w:rPr>
                  </w:pPr>
                </w:p>
              </w:tc>
              <w:tc>
                <w:tcPr>
                  <w:tcW w:w="1559" w:type="dxa"/>
                  <w:tcBorders>
                    <w:top w:val="nil"/>
                    <w:left w:val="nil"/>
                    <w:bottom w:val="nil"/>
                    <w:right w:val="nil"/>
                  </w:tcBorders>
                </w:tcPr>
                <w:p w14:paraId="1882CEF1" w14:textId="77777777" w:rsidR="005D74A2" w:rsidRPr="0086547C" w:rsidRDefault="005D74A2" w:rsidP="009D55D2">
                  <w:pPr>
                    <w:pStyle w:val="ConsPlusNormal"/>
                    <w:jc w:val="center"/>
                    <w:rPr>
                      <w:rFonts w:ascii="Times New Roman" w:hAnsi="Times New Roman" w:cs="Times New Roman"/>
                      <w:sz w:val="28"/>
                      <w:szCs w:val="28"/>
                    </w:rPr>
                  </w:pPr>
                  <w:r w:rsidRPr="0086547C">
                    <w:rPr>
                      <w:rFonts w:ascii="Times New Roman" w:hAnsi="Times New Roman" w:cs="Times New Roman"/>
                      <w:sz w:val="28"/>
                      <w:szCs w:val="28"/>
                    </w:rPr>
                    <w:t>ед.</w:t>
                  </w:r>
                </w:p>
                <w:p w14:paraId="6441BA29" w14:textId="77777777" w:rsidR="005D74A2" w:rsidRPr="0086547C" w:rsidRDefault="005D74A2" w:rsidP="009D55D2">
                  <w:pPr>
                    <w:autoSpaceDE w:val="0"/>
                    <w:autoSpaceDN w:val="0"/>
                    <w:adjustRightInd w:val="0"/>
                    <w:jc w:val="center"/>
                    <w:outlineLvl w:val="2"/>
                    <w:rPr>
                      <w:rFonts w:ascii="Times New Roman" w:hAnsi="Times New Roman" w:cs="Times New Roman"/>
                      <w:sz w:val="28"/>
                      <w:szCs w:val="28"/>
                    </w:rPr>
                  </w:pPr>
                </w:p>
              </w:tc>
              <w:tc>
                <w:tcPr>
                  <w:tcW w:w="992" w:type="dxa"/>
                  <w:tcBorders>
                    <w:top w:val="nil"/>
                    <w:left w:val="nil"/>
                    <w:bottom w:val="nil"/>
                    <w:right w:val="nil"/>
                  </w:tcBorders>
                </w:tcPr>
                <w:p w14:paraId="488FAEEE" w14:textId="5553E2C2" w:rsidR="005D74A2" w:rsidRPr="0086547C" w:rsidRDefault="00C51067" w:rsidP="009D55D2">
                  <w:pPr>
                    <w:autoSpaceDE w:val="0"/>
                    <w:autoSpaceDN w:val="0"/>
                    <w:adjustRightInd w:val="0"/>
                    <w:ind w:right="-108"/>
                    <w:jc w:val="center"/>
                    <w:outlineLvl w:val="2"/>
                    <w:rPr>
                      <w:rFonts w:ascii="Times New Roman" w:hAnsi="Times New Roman" w:cs="Times New Roman"/>
                      <w:sz w:val="24"/>
                      <w:szCs w:val="24"/>
                    </w:rPr>
                  </w:pPr>
                  <w:r w:rsidRPr="0086547C">
                    <w:rPr>
                      <w:rFonts w:ascii="Times New Roman" w:hAnsi="Times New Roman" w:cs="Times New Roman"/>
                      <w:sz w:val="24"/>
                      <w:szCs w:val="24"/>
                    </w:rPr>
                    <w:t>7</w:t>
                  </w:r>
                  <w:r w:rsidR="00813E6A" w:rsidRPr="0086547C">
                    <w:rPr>
                      <w:rFonts w:ascii="Times New Roman" w:hAnsi="Times New Roman" w:cs="Times New Roman"/>
                      <w:sz w:val="24"/>
                      <w:szCs w:val="24"/>
                    </w:rPr>
                    <w:t>92</w:t>
                  </w:r>
                </w:p>
              </w:tc>
              <w:tc>
                <w:tcPr>
                  <w:tcW w:w="987" w:type="dxa"/>
                  <w:tcBorders>
                    <w:top w:val="nil"/>
                    <w:left w:val="nil"/>
                    <w:bottom w:val="nil"/>
                    <w:right w:val="nil"/>
                  </w:tcBorders>
                </w:tcPr>
                <w:p w14:paraId="4B36B9DA" w14:textId="45201A3E" w:rsidR="005D74A2" w:rsidRPr="0086547C" w:rsidRDefault="00813E6A" w:rsidP="009D55D2">
                  <w:pPr>
                    <w:autoSpaceDE w:val="0"/>
                    <w:autoSpaceDN w:val="0"/>
                    <w:adjustRightInd w:val="0"/>
                    <w:ind w:hanging="107"/>
                    <w:jc w:val="center"/>
                    <w:outlineLvl w:val="2"/>
                    <w:rPr>
                      <w:rFonts w:ascii="Times New Roman" w:hAnsi="Times New Roman" w:cs="Times New Roman"/>
                      <w:sz w:val="24"/>
                      <w:szCs w:val="24"/>
                    </w:rPr>
                  </w:pPr>
                  <w:r w:rsidRPr="0086547C">
                    <w:rPr>
                      <w:rFonts w:ascii="Times New Roman" w:hAnsi="Times New Roman" w:cs="Times New Roman"/>
                      <w:sz w:val="24"/>
                      <w:szCs w:val="24"/>
                    </w:rPr>
                    <w:t>810</w:t>
                  </w:r>
                </w:p>
              </w:tc>
              <w:tc>
                <w:tcPr>
                  <w:tcW w:w="851" w:type="dxa"/>
                  <w:tcBorders>
                    <w:top w:val="nil"/>
                    <w:left w:val="nil"/>
                    <w:bottom w:val="nil"/>
                    <w:right w:val="nil"/>
                  </w:tcBorders>
                </w:tcPr>
                <w:p w14:paraId="0D84AE6D" w14:textId="48992148" w:rsidR="005D74A2" w:rsidRPr="0086547C" w:rsidRDefault="00813E6A" w:rsidP="009D55D2">
                  <w:pPr>
                    <w:autoSpaceDE w:val="0"/>
                    <w:autoSpaceDN w:val="0"/>
                    <w:adjustRightInd w:val="0"/>
                    <w:ind w:right="-250" w:hanging="107"/>
                    <w:jc w:val="center"/>
                    <w:outlineLvl w:val="2"/>
                    <w:rPr>
                      <w:rFonts w:ascii="Times New Roman" w:hAnsi="Times New Roman" w:cs="Times New Roman"/>
                      <w:sz w:val="24"/>
                      <w:szCs w:val="24"/>
                    </w:rPr>
                  </w:pPr>
                  <w:r w:rsidRPr="0086547C">
                    <w:rPr>
                      <w:rFonts w:ascii="Times New Roman" w:hAnsi="Times New Roman" w:cs="Times New Roman"/>
                      <w:sz w:val="24"/>
                      <w:szCs w:val="24"/>
                    </w:rPr>
                    <w:t>810</w:t>
                  </w:r>
                </w:p>
              </w:tc>
              <w:tc>
                <w:tcPr>
                  <w:tcW w:w="714" w:type="dxa"/>
                  <w:tcBorders>
                    <w:top w:val="nil"/>
                    <w:left w:val="nil"/>
                    <w:bottom w:val="nil"/>
                    <w:right w:val="nil"/>
                  </w:tcBorders>
                </w:tcPr>
                <w:p w14:paraId="362430FD" w14:textId="341F7A85" w:rsidR="005D74A2" w:rsidRPr="0086547C" w:rsidRDefault="00C51067" w:rsidP="009D55D2">
                  <w:pPr>
                    <w:autoSpaceDE w:val="0"/>
                    <w:autoSpaceDN w:val="0"/>
                    <w:adjustRightInd w:val="0"/>
                    <w:ind w:right="-112" w:hanging="104"/>
                    <w:jc w:val="center"/>
                    <w:outlineLvl w:val="2"/>
                    <w:rPr>
                      <w:rFonts w:ascii="Times New Roman" w:hAnsi="Times New Roman" w:cs="Times New Roman"/>
                      <w:sz w:val="24"/>
                      <w:szCs w:val="24"/>
                    </w:rPr>
                  </w:pPr>
                  <w:r w:rsidRPr="0086547C">
                    <w:rPr>
                      <w:rFonts w:ascii="Times New Roman" w:hAnsi="Times New Roman" w:cs="Times New Roman"/>
                      <w:sz w:val="24"/>
                      <w:szCs w:val="24"/>
                    </w:rPr>
                    <w:t>100</w:t>
                  </w:r>
                </w:p>
              </w:tc>
              <w:tc>
                <w:tcPr>
                  <w:tcW w:w="3944" w:type="dxa"/>
                  <w:tcBorders>
                    <w:top w:val="nil"/>
                    <w:left w:val="nil"/>
                    <w:bottom w:val="nil"/>
                    <w:right w:val="nil"/>
                  </w:tcBorders>
                </w:tcPr>
                <w:p w14:paraId="047317AE" w14:textId="77777777" w:rsidR="00813E6A" w:rsidRPr="0086547C" w:rsidRDefault="003A289F" w:rsidP="009D55D2">
                  <w:pPr>
                    <w:pStyle w:val="ConsPlusNormal"/>
                    <w:jc w:val="both"/>
                    <w:rPr>
                      <w:rFonts w:ascii="Times New Roman" w:hAnsi="Times New Roman" w:cs="Times New Roman"/>
                      <w:sz w:val="28"/>
                      <w:szCs w:val="28"/>
                    </w:rPr>
                  </w:pPr>
                  <w:r w:rsidRPr="0086547C">
                    <w:rPr>
                      <w:rFonts w:ascii="Times New Roman" w:hAnsi="Times New Roman" w:cs="Times New Roman"/>
                      <w:sz w:val="28"/>
                      <w:szCs w:val="28"/>
                      <w:shd w:val="clear" w:color="auto" w:fill="FFFFFF"/>
                    </w:rPr>
                    <w:t>в целях развития предпринимательской деятельности</w:t>
                  </w:r>
                  <w:r w:rsidR="00F407B9" w:rsidRPr="0086547C">
                    <w:rPr>
                      <w:rFonts w:ascii="Times New Roman" w:hAnsi="Times New Roman" w:cs="Times New Roman"/>
                      <w:sz w:val="28"/>
                      <w:szCs w:val="28"/>
                      <w:shd w:val="clear" w:color="auto" w:fill="FFFFFF"/>
                    </w:rPr>
                    <w:t xml:space="preserve"> </w:t>
                  </w:r>
                  <w:r w:rsidR="00E27AF4" w:rsidRPr="0086547C">
                    <w:rPr>
                      <w:rFonts w:ascii="Times New Roman" w:hAnsi="Times New Roman" w:cs="Times New Roman"/>
                      <w:sz w:val="28"/>
                      <w:szCs w:val="28"/>
                    </w:rPr>
                    <w:t>администрация города Лермонтова взаимодействует с Союзом «Торгово-промышленная палата Ставропольского края», Некоммерческой организацией «Фонд поддержки предпринимательства в Ставропольском крае», уполномоченным по защите прав предпринимателей в Ставропольском крае</w:t>
                  </w:r>
                </w:p>
                <w:p w14:paraId="527D3399" w14:textId="77777777" w:rsidR="00F407B9" w:rsidRDefault="00F407B9" w:rsidP="009D55D2">
                  <w:pPr>
                    <w:pStyle w:val="ConsPlusNormal"/>
                    <w:jc w:val="both"/>
                    <w:rPr>
                      <w:rFonts w:ascii="Times New Roman" w:hAnsi="Times New Roman" w:cs="Times New Roman"/>
                      <w:sz w:val="28"/>
                      <w:szCs w:val="28"/>
                      <w:shd w:val="clear" w:color="auto" w:fill="FFFFFF"/>
                    </w:rPr>
                  </w:pPr>
                </w:p>
                <w:p w14:paraId="257825E4" w14:textId="190AE844" w:rsidR="0086547C" w:rsidRPr="0086547C" w:rsidRDefault="0086547C" w:rsidP="009D55D2">
                  <w:pPr>
                    <w:pStyle w:val="ConsPlusNormal"/>
                    <w:jc w:val="both"/>
                    <w:rPr>
                      <w:rFonts w:ascii="Times New Roman" w:hAnsi="Times New Roman" w:cs="Times New Roman"/>
                      <w:sz w:val="28"/>
                      <w:szCs w:val="28"/>
                      <w:shd w:val="clear" w:color="auto" w:fill="FFFFFF"/>
                    </w:rPr>
                  </w:pPr>
                </w:p>
              </w:tc>
            </w:tr>
          </w:tbl>
          <w:p w14:paraId="7CE10810" w14:textId="6893F300" w:rsidR="00BF1E3A" w:rsidRPr="0086547C" w:rsidRDefault="00BF1E3A" w:rsidP="00813E6A">
            <w:pPr>
              <w:spacing w:line="240" w:lineRule="exact"/>
              <w:rPr>
                <w:rFonts w:ascii="Times New Roman" w:eastAsia="Times New Roman" w:hAnsi="Times New Roman" w:cs="Times New Roman"/>
                <w:sz w:val="28"/>
                <w:szCs w:val="28"/>
              </w:rPr>
            </w:pPr>
          </w:p>
        </w:tc>
      </w:tr>
    </w:tbl>
    <w:p w14:paraId="72312A30" w14:textId="08C1E441" w:rsidR="0055641B" w:rsidRPr="00813E6A" w:rsidRDefault="0055641B" w:rsidP="00F55D0B">
      <w:pPr>
        <w:tabs>
          <w:tab w:val="left" w:pos="11715"/>
        </w:tabs>
        <w:spacing w:after="0" w:line="240" w:lineRule="exact"/>
        <w:jc w:val="both"/>
        <w:rPr>
          <w:rFonts w:ascii="Times New Roman" w:hAnsi="Times New Roman" w:cs="Times New Roman"/>
          <w:sz w:val="28"/>
          <w:szCs w:val="28"/>
        </w:rPr>
      </w:pPr>
      <w:bookmarkStart w:id="0" w:name="_GoBack"/>
      <w:bookmarkEnd w:id="0"/>
    </w:p>
    <w:sectPr w:rsidR="0055641B" w:rsidRPr="00813E6A" w:rsidSect="0062153D">
      <w:headerReference w:type="default" r:id="rId7"/>
      <w:pgSz w:w="16838" w:h="11906" w:orient="landscape"/>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36390" w14:textId="77777777" w:rsidR="00F95CEA" w:rsidRDefault="00F95CEA" w:rsidP="0071369B">
      <w:pPr>
        <w:spacing w:after="0" w:line="240" w:lineRule="auto"/>
      </w:pPr>
      <w:r>
        <w:separator/>
      </w:r>
    </w:p>
  </w:endnote>
  <w:endnote w:type="continuationSeparator" w:id="0">
    <w:p w14:paraId="6F7E24FB" w14:textId="77777777" w:rsidR="00F95CEA" w:rsidRDefault="00F95CEA" w:rsidP="00713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73670" w14:textId="77777777" w:rsidR="00F95CEA" w:rsidRDefault="00F95CEA" w:rsidP="0071369B">
      <w:pPr>
        <w:spacing w:after="0" w:line="240" w:lineRule="auto"/>
      </w:pPr>
      <w:r>
        <w:separator/>
      </w:r>
    </w:p>
  </w:footnote>
  <w:footnote w:type="continuationSeparator" w:id="0">
    <w:p w14:paraId="11DCC2D5" w14:textId="77777777" w:rsidR="00F95CEA" w:rsidRDefault="00F95CEA" w:rsidP="00713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21508117"/>
      <w:docPartObj>
        <w:docPartGallery w:val="Page Numbers (Top of Page)"/>
        <w:docPartUnique/>
      </w:docPartObj>
    </w:sdtPr>
    <w:sdtEndPr/>
    <w:sdtContent>
      <w:p w14:paraId="10E77F73" w14:textId="77777777" w:rsidR="00C47824" w:rsidRDefault="00C47824" w:rsidP="009A76EF">
        <w:pPr>
          <w:pStyle w:val="a4"/>
          <w:rPr>
            <w:rFonts w:ascii="Times New Roman" w:hAnsi="Times New Roman" w:cs="Times New Roman"/>
          </w:rPr>
        </w:pPr>
      </w:p>
      <w:p w14:paraId="1C110B10" w14:textId="77777777" w:rsidR="00C47824" w:rsidRDefault="00C47824" w:rsidP="00DC5F6E">
        <w:pPr>
          <w:pStyle w:val="a4"/>
          <w:jc w:val="center"/>
          <w:rPr>
            <w:rFonts w:ascii="Times New Roman" w:hAnsi="Times New Roman" w:cs="Times New Roman"/>
            <w:noProof/>
            <w:sz w:val="24"/>
            <w:szCs w:val="24"/>
          </w:rPr>
        </w:pPr>
        <w:r w:rsidRPr="00737681">
          <w:rPr>
            <w:rFonts w:ascii="Times New Roman" w:hAnsi="Times New Roman" w:cs="Times New Roman"/>
            <w:sz w:val="24"/>
            <w:szCs w:val="24"/>
          </w:rPr>
          <w:fldChar w:fldCharType="begin"/>
        </w:r>
        <w:r w:rsidRPr="00737681">
          <w:rPr>
            <w:rFonts w:ascii="Times New Roman" w:hAnsi="Times New Roman" w:cs="Times New Roman"/>
            <w:sz w:val="24"/>
            <w:szCs w:val="24"/>
          </w:rPr>
          <w:instrText xml:space="preserve"> PAGE   \* MERGEFORMAT </w:instrText>
        </w:r>
        <w:r w:rsidRPr="00737681">
          <w:rPr>
            <w:rFonts w:ascii="Times New Roman" w:hAnsi="Times New Roman" w:cs="Times New Roman"/>
            <w:sz w:val="24"/>
            <w:szCs w:val="24"/>
          </w:rPr>
          <w:fldChar w:fldCharType="separate"/>
        </w:r>
        <w:r w:rsidR="00823C89">
          <w:rPr>
            <w:rFonts w:ascii="Times New Roman" w:hAnsi="Times New Roman" w:cs="Times New Roman"/>
            <w:noProof/>
            <w:sz w:val="24"/>
            <w:szCs w:val="24"/>
          </w:rPr>
          <w:t>2</w:t>
        </w:r>
        <w:r w:rsidRPr="00737681">
          <w:rPr>
            <w:rFonts w:ascii="Times New Roman" w:hAnsi="Times New Roman" w:cs="Times New Roman"/>
            <w:noProof/>
            <w:sz w:val="24"/>
            <w:szCs w:val="24"/>
          </w:rPr>
          <w:fldChar w:fldCharType="end"/>
        </w:r>
      </w:p>
      <w:p w14:paraId="54E225B3" w14:textId="77777777" w:rsidR="00C47824" w:rsidRDefault="00C47824" w:rsidP="00DC5F6E">
        <w:pPr>
          <w:pStyle w:val="a4"/>
          <w:jc w:val="center"/>
          <w:rPr>
            <w:rFonts w:ascii="Times New Roman" w:hAnsi="Times New Roman" w:cs="Times New Roman"/>
            <w:sz w:val="24"/>
            <w:szCs w:val="24"/>
          </w:rPr>
        </w:pPr>
      </w:p>
      <w:p w14:paraId="02CD2969" w14:textId="77777777" w:rsidR="00C47824" w:rsidRPr="00737681" w:rsidRDefault="00C47824" w:rsidP="00DC5F6E">
        <w:pPr>
          <w:pStyle w:val="a4"/>
          <w:jc w:val="center"/>
          <w:rPr>
            <w:rFonts w:ascii="Times New Roman" w:hAnsi="Times New Roman" w:cs="Times New Roman"/>
            <w:sz w:val="24"/>
            <w:szCs w:val="24"/>
          </w:rPr>
        </w:pPr>
      </w:p>
      <w:p w14:paraId="13BA4B68" w14:textId="77777777" w:rsidR="00C47824" w:rsidRPr="00737681" w:rsidRDefault="00F55D0B" w:rsidP="00DC5F6E">
        <w:pPr>
          <w:pStyle w:val="a4"/>
          <w:jc w:val="center"/>
          <w:rPr>
            <w:rFonts w:ascii="Times New Roman" w:hAnsi="Times New Roman" w:cs="Times New Roman"/>
          </w:rPr>
        </w:pPr>
      </w:p>
    </w:sdtContent>
  </w:sdt>
  <w:tbl>
    <w:tblPr>
      <w:tblStyle w:val="a3"/>
      <w:tblW w:w="15055" w:type="dxa"/>
      <w:tblInd w:w="-176" w:type="dxa"/>
      <w:tblLook w:val="04A0" w:firstRow="1" w:lastRow="0" w:firstColumn="1" w:lastColumn="0" w:noHBand="0" w:noVBand="1"/>
    </w:tblPr>
    <w:tblGrid>
      <w:gridCol w:w="698"/>
      <w:gridCol w:w="3584"/>
      <w:gridCol w:w="1843"/>
      <w:gridCol w:w="1559"/>
      <w:gridCol w:w="992"/>
      <w:gridCol w:w="993"/>
      <w:gridCol w:w="850"/>
      <w:gridCol w:w="709"/>
      <w:gridCol w:w="3827"/>
    </w:tblGrid>
    <w:tr w:rsidR="00856F0A" w:rsidRPr="00DC5F6E" w14:paraId="5B757473" w14:textId="77777777" w:rsidTr="0086547C">
      <w:tc>
        <w:tcPr>
          <w:tcW w:w="698" w:type="dxa"/>
          <w:tcBorders>
            <w:bottom w:val="single" w:sz="4" w:space="0" w:color="auto"/>
          </w:tcBorders>
        </w:tcPr>
        <w:p w14:paraId="6CEB9957" w14:textId="77777777" w:rsidR="00C47824" w:rsidRPr="00DC5F6E" w:rsidRDefault="00C47824" w:rsidP="00D0034D">
          <w:pPr>
            <w:pStyle w:val="a4"/>
            <w:jc w:val="center"/>
            <w:rPr>
              <w:rFonts w:ascii="Times New Roman" w:hAnsi="Times New Roman" w:cs="Times New Roman"/>
              <w:sz w:val="28"/>
              <w:szCs w:val="28"/>
            </w:rPr>
          </w:pPr>
          <w:r w:rsidRPr="00DC5F6E">
            <w:rPr>
              <w:rFonts w:ascii="Times New Roman" w:hAnsi="Times New Roman" w:cs="Times New Roman"/>
              <w:sz w:val="28"/>
              <w:szCs w:val="28"/>
            </w:rPr>
            <w:t>1</w:t>
          </w:r>
        </w:p>
      </w:tc>
      <w:tc>
        <w:tcPr>
          <w:tcW w:w="3584" w:type="dxa"/>
          <w:tcBorders>
            <w:bottom w:val="single" w:sz="4" w:space="0" w:color="auto"/>
          </w:tcBorders>
        </w:tcPr>
        <w:p w14:paraId="2566972B" w14:textId="77777777" w:rsidR="00C47824" w:rsidRPr="00DC5F6E" w:rsidRDefault="00C47824" w:rsidP="00D0034D">
          <w:pPr>
            <w:pStyle w:val="a4"/>
            <w:jc w:val="center"/>
            <w:rPr>
              <w:rFonts w:ascii="Times New Roman" w:hAnsi="Times New Roman" w:cs="Times New Roman"/>
              <w:sz w:val="28"/>
              <w:szCs w:val="28"/>
            </w:rPr>
          </w:pPr>
          <w:r w:rsidRPr="00DC5F6E">
            <w:rPr>
              <w:rFonts w:ascii="Times New Roman" w:hAnsi="Times New Roman" w:cs="Times New Roman"/>
              <w:sz w:val="28"/>
              <w:szCs w:val="28"/>
            </w:rPr>
            <w:t>2</w:t>
          </w:r>
        </w:p>
      </w:tc>
      <w:tc>
        <w:tcPr>
          <w:tcW w:w="1843" w:type="dxa"/>
          <w:tcBorders>
            <w:bottom w:val="single" w:sz="4" w:space="0" w:color="auto"/>
          </w:tcBorders>
        </w:tcPr>
        <w:p w14:paraId="6BC20A23" w14:textId="77777777" w:rsidR="00C47824" w:rsidRPr="00DC5F6E" w:rsidRDefault="00C47824" w:rsidP="00D0034D">
          <w:pPr>
            <w:pStyle w:val="a4"/>
            <w:jc w:val="center"/>
            <w:rPr>
              <w:rFonts w:ascii="Times New Roman" w:hAnsi="Times New Roman" w:cs="Times New Roman"/>
              <w:sz w:val="28"/>
              <w:szCs w:val="28"/>
            </w:rPr>
          </w:pPr>
          <w:r w:rsidRPr="00DC5F6E">
            <w:rPr>
              <w:rFonts w:ascii="Times New Roman" w:hAnsi="Times New Roman" w:cs="Times New Roman"/>
              <w:sz w:val="28"/>
              <w:szCs w:val="28"/>
            </w:rPr>
            <w:t>3</w:t>
          </w:r>
        </w:p>
      </w:tc>
      <w:tc>
        <w:tcPr>
          <w:tcW w:w="1559" w:type="dxa"/>
          <w:tcBorders>
            <w:bottom w:val="single" w:sz="4" w:space="0" w:color="auto"/>
          </w:tcBorders>
        </w:tcPr>
        <w:p w14:paraId="0E0BBF6D" w14:textId="77777777" w:rsidR="00C47824" w:rsidRPr="00DC5F6E" w:rsidRDefault="00C47824" w:rsidP="00D0034D">
          <w:pPr>
            <w:pStyle w:val="a4"/>
            <w:jc w:val="center"/>
            <w:rPr>
              <w:rFonts w:ascii="Times New Roman" w:hAnsi="Times New Roman" w:cs="Times New Roman"/>
              <w:sz w:val="28"/>
              <w:szCs w:val="28"/>
            </w:rPr>
          </w:pPr>
          <w:r w:rsidRPr="00DC5F6E">
            <w:rPr>
              <w:rFonts w:ascii="Times New Roman" w:hAnsi="Times New Roman" w:cs="Times New Roman"/>
              <w:sz w:val="28"/>
              <w:szCs w:val="28"/>
            </w:rPr>
            <w:t>4</w:t>
          </w:r>
        </w:p>
      </w:tc>
      <w:tc>
        <w:tcPr>
          <w:tcW w:w="992" w:type="dxa"/>
          <w:tcBorders>
            <w:bottom w:val="single" w:sz="4" w:space="0" w:color="auto"/>
            <w:right w:val="single" w:sz="4" w:space="0" w:color="auto"/>
          </w:tcBorders>
        </w:tcPr>
        <w:p w14:paraId="73BB82D9" w14:textId="77777777" w:rsidR="00C47824" w:rsidRPr="00DC5F6E" w:rsidRDefault="00C47824" w:rsidP="00D0034D">
          <w:pPr>
            <w:pStyle w:val="a4"/>
            <w:jc w:val="center"/>
            <w:rPr>
              <w:rFonts w:ascii="Times New Roman" w:hAnsi="Times New Roman" w:cs="Times New Roman"/>
              <w:sz w:val="28"/>
              <w:szCs w:val="28"/>
            </w:rPr>
          </w:pPr>
          <w:r w:rsidRPr="00DC5F6E">
            <w:rPr>
              <w:rFonts w:ascii="Times New Roman" w:hAnsi="Times New Roman" w:cs="Times New Roman"/>
              <w:sz w:val="28"/>
              <w:szCs w:val="28"/>
            </w:rPr>
            <w:t>5</w:t>
          </w:r>
        </w:p>
      </w:tc>
      <w:tc>
        <w:tcPr>
          <w:tcW w:w="993" w:type="dxa"/>
          <w:tcBorders>
            <w:left w:val="single" w:sz="4" w:space="0" w:color="auto"/>
            <w:bottom w:val="single" w:sz="4" w:space="0" w:color="auto"/>
            <w:right w:val="single" w:sz="4" w:space="0" w:color="auto"/>
          </w:tcBorders>
        </w:tcPr>
        <w:p w14:paraId="7B97BF41" w14:textId="77777777" w:rsidR="00C47824" w:rsidRPr="00DC5F6E" w:rsidRDefault="00C47824" w:rsidP="00D0034D">
          <w:pPr>
            <w:pStyle w:val="a4"/>
            <w:jc w:val="center"/>
            <w:rPr>
              <w:rFonts w:ascii="Times New Roman" w:hAnsi="Times New Roman" w:cs="Times New Roman"/>
              <w:sz w:val="28"/>
              <w:szCs w:val="28"/>
            </w:rPr>
          </w:pPr>
          <w:r>
            <w:rPr>
              <w:rFonts w:ascii="Times New Roman" w:hAnsi="Times New Roman" w:cs="Times New Roman"/>
              <w:sz w:val="28"/>
              <w:szCs w:val="28"/>
            </w:rPr>
            <w:t>6</w:t>
          </w:r>
        </w:p>
      </w:tc>
      <w:tc>
        <w:tcPr>
          <w:tcW w:w="850" w:type="dxa"/>
          <w:tcBorders>
            <w:left w:val="single" w:sz="4" w:space="0" w:color="auto"/>
            <w:bottom w:val="single" w:sz="4" w:space="0" w:color="auto"/>
            <w:right w:val="single" w:sz="4" w:space="0" w:color="auto"/>
          </w:tcBorders>
        </w:tcPr>
        <w:p w14:paraId="07912DB5" w14:textId="77777777" w:rsidR="00C47824" w:rsidRPr="00DC5F6E" w:rsidRDefault="00C47824" w:rsidP="00D0034D">
          <w:pPr>
            <w:pStyle w:val="a4"/>
            <w:jc w:val="center"/>
            <w:rPr>
              <w:rFonts w:ascii="Times New Roman" w:hAnsi="Times New Roman" w:cs="Times New Roman"/>
              <w:sz w:val="28"/>
              <w:szCs w:val="28"/>
            </w:rPr>
          </w:pPr>
          <w:r>
            <w:rPr>
              <w:rFonts w:ascii="Times New Roman" w:hAnsi="Times New Roman" w:cs="Times New Roman"/>
              <w:sz w:val="28"/>
              <w:szCs w:val="28"/>
            </w:rPr>
            <w:t>7</w:t>
          </w:r>
        </w:p>
      </w:tc>
      <w:tc>
        <w:tcPr>
          <w:tcW w:w="709" w:type="dxa"/>
          <w:tcBorders>
            <w:left w:val="single" w:sz="4" w:space="0" w:color="auto"/>
            <w:bottom w:val="single" w:sz="4" w:space="0" w:color="auto"/>
            <w:right w:val="single" w:sz="4" w:space="0" w:color="auto"/>
          </w:tcBorders>
        </w:tcPr>
        <w:p w14:paraId="67932D6D" w14:textId="77777777" w:rsidR="00C47824" w:rsidRPr="00DC5F6E" w:rsidRDefault="00C47824" w:rsidP="00D0034D">
          <w:pPr>
            <w:pStyle w:val="a4"/>
            <w:jc w:val="center"/>
            <w:rPr>
              <w:rFonts w:ascii="Times New Roman" w:hAnsi="Times New Roman" w:cs="Times New Roman"/>
              <w:sz w:val="28"/>
              <w:szCs w:val="28"/>
            </w:rPr>
          </w:pPr>
          <w:r>
            <w:rPr>
              <w:rFonts w:ascii="Times New Roman" w:hAnsi="Times New Roman" w:cs="Times New Roman"/>
              <w:sz w:val="28"/>
              <w:szCs w:val="28"/>
            </w:rPr>
            <w:t>8</w:t>
          </w:r>
        </w:p>
      </w:tc>
      <w:tc>
        <w:tcPr>
          <w:tcW w:w="3827" w:type="dxa"/>
          <w:tcBorders>
            <w:left w:val="single" w:sz="4" w:space="0" w:color="auto"/>
            <w:bottom w:val="single" w:sz="4" w:space="0" w:color="auto"/>
          </w:tcBorders>
        </w:tcPr>
        <w:p w14:paraId="1442A30A" w14:textId="77777777" w:rsidR="00C47824" w:rsidRPr="00DC5F6E" w:rsidRDefault="00C47824" w:rsidP="00D0034D">
          <w:pPr>
            <w:pStyle w:val="a4"/>
            <w:jc w:val="center"/>
            <w:rPr>
              <w:rFonts w:ascii="Times New Roman" w:hAnsi="Times New Roman" w:cs="Times New Roman"/>
              <w:sz w:val="28"/>
              <w:szCs w:val="28"/>
            </w:rPr>
          </w:pPr>
          <w:r>
            <w:rPr>
              <w:rFonts w:ascii="Times New Roman" w:hAnsi="Times New Roman" w:cs="Times New Roman"/>
              <w:sz w:val="28"/>
              <w:szCs w:val="28"/>
            </w:rPr>
            <w:t>9</w:t>
          </w:r>
        </w:p>
      </w:tc>
    </w:tr>
    <w:tr w:rsidR="00856F0A" w:rsidRPr="002F33D6" w14:paraId="6FFBDFA0" w14:textId="77777777" w:rsidTr="0086547C">
      <w:tc>
        <w:tcPr>
          <w:tcW w:w="698" w:type="dxa"/>
          <w:tcBorders>
            <w:top w:val="single" w:sz="4" w:space="0" w:color="auto"/>
            <w:left w:val="nil"/>
            <w:bottom w:val="nil"/>
            <w:right w:val="nil"/>
          </w:tcBorders>
        </w:tcPr>
        <w:p w14:paraId="440133FF" w14:textId="77777777" w:rsidR="00C47824" w:rsidRPr="002F33D6" w:rsidRDefault="00C47824" w:rsidP="00D0034D">
          <w:pPr>
            <w:pStyle w:val="a4"/>
            <w:jc w:val="center"/>
            <w:rPr>
              <w:rFonts w:ascii="Times New Roman" w:hAnsi="Times New Roman" w:cs="Times New Roman"/>
              <w:sz w:val="10"/>
              <w:szCs w:val="10"/>
            </w:rPr>
          </w:pPr>
        </w:p>
      </w:tc>
      <w:tc>
        <w:tcPr>
          <w:tcW w:w="3584" w:type="dxa"/>
          <w:tcBorders>
            <w:top w:val="single" w:sz="4" w:space="0" w:color="auto"/>
            <w:left w:val="nil"/>
            <w:bottom w:val="nil"/>
            <w:right w:val="nil"/>
          </w:tcBorders>
        </w:tcPr>
        <w:p w14:paraId="7D349DC4" w14:textId="77777777" w:rsidR="00C47824" w:rsidRPr="002F33D6" w:rsidRDefault="00C47824" w:rsidP="00D0034D">
          <w:pPr>
            <w:pStyle w:val="a4"/>
            <w:jc w:val="center"/>
            <w:rPr>
              <w:rFonts w:ascii="Times New Roman" w:hAnsi="Times New Roman" w:cs="Times New Roman"/>
              <w:sz w:val="10"/>
              <w:szCs w:val="10"/>
            </w:rPr>
          </w:pPr>
        </w:p>
      </w:tc>
      <w:tc>
        <w:tcPr>
          <w:tcW w:w="1843" w:type="dxa"/>
          <w:tcBorders>
            <w:top w:val="single" w:sz="4" w:space="0" w:color="auto"/>
            <w:left w:val="nil"/>
            <w:bottom w:val="nil"/>
            <w:right w:val="nil"/>
          </w:tcBorders>
        </w:tcPr>
        <w:p w14:paraId="66956A20" w14:textId="77777777" w:rsidR="00C47824" w:rsidRPr="002F33D6" w:rsidRDefault="00C47824" w:rsidP="00D0034D">
          <w:pPr>
            <w:pStyle w:val="a4"/>
            <w:jc w:val="center"/>
            <w:rPr>
              <w:rFonts w:ascii="Times New Roman" w:hAnsi="Times New Roman" w:cs="Times New Roman"/>
              <w:sz w:val="10"/>
              <w:szCs w:val="10"/>
            </w:rPr>
          </w:pPr>
        </w:p>
      </w:tc>
      <w:tc>
        <w:tcPr>
          <w:tcW w:w="1559" w:type="dxa"/>
          <w:tcBorders>
            <w:top w:val="single" w:sz="4" w:space="0" w:color="auto"/>
            <w:left w:val="nil"/>
            <w:bottom w:val="nil"/>
            <w:right w:val="nil"/>
          </w:tcBorders>
        </w:tcPr>
        <w:p w14:paraId="0D154CA2" w14:textId="77777777" w:rsidR="00C47824" w:rsidRPr="002F33D6" w:rsidRDefault="00C47824" w:rsidP="00D0034D">
          <w:pPr>
            <w:pStyle w:val="a4"/>
            <w:jc w:val="center"/>
            <w:rPr>
              <w:rFonts w:ascii="Times New Roman" w:hAnsi="Times New Roman" w:cs="Times New Roman"/>
              <w:sz w:val="10"/>
              <w:szCs w:val="10"/>
            </w:rPr>
          </w:pPr>
        </w:p>
      </w:tc>
      <w:tc>
        <w:tcPr>
          <w:tcW w:w="992" w:type="dxa"/>
          <w:tcBorders>
            <w:top w:val="single" w:sz="4" w:space="0" w:color="auto"/>
            <w:left w:val="nil"/>
            <w:bottom w:val="nil"/>
            <w:right w:val="nil"/>
          </w:tcBorders>
        </w:tcPr>
        <w:p w14:paraId="052991C3" w14:textId="77777777" w:rsidR="00C47824" w:rsidRPr="002F33D6" w:rsidRDefault="00C47824" w:rsidP="00D0034D">
          <w:pPr>
            <w:pStyle w:val="a4"/>
            <w:jc w:val="center"/>
            <w:rPr>
              <w:rFonts w:ascii="Times New Roman" w:hAnsi="Times New Roman" w:cs="Times New Roman"/>
              <w:sz w:val="10"/>
              <w:szCs w:val="10"/>
            </w:rPr>
          </w:pPr>
        </w:p>
      </w:tc>
      <w:tc>
        <w:tcPr>
          <w:tcW w:w="993" w:type="dxa"/>
          <w:tcBorders>
            <w:top w:val="single" w:sz="4" w:space="0" w:color="auto"/>
            <w:left w:val="nil"/>
            <w:bottom w:val="nil"/>
            <w:right w:val="nil"/>
          </w:tcBorders>
        </w:tcPr>
        <w:p w14:paraId="26C98E14" w14:textId="77777777" w:rsidR="00C47824" w:rsidRPr="002F33D6" w:rsidRDefault="00C47824" w:rsidP="00D0034D">
          <w:pPr>
            <w:pStyle w:val="a4"/>
            <w:jc w:val="center"/>
            <w:rPr>
              <w:rFonts w:ascii="Times New Roman" w:hAnsi="Times New Roman" w:cs="Times New Roman"/>
              <w:sz w:val="10"/>
              <w:szCs w:val="10"/>
            </w:rPr>
          </w:pPr>
        </w:p>
      </w:tc>
      <w:tc>
        <w:tcPr>
          <w:tcW w:w="850" w:type="dxa"/>
          <w:tcBorders>
            <w:top w:val="single" w:sz="4" w:space="0" w:color="auto"/>
            <w:left w:val="nil"/>
            <w:bottom w:val="nil"/>
            <w:right w:val="nil"/>
          </w:tcBorders>
        </w:tcPr>
        <w:p w14:paraId="1D5C5D80" w14:textId="77777777" w:rsidR="00C47824" w:rsidRPr="002F33D6" w:rsidRDefault="00C47824" w:rsidP="00D0034D">
          <w:pPr>
            <w:pStyle w:val="a4"/>
            <w:jc w:val="center"/>
            <w:rPr>
              <w:rFonts w:ascii="Times New Roman" w:hAnsi="Times New Roman" w:cs="Times New Roman"/>
              <w:sz w:val="10"/>
              <w:szCs w:val="10"/>
            </w:rPr>
          </w:pPr>
        </w:p>
      </w:tc>
      <w:tc>
        <w:tcPr>
          <w:tcW w:w="709" w:type="dxa"/>
          <w:tcBorders>
            <w:top w:val="single" w:sz="4" w:space="0" w:color="auto"/>
            <w:left w:val="nil"/>
            <w:bottom w:val="nil"/>
            <w:right w:val="nil"/>
          </w:tcBorders>
        </w:tcPr>
        <w:p w14:paraId="7B7BAEDE" w14:textId="77777777" w:rsidR="00C47824" w:rsidRPr="002F33D6" w:rsidRDefault="00C47824" w:rsidP="00D0034D">
          <w:pPr>
            <w:pStyle w:val="a4"/>
            <w:jc w:val="center"/>
            <w:rPr>
              <w:rFonts w:ascii="Times New Roman" w:hAnsi="Times New Roman" w:cs="Times New Roman"/>
              <w:sz w:val="10"/>
              <w:szCs w:val="10"/>
            </w:rPr>
          </w:pPr>
        </w:p>
      </w:tc>
      <w:tc>
        <w:tcPr>
          <w:tcW w:w="3827" w:type="dxa"/>
          <w:tcBorders>
            <w:top w:val="single" w:sz="4" w:space="0" w:color="auto"/>
            <w:left w:val="nil"/>
            <w:bottom w:val="nil"/>
            <w:right w:val="nil"/>
          </w:tcBorders>
        </w:tcPr>
        <w:p w14:paraId="52F083C4" w14:textId="77777777" w:rsidR="00C47824" w:rsidRPr="002F33D6" w:rsidRDefault="00C47824" w:rsidP="002F33D6">
          <w:pPr>
            <w:pStyle w:val="a4"/>
            <w:rPr>
              <w:rFonts w:ascii="Times New Roman" w:hAnsi="Times New Roman" w:cs="Times New Roman"/>
              <w:sz w:val="10"/>
              <w:szCs w:val="10"/>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5A8"/>
    <w:rsid w:val="000010F8"/>
    <w:rsid w:val="00003EED"/>
    <w:rsid w:val="00005AAB"/>
    <w:rsid w:val="00005D8C"/>
    <w:rsid w:val="0001018A"/>
    <w:rsid w:val="000106A4"/>
    <w:rsid w:val="00012063"/>
    <w:rsid w:val="00015441"/>
    <w:rsid w:val="000167D3"/>
    <w:rsid w:val="00020C33"/>
    <w:rsid w:val="00023EBF"/>
    <w:rsid w:val="00025A5A"/>
    <w:rsid w:val="0003160D"/>
    <w:rsid w:val="00032B51"/>
    <w:rsid w:val="0004195C"/>
    <w:rsid w:val="00050567"/>
    <w:rsid w:val="000512D4"/>
    <w:rsid w:val="000546F3"/>
    <w:rsid w:val="0005591C"/>
    <w:rsid w:val="0005689D"/>
    <w:rsid w:val="000714EB"/>
    <w:rsid w:val="00071CDC"/>
    <w:rsid w:val="00074DE9"/>
    <w:rsid w:val="00084E2C"/>
    <w:rsid w:val="000856B5"/>
    <w:rsid w:val="0009593F"/>
    <w:rsid w:val="000A6612"/>
    <w:rsid w:val="000A7826"/>
    <w:rsid w:val="000B394C"/>
    <w:rsid w:val="000C4E44"/>
    <w:rsid w:val="000C5571"/>
    <w:rsid w:val="000C5E14"/>
    <w:rsid w:val="000D67BB"/>
    <w:rsid w:val="000F5B09"/>
    <w:rsid w:val="000F7CA7"/>
    <w:rsid w:val="001035E9"/>
    <w:rsid w:val="001039F5"/>
    <w:rsid w:val="001053D1"/>
    <w:rsid w:val="001169A1"/>
    <w:rsid w:val="0012405B"/>
    <w:rsid w:val="001262FC"/>
    <w:rsid w:val="001320C7"/>
    <w:rsid w:val="00133AFC"/>
    <w:rsid w:val="00133B0F"/>
    <w:rsid w:val="00143FA5"/>
    <w:rsid w:val="0014590E"/>
    <w:rsid w:val="00147CC5"/>
    <w:rsid w:val="00150141"/>
    <w:rsid w:val="001525EC"/>
    <w:rsid w:val="00175354"/>
    <w:rsid w:val="001902B5"/>
    <w:rsid w:val="00193280"/>
    <w:rsid w:val="001A1909"/>
    <w:rsid w:val="001A1DD2"/>
    <w:rsid w:val="001A4FB1"/>
    <w:rsid w:val="001A56EA"/>
    <w:rsid w:val="001B11D6"/>
    <w:rsid w:val="001B414E"/>
    <w:rsid w:val="001C09A1"/>
    <w:rsid w:val="001C0FD5"/>
    <w:rsid w:val="001C3BF8"/>
    <w:rsid w:val="001C4AAB"/>
    <w:rsid w:val="001C76D2"/>
    <w:rsid w:val="001D5BCB"/>
    <w:rsid w:val="001E2EFC"/>
    <w:rsid w:val="00200C8A"/>
    <w:rsid w:val="00211ADD"/>
    <w:rsid w:val="0021236D"/>
    <w:rsid w:val="002164EA"/>
    <w:rsid w:val="0021799C"/>
    <w:rsid w:val="00237D91"/>
    <w:rsid w:val="00243496"/>
    <w:rsid w:val="00251F34"/>
    <w:rsid w:val="00254EF0"/>
    <w:rsid w:val="00263C43"/>
    <w:rsid w:val="002762EE"/>
    <w:rsid w:val="0028062D"/>
    <w:rsid w:val="0028176C"/>
    <w:rsid w:val="002849B3"/>
    <w:rsid w:val="0028644C"/>
    <w:rsid w:val="00294FC9"/>
    <w:rsid w:val="002B04C9"/>
    <w:rsid w:val="002C5DA8"/>
    <w:rsid w:val="002E0304"/>
    <w:rsid w:val="002E25A8"/>
    <w:rsid w:val="002E6B60"/>
    <w:rsid w:val="002F33D6"/>
    <w:rsid w:val="002F3421"/>
    <w:rsid w:val="00311A06"/>
    <w:rsid w:val="00315407"/>
    <w:rsid w:val="003221BC"/>
    <w:rsid w:val="00323E9C"/>
    <w:rsid w:val="0033212F"/>
    <w:rsid w:val="00337171"/>
    <w:rsid w:val="00347CD6"/>
    <w:rsid w:val="00347EFC"/>
    <w:rsid w:val="0035238C"/>
    <w:rsid w:val="00352887"/>
    <w:rsid w:val="00355B3F"/>
    <w:rsid w:val="00367790"/>
    <w:rsid w:val="00375892"/>
    <w:rsid w:val="003831EC"/>
    <w:rsid w:val="00386CD9"/>
    <w:rsid w:val="003A289F"/>
    <w:rsid w:val="003A42D0"/>
    <w:rsid w:val="003A7160"/>
    <w:rsid w:val="003B0EE0"/>
    <w:rsid w:val="003C47A3"/>
    <w:rsid w:val="003F3791"/>
    <w:rsid w:val="00413A8C"/>
    <w:rsid w:val="004277B9"/>
    <w:rsid w:val="0043736D"/>
    <w:rsid w:val="00442827"/>
    <w:rsid w:val="0046386C"/>
    <w:rsid w:val="00465C93"/>
    <w:rsid w:val="00474D4A"/>
    <w:rsid w:val="004754B0"/>
    <w:rsid w:val="004818B9"/>
    <w:rsid w:val="00487589"/>
    <w:rsid w:val="004A28CD"/>
    <w:rsid w:val="004A528B"/>
    <w:rsid w:val="004B1B8B"/>
    <w:rsid w:val="004B3980"/>
    <w:rsid w:val="004C3808"/>
    <w:rsid w:val="004F5B9E"/>
    <w:rsid w:val="004F6A9A"/>
    <w:rsid w:val="00502687"/>
    <w:rsid w:val="00503D46"/>
    <w:rsid w:val="00507C72"/>
    <w:rsid w:val="005137ED"/>
    <w:rsid w:val="00514CD6"/>
    <w:rsid w:val="005210B8"/>
    <w:rsid w:val="00526943"/>
    <w:rsid w:val="005274B2"/>
    <w:rsid w:val="00533F38"/>
    <w:rsid w:val="0054644A"/>
    <w:rsid w:val="0054781D"/>
    <w:rsid w:val="0055641B"/>
    <w:rsid w:val="00560758"/>
    <w:rsid w:val="00566C80"/>
    <w:rsid w:val="00572630"/>
    <w:rsid w:val="005825A9"/>
    <w:rsid w:val="005840E8"/>
    <w:rsid w:val="00585652"/>
    <w:rsid w:val="00587D41"/>
    <w:rsid w:val="0059095B"/>
    <w:rsid w:val="00591904"/>
    <w:rsid w:val="00593B96"/>
    <w:rsid w:val="00594366"/>
    <w:rsid w:val="00594D41"/>
    <w:rsid w:val="005B294E"/>
    <w:rsid w:val="005C1567"/>
    <w:rsid w:val="005C2233"/>
    <w:rsid w:val="005D74A2"/>
    <w:rsid w:val="005F3FFE"/>
    <w:rsid w:val="005F4640"/>
    <w:rsid w:val="00601ACB"/>
    <w:rsid w:val="00606194"/>
    <w:rsid w:val="00610A66"/>
    <w:rsid w:val="0062045F"/>
    <w:rsid w:val="0062153D"/>
    <w:rsid w:val="00624A51"/>
    <w:rsid w:val="00632034"/>
    <w:rsid w:val="00632B4B"/>
    <w:rsid w:val="00633A05"/>
    <w:rsid w:val="00656A35"/>
    <w:rsid w:val="00663496"/>
    <w:rsid w:val="00664BCA"/>
    <w:rsid w:val="00674DA2"/>
    <w:rsid w:val="00675A73"/>
    <w:rsid w:val="006815A5"/>
    <w:rsid w:val="00692BD1"/>
    <w:rsid w:val="006A51E1"/>
    <w:rsid w:val="006B1D78"/>
    <w:rsid w:val="006B32C1"/>
    <w:rsid w:val="006B47D3"/>
    <w:rsid w:val="006B530A"/>
    <w:rsid w:val="006C1565"/>
    <w:rsid w:val="006C6843"/>
    <w:rsid w:val="006D4081"/>
    <w:rsid w:val="006D4AAB"/>
    <w:rsid w:val="006E78D0"/>
    <w:rsid w:val="006F0FC1"/>
    <w:rsid w:val="006F505E"/>
    <w:rsid w:val="007020BF"/>
    <w:rsid w:val="0071369B"/>
    <w:rsid w:val="00716BFD"/>
    <w:rsid w:val="00723432"/>
    <w:rsid w:val="00726A96"/>
    <w:rsid w:val="0073375A"/>
    <w:rsid w:val="00737681"/>
    <w:rsid w:val="0074100C"/>
    <w:rsid w:val="0074149E"/>
    <w:rsid w:val="007418AE"/>
    <w:rsid w:val="007471EB"/>
    <w:rsid w:val="00761817"/>
    <w:rsid w:val="00777210"/>
    <w:rsid w:val="007860F6"/>
    <w:rsid w:val="00794194"/>
    <w:rsid w:val="007975F7"/>
    <w:rsid w:val="007A3A3F"/>
    <w:rsid w:val="007C2F28"/>
    <w:rsid w:val="007C3C36"/>
    <w:rsid w:val="007C721A"/>
    <w:rsid w:val="007C7C79"/>
    <w:rsid w:val="007D57F5"/>
    <w:rsid w:val="007F27B6"/>
    <w:rsid w:val="00800B7D"/>
    <w:rsid w:val="008074EB"/>
    <w:rsid w:val="00807613"/>
    <w:rsid w:val="00813E6A"/>
    <w:rsid w:val="00817A4A"/>
    <w:rsid w:val="00821804"/>
    <w:rsid w:val="00823C89"/>
    <w:rsid w:val="008264BB"/>
    <w:rsid w:val="008303D2"/>
    <w:rsid w:val="008333C5"/>
    <w:rsid w:val="00835B0A"/>
    <w:rsid w:val="00844632"/>
    <w:rsid w:val="0085672C"/>
    <w:rsid w:val="00856F0A"/>
    <w:rsid w:val="008633F2"/>
    <w:rsid w:val="008636D8"/>
    <w:rsid w:val="00863965"/>
    <w:rsid w:val="0086547C"/>
    <w:rsid w:val="008701E0"/>
    <w:rsid w:val="00874671"/>
    <w:rsid w:val="00875C2A"/>
    <w:rsid w:val="00884189"/>
    <w:rsid w:val="008B1ED4"/>
    <w:rsid w:val="008B25E5"/>
    <w:rsid w:val="008C033C"/>
    <w:rsid w:val="008C0DCB"/>
    <w:rsid w:val="008C2DD7"/>
    <w:rsid w:val="008C33D3"/>
    <w:rsid w:val="008D14A1"/>
    <w:rsid w:val="008D7CC4"/>
    <w:rsid w:val="008E2B66"/>
    <w:rsid w:val="008E3E96"/>
    <w:rsid w:val="008E6378"/>
    <w:rsid w:val="008F57DB"/>
    <w:rsid w:val="00903487"/>
    <w:rsid w:val="00904C95"/>
    <w:rsid w:val="00910E81"/>
    <w:rsid w:val="00912F76"/>
    <w:rsid w:val="00916168"/>
    <w:rsid w:val="00917830"/>
    <w:rsid w:val="009231B9"/>
    <w:rsid w:val="00935FBB"/>
    <w:rsid w:val="009440EF"/>
    <w:rsid w:val="009460BF"/>
    <w:rsid w:val="00952FB6"/>
    <w:rsid w:val="00961E69"/>
    <w:rsid w:val="0096405E"/>
    <w:rsid w:val="00967857"/>
    <w:rsid w:val="00975EFF"/>
    <w:rsid w:val="009815CC"/>
    <w:rsid w:val="00997446"/>
    <w:rsid w:val="009A1FF3"/>
    <w:rsid w:val="009A76EF"/>
    <w:rsid w:val="009C21ED"/>
    <w:rsid w:val="009D4AE7"/>
    <w:rsid w:val="009D55D2"/>
    <w:rsid w:val="009E5641"/>
    <w:rsid w:val="009F3935"/>
    <w:rsid w:val="009F5B00"/>
    <w:rsid w:val="00A070E3"/>
    <w:rsid w:val="00A132A1"/>
    <w:rsid w:val="00A14499"/>
    <w:rsid w:val="00A2011D"/>
    <w:rsid w:val="00A20EB5"/>
    <w:rsid w:val="00A23F16"/>
    <w:rsid w:val="00A46786"/>
    <w:rsid w:val="00A74267"/>
    <w:rsid w:val="00A7653E"/>
    <w:rsid w:val="00A87290"/>
    <w:rsid w:val="00A92F48"/>
    <w:rsid w:val="00A96F32"/>
    <w:rsid w:val="00AA5C63"/>
    <w:rsid w:val="00AA6AD6"/>
    <w:rsid w:val="00AB0563"/>
    <w:rsid w:val="00AB53BC"/>
    <w:rsid w:val="00AC25D9"/>
    <w:rsid w:val="00AE0F89"/>
    <w:rsid w:val="00AF0756"/>
    <w:rsid w:val="00AF2496"/>
    <w:rsid w:val="00B00B8A"/>
    <w:rsid w:val="00B05068"/>
    <w:rsid w:val="00B208CB"/>
    <w:rsid w:val="00B350DA"/>
    <w:rsid w:val="00B41F12"/>
    <w:rsid w:val="00B43E4E"/>
    <w:rsid w:val="00B47534"/>
    <w:rsid w:val="00B569D4"/>
    <w:rsid w:val="00B733C0"/>
    <w:rsid w:val="00B758EF"/>
    <w:rsid w:val="00B83E78"/>
    <w:rsid w:val="00B87389"/>
    <w:rsid w:val="00B96025"/>
    <w:rsid w:val="00BA3B52"/>
    <w:rsid w:val="00BB72F8"/>
    <w:rsid w:val="00BC79D4"/>
    <w:rsid w:val="00BD1CD0"/>
    <w:rsid w:val="00BD4CAD"/>
    <w:rsid w:val="00BE2296"/>
    <w:rsid w:val="00BE46BB"/>
    <w:rsid w:val="00BE6385"/>
    <w:rsid w:val="00BF0D4F"/>
    <w:rsid w:val="00BF1E3A"/>
    <w:rsid w:val="00BF5092"/>
    <w:rsid w:val="00C0293C"/>
    <w:rsid w:val="00C16E3E"/>
    <w:rsid w:val="00C2340D"/>
    <w:rsid w:val="00C317EC"/>
    <w:rsid w:val="00C36D96"/>
    <w:rsid w:val="00C36E5B"/>
    <w:rsid w:val="00C41DD4"/>
    <w:rsid w:val="00C47824"/>
    <w:rsid w:val="00C50300"/>
    <w:rsid w:val="00C51067"/>
    <w:rsid w:val="00C513BE"/>
    <w:rsid w:val="00C546BF"/>
    <w:rsid w:val="00C612A2"/>
    <w:rsid w:val="00C706DC"/>
    <w:rsid w:val="00C77E64"/>
    <w:rsid w:val="00C83C2D"/>
    <w:rsid w:val="00CA0652"/>
    <w:rsid w:val="00CA2B5D"/>
    <w:rsid w:val="00CB2AC1"/>
    <w:rsid w:val="00CB7818"/>
    <w:rsid w:val="00CC208C"/>
    <w:rsid w:val="00CD7059"/>
    <w:rsid w:val="00CE1DAC"/>
    <w:rsid w:val="00CE34E1"/>
    <w:rsid w:val="00CE6E5D"/>
    <w:rsid w:val="00CE7F13"/>
    <w:rsid w:val="00CF19D9"/>
    <w:rsid w:val="00D0034D"/>
    <w:rsid w:val="00D02476"/>
    <w:rsid w:val="00D05962"/>
    <w:rsid w:val="00D11E11"/>
    <w:rsid w:val="00D13F15"/>
    <w:rsid w:val="00D27AED"/>
    <w:rsid w:val="00D27EE2"/>
    <w:rsid w:val="00D335D5"/>
    <w:rsid w:val="00D34920"/>
    <w:rsid w:val="00D358D3"/>
    <w:rsid w:val="00D42B37"/>
    <w:rsid w:val="00D540C7"/>
    <w:rsid w:val="00D562A9"/>
    <w:rsid w:val="00D85F10"/>
    <w:rsid w:val="00D93567"/>
    <w:rsid w:val="00DA4CF1"/>
    <w:rsid w:val="00DA67AE"/>
    <w:rsid w:val="00DA70AC"/>
    <w:rsid w:val="00DA7A24"/>
    <w:rsid w:val="00DB3BA1"/>
    <w:rsid w:val="00DB787C"/>
    <w:rsid w:val="00DC0E12"/>
    <w:rsid w:val="00DC391A"/>
    <w:rsid w:val="00DC5F6E"/>
    <w:rsid w:val="00DD1978"/>
    <w:rsid w:val="00DD2C8D"/>
    <w:rsid w:val="00E07CDB"/>
    <w:rsid w:val="00E10DF9"/>
    <w:rsid w:val="00E137A9"/>
    <w:rsid w:val="00E2427F"/>
    <w:rsid w:val="00E27AF4"/>
    <w:rsid w:val="00E3066C"/>
    <w:rsid w:val="00E322EE"/>
    <w:rsid w:val="00E366D5"/>
    <w:rsid w:val="00E4088A"/>
    <w:rsid w:val="00E42AEA"/>
    <w:rsid w:val="00E858A1"/>
    <w:rsid w:val="00EA18B1"/>
    <w:rsid w:val="00EA209D"/>
    <w:rsid w:val="00EA503A"/>
    <w:rsid w:val="00EB48D2"/>
    <w:rsid w:val="00EC6A7B"/>
    <w:rsid w:val="00EC7B0C"/>
    <w:rsid w:val="00ED1E22"/>
    <w:rsid w:val="00ED321B"/>
    <w:rsid w:val="00EF14B4"/>
    <w:rsid w:val="00F01B44"/>
    <w:rsid w:val="00F059F3"/>
    <w:rsid w:val="00F2252C"/>
    <w:rsid w:val="00F22D69"/>
    <w:rsid w:val="00F24C11"/>
    <w:rsid w:val="00F3726C"/>
    <w:rsid w:val="00F407B9"/>
    <w:rsid w:val="00F43B2A"/>
    <w:rsid w:val="00F55D0B"/>
    <w:rsid w:val="00F65216"/>
    <w:rsid w:val="00F65722"/>
    <w:rsid w:val="00F7244A"/>
    <w:rsid w:val="00F84C6F"/>
    <w:rsid w:val="00F94EC7"/>
    <w:rsid w:val="00F95CEA"/>
    <w:rsid w:val="00F96B4E"/>
    <w:rsid w:val="00FB7E46"/>
    <w:rsid w:val="00FC1980"/>
    <w:rsid w:val="00FC2DAA"/>
    <w:rsid w:val="00FD1DE8"/>
    <w:rsid w:val="00FD4729"/>
    <w:rsid w:val="00FD78F4"/>
    <w:rsid w:val="00FF4BEE"/>
    <w:rsid w:val="00FF7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4AF80F"/>
  <w15:docId w15:val="{25A953CE-4F19-4B98-9964-A1949C8A2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25A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71369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1369B"/>
  </w:style>
  <w:style w:type="paragraph" w:styleId="a6">
    <w:name w:val="footer"/>
    <w:basedOn w:val="a"/>
    <w:link w:val="a7"/>
    <w:uiPriority w:val="99"/>
    <w:unhideWhenUsed/>
    <w:rsid w:val="0071369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1369B"/>
  </w:style>
  <w:style w:type="paragraph" w:customStyle="1" w:styleId="1">
    <w:name w:val="Абзац списка1"/>
    <w:basedOn w:val="a"/>
    <w:rsid w:val="00DD1978"/>
    <w:pPr>
      <w:spacing w:after="0" w:line="240" w:lineRule="auto"/>
      <w:ind w:left="720" w:firstLine="709"/>
      <w:jc w:val="both"/>
    </w:pPr>
    <w:rPr>
      <w:rFonts w:ascii="Times New Roman" w:eastAsia="Calibri" w:hAnsi="Times New Roman" w:cs="Times New Roman"/>
      <w:sz w:val="28"/>
      <w:lang w:eastAsia="en-US"/>
    </w:rPr>
  </w:style>
  <w:style w:type="paragraph" w:customStyle="1" w:styleId="a8">
    <w:name w:val="Прижатый влево"/>
    <w:basedOn w:val="a"/>
    <w:next w:val="a"/>
    <w:uiPriority w:val="99"/>
    <w:rsid w:val="0073375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9">
    <w:name w:val="Нормальный (таблица)"/>
    <w:basedOn w:val="a"/>
    <w:next w:val="a"/>
    <w:rsid w:val="0073375A"/>
    <w:pPr>
      <w:widowControl w:val="0"/>
      <w:autoSpaceDE w:val="0"/>
      <w:autoSpaceDN w:val="0"/>
      <w:adjustRightInd w:val="0"/>
      <w:spacing w:after="0" w:line="240" w:lineRule="auto"/>
      <w:jc w:val="both"/>
    </w:pPr>
    <w:rPr>
      <w:rFonts w:ascii="Arial" w:eastAsia="Times New Roman" w:hAnsi="Arial" w:cs="Arial"/>
      <w:sz w:val="24"/>
      <w:szCs w:val="24"/>
    </w:rPr>
  </w:style>
  <w:style w:type="paragraph" w:styleId="aa">
    <w:name w:val="Body Text"/>
    <w:basedOn w:val="a"/>
    <w:link w:val="ab"/>
    <w:rsid w:val="00E4088A"/>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E4088A"/>
    <w:rPr>
      <w:rFonts w:ascii="Times New Roman" w:eastAsia="Times New Roman" w:hAnsi="Times New Roman" w:cs="Times New Roman"/>
      <w:sz w:val="28"/>
      <w:szCs w:val="24"/>
    </w:rPr>
  </w:style>
  <w:style w:type="paragraph" w:customStyle="1" w:styleId="ConsPlusNonformat">
    <w:name w:val="ConsPlusNonformat"/>
    <w:rsid w:val="00844632"/>
    <w:pPr>
      <w:autoSpaceDE w:val="0"/>
      <w:autoSpaceDN w:val="0"/>
      <w:adjustRightInd w:val="0"/>
      <w:spacing w:after="0" w:line="240" w:lineRule="auto"/>
    </w:pPr>
    <w:rPr>
      <w:rFonts w:ascii="Courier New" w:eastAsia="Times New Roman" w:hAnsi="Courier New" w:cs="Courier New"/>
      <w:sz w:val="20"/>
      <w:szCs w:val="20"/>
      <w:lang w:eastAsia="en-US"/>
    </w:rPr>
  </w:style>
  <w:style w:type="paragraph" w:styleId="ac">
    <w:name w:val="Body Text Indent"/>
    <w:basedOn w:val="a"/>
    <w:link w:val="ad"/>
    <w:rsid w:val="007C2F28"/>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rsid w:val="007C2F28"/>
    <w:rPr>
      <w:rFonts w:ascii="Times New Roman" w:eastAsia="Times New Roman" w:hAnsi="Times New Roman" w:cs="Times New Roman"/>
      <w:sz w:val="24"/>
      <w:szCs w:val="24"/>
    </w:rPr>
  </w:style>
  <w:style w:type="paragraph" w:customStyle="1" w:styleId="ConsPlusCell">
    <w:name w:val="ConsPlusCell"/>
    <w:uiPriority w:val="99"/>
    <w:rsid w:val="0028644C"/>
    <w:pPr>
      <w:widowControl w:val="0"/>
      <w:autoSpaceDE w:val="0"/>
      <w:autoSpaceDN w:val="0"/>
      <w:adjustRightInd w:val="0"/>
      <w:spacing w:after="0" w:line="240" w:lineRule="auto"/>
    </w:pPr>
    <w:rPr>
      <w:rFonts w:ascii="Calibri" w:eastAsia="Times New Roman" w:hAnsi="Calibri" w:cs="Calibri"/>
    </w:rPr>
  </w:style>
  <w:style w:type="paragraph" w:customStyle="1" w:styleId="consplusnonformat0">
    <w:name w:val="consplusnonformat"/>
    <w:basedOn w:val="a"/>
    <w:rsid w:val="00663496"/>
    <w:pPr>
      <w:spacing w:before="30" w:after="30" w:line="240" w:lineRule="auto"/>
    </w:pPr>
    <w:rPr>
      <w:rFonts w:ascii="Times New Roman" w:eastAsia="Times New Roman" w:hAnsi="Times New Roman" w:cs="Times New Roman"/>
      <w:sz w:val="24"/>
      <w:szCs w:val="24"/>
      <w:lang w:eastAsia="ar-SA"/>
    </w:rPr>
  </w:style>
  <w:style w:type="paragraph" w:styleId="ae">
    <w:name w:val="Balloon Text"/>
    <w:basedOn w:val="a"/>
    <w:link w:val="af"/>
    <w:uiPriority w:val="99"/>
    <w:semiHidden/>
    <w:unhideWhenUsed/>
    <w:rsid w:val="005274B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274B2"/>
    <w:rPr>
      <w:rFonts w:ascii="Tahoma" w:hAnsi="Tahoma" w:cs="Tahoma"/>
      <w:sz w:val="16"/>
      <w:szCs w:val="16"/>
    </w:rPr>
  </w:style>
  <w:style w:type="paragraph" w:styleId="af0">
    <w:name w:val="List Paragraph"/>
    <w:basedOn w:val="a"/>
    <w:uiPriority w:val="34"/>
    <w:qFormat/>
    <w:rsid w:val="006B32C1"/>
    <w:pPr>
      <w:ind w:left="720"/>
      <w:contextualSpacing/>
    </w:pPr>
  </w:style>
  <w:style w:type="paragraph" w:customStyle="1" w:styleId="ConsPlusNormal">
    <w:name w:val="ConsPlusNormal"/>
    <w:rsid w:val="00FD1DE8"/>
    <w:pPr>
      <w:autoSpaceDE w:val="0"/>
      <w:autoSpaceDN w:val="0"/>
      <w:adjustRightInd w:val="0"/>
      <w:spacing w:after="0" w:line="240" w:lineRule="auto"/>
    </w:pPr>
    <w:rPr>
      <w:rFonts w:ascii="Arial" w:eastAsia="Times New Roman" w:hAnsi="Arial" w:cs="Arial"/>
      <w:sz w:val="20"/>
      <w:szCs w:val="20"/>
    </w:rPr>
  </w:style>
  <w:style w:type="character" w:styleId="af1">
    <w:name w:val="Hyperlink"/>
    <w:basedOn w:val="a0"/>
    <w:uiPriority w:val="99"/>
    <w:semiHidden/>
    <w:unhideWhenUsed/>
    <w:rsid w:val="00B350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09738">
      <w:bodyDiv w:val="1"/>
      <w:marLeft w:val="0"/>
      <w:marRight w:val="0"/>
      <w:marTop w:val="0"/>
      <w:marBottom w:val="0"/>
      <w:divBdr>
        <w:top w:val="none" w:sz="0" w:space="0" w:color="auto"/>
        <w:left w:val="none" w:sz="0" w:space="0" w:color="auto"/>
        <w:bottom w:val="none" w:sz="0" w:space="0" w:color="auto"/>
        <w:right w:val="none" w:sz="0" w:space="0" w:color="auto"/>
      </w:divBdr>
    </w:div>
    <w:div w:id="259336682">
      <w:bodyDiv w:val="1"/>
      <w:marLeft w:val="0"/>
      <w:marRight w:val="0"/>
      <w:marTop w:val="0"/>
      <w:marBottom w:val="0"/>
      <w:divBdr>
        <w:top w:val="none" w:sz="0" w:space="0" w:color="auto"/>
        <w:left w:val="none" w:sz="0" w:space="0" w:color="auto"/>
        <w:bottom w:val="none" w:sz="0" w:space="0" w:color="auto"/>
        <w:right w:val="none" w:sz="0" w:space="0" w:color="auto"/>
      </w:divBdr>
    </w:div>
    <w:div w:id="471601199">
      <w:bodyDiv w:val="1"/>
      <w:marLeft w:val="0"/>
      <w:marRight w:val="0"/>
      <w:marTop w:val="0"/>
      <w:marBottom w:val="0"/>
      <w:divBdr>
        <w:top w:val="none" w:sz="0" w:space="0" w:color="auto"/>
        <w:left w:val="none" w:sz="0" w:space="0" w:color="auto"/>
        <w:bottom w:val="none" w:sz="0" w:space="0" w:color="auto"/>
        <w:right w:val="none" w:sz="0" w:space="0" w:color="auto"/>
      </w:divBdr>
    </w:div>
    <w:div w:id="112770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1FA1E-EAA0-47F8-A254-50E0F5A3E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11</Pages>
  <Words>1413</Words>
  <Characters>8060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Бирюкова А.В.</cp:lastModifiedBy>
  <cp:revision>14</cp:revision>
  <cp:lastPrinted>2025-03-12T12:35:00Z</cp:lastPrinted>
  <dcterms:created xsi:type="dcterms:W3CDTF">2025-03-11T08:19:00Z</dcterms:created>
  <dcterms:modified xsi:type="dcterms:W3CDTF">2025-04-09T07:56:00Z</dcterms:modified>
</cp:coreProperties>
</file>