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57CF8" w14:textId="1752F853" w:rsidR="00560B30" w:rsidRDefault="00560B30" w:rsidP="00560B3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650D3A47" w14:textId="77777777" w:rsidR="00560B30" w:rsidRDefault="00560B30" w:rsidP="00560B3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282DA7A" w14:textId="79E6E6E9" w:rsidR="003B3182" w:rsidRPr="003A0066" w:rsidRDefault="003B3182" w:rsidP="00C32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06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61043630" w14:textId="77777777" w:rsidR="0057116D" w:rsidRPr="000438DE" w:rsidRDefault="00C06E28" w:rsidP="00C32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DE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9421B8" w:rsidRPr="000438DE">
        <w:rPr>
          <w:rFonts w:ascii="Times New Roman" w:hAnsi="Times New Roman" w:cs="Times New Roman"/>
          <w:b/>
          <w:sz w:val="28"/>
          <w:szCs w:val="28"/>
        </w:rPr>
        <w:t>уточненному</w:t>
      </w:r>
      <w:r w:rsidR="00635956" w:rsidRPr="000438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8DE">
        <w:rPr>
          <w:rFonts w:ascii="Times New Roman" w:hAnsi="Times New Roman" w:cs="Times New Roman"/>
          <w:b/>
          <w:sz w:val="28"/>
          <w:szCs w:val="28"/>
        </w:rPr>
        <w:t xml:space="preserve">прогнозу социально-экономического развития города Лермонтова </w:t>
      </w:r>
      <w:r w:rsidR="00635956" w:rsidRPr="000438DE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</w:t>
      </w:r>
      <w:r w:rsidRPr="000438DE">
        <w:rPr>
          <w:rFonts w:ascii="Times New Roman" w:hAnsi="Times New Roman" w:cs="Times New Roman"/>
          <w:b/>
          <w:sz w:val="28"/>
          <w:szCs w:val="28"/>
        </w:rPr>
        <w:t>на период 20</w:t>
      </w:r>
      <w:r w:rsidR="00D37201">
        <w:rPr>
          <w:rFonts w:ascii="Times New Roman" w:hAnsi="Times New Roman" w:cs="Times New Roman"/>
          <w:b/>
          <w:sz w:val="28"/>
          <w:szCs w:val="28"/>
        </w:rPr>
        <w:t>23</w:t>
      </w:r>
      <w:r w:rsidR="00635956" w:rsidRPr="000438DE">
        <w:rPr>
          <w:rFonts w:ascii="Times New Roman" w:hAnsi="Times New Roman" w:cs="Times New Roman"/>
          <w:b/>
          <w:sz w:val="28"/>
          <w:szCs w:val="28"/>
        </w:rPr>
        <w:t>-202</w:t>
      </w:r>
      <w:r w:rsidR="00D37201">
        <w:rPr>
          <w:rFonts w:ascii="Times New Roman" w:hAnsi="Times New Roman" w:cs="Times New Roman"/>
          <w:b/>
          <w:sz w:val="28"/>
          <w:szCs w:val="28"/>
        </w:rPr>
        <w:t>5</w:t>
      </w:r>
      <w:r w:rsidR="00635956" w:rsidRPr="000438DE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14:paraId="799FAE4B" w14:textId="77777777" w:rsidR="00774FDF" w:rsidRPr="000438DE" w:rsidRDefault="00774FDF" w:rsidP="00C328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EE71CC" w14:textId="77777777" w:rsidR="00301FE0" w:rsidRPr="0060365D" w:rsidRDefault="00F313C1" w:rsidP="00C3283A">
      <w:pPr>
        <w:spacing w:after="0" w:line="258" w:lineRule="auto"/>
        <w:ind w:left="14" w:right="14" w:firstLine="4"/>
        <w:jc w:val="both"/>
        <w:rPr>
          <w:rFonts w:ascii="Times New Roman" w:hAnsi="Times New Roman"/>
          <w:sz w:val="28"/>
          <w:szCs w:val="28"/>
        </w:rPr>
      </w:pPr>
      <w:r w:rsidRPr="000438DE"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301FE0" w:rsidRPr="0060365D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города Лермонтова проводится </w:t>
      </w:r>
      <w:r w:rsidR="00F716C9" w:rsidRPr="0060365D">
        <w:rPr>
          <w:rFonts w:ascii="Times New Roman" w:hAnsi="Times New Roman"/>
          <w:sz w:val="28"/>
          <w:szCs w:val="28"/>
        </w:rPr>
        <w:t>в целях</w:t>
      </w:r>
      <w:r w:rsidR="00301FE0" w:rsidRPr="0060365D">
        <w:rPr>
          <w:rFonts w:ascii="Times New Roman" w:hAnsi="Times New Roman"/>
          <w:sz w:val="28"/>
          <w:szCs w:val="28"/>
        </w:rPr>
        <w:t xml:space="preserve"> оценки существующего экономического потенциала, уровня жизни населения и оценки возможностей развития городской экономики. </w:t>
      </w:r>
    </w:p>
    <w:p w14:paraId="3F90975F" w14:textId="77777777" w:rsidR="009421B8" w:rsidRPr="0060365D" w:rsidRDefault="00301FE0" w:rsidP="00C3283A">
      <w:pPr>
        <w:spacing w:after="0" w:line="258" w:lineRule="auto"/>
        <w:ind w:left="14" w:right="14" w:firstLine="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D">
        <w:rPr>
          <w:rFonts w:ascii="Times New Roman" w:hAnsi="Times New Roman"/>
          <w:sz w:val="28"/>
          <w:szCs w:val="28"/>
        </w:rPr>
        <w:tab/>
      </w:r>
      <w:r w:rsidR="00F313C1" w:rsidRPr="0060365D">
        <w:rPr>
          <w:rFonts w:ascii="Times New Roman" w:eastAsia="Times New Roman" w:hAnsi="Times New Roman" w:cs="Times New Roman"/>
          <w:sz w:val="28"/>
          <w:lang w:eastAsia="ru-RU"/>
        </w:rPr>
        <w:t xml:space="preserve">Сценарные условия </w:t>
      </w:r>
      <w:r w:rsidR="009421B8" w:rsidRPr="0060365D">
        <w:rPr>
          <w:rFonts w:ascii="Times New Roman" w:eastAsia="Times New Roman" w:hAnsi="Times New Roman" w:cs="Times New Roman"/>
          <w:sz w:val="28"/>
          <w:lang w:eastAsia="ru-RU"/>
        </w:rPr>
        <w:t>уточненного</w:t>
      </w:r>
      <w:r w:rsidR="00494DF4" w:rsidRPr="0060365D">
        <w:rPr>
          <w:rFonts w:ascii="Times New Roman" w:eastAsia="Times New Roman" w:hAnsi="Times New Roman" w:cs="Times New Roman"/>
          <w:sz w:val="28"/>
          <w:lang w:eastAsia="ru-RU"/>
        </w:rPr>
        <w:t xml:space="preserve"> прогноза социально-экономического развития города Лермонтова на период 202</w:t>
      </w:r>
      <w:r w:rsidR="00D37201" w:rsidRPr="0060365D">
        <w:rPr>
          <w:rFonts w:ascii="Times New Roman" w:eastAsia="Times New Roman" w:hAnsi="Times New Roman" w:cs="Times New Roman"/>
          <w:sz w:val="28"/>
          <w:lang w:eastAsia="ru-RU"/>
        </w:rPr>
        <w:t>3-2025</w:t>
      </w:r>
      <w:r w:rsidR="00494DF4" w:rsidRPr="0060365D">
        <w:rPr>
          <w:rFonts w:ascii="Times New Roman" w:eastAsia="Times New Roman" w:hAnsi="Times New Roman" w:cs="Times New Roman"/>
          <w:sz w:val="28"/>
          <w:lang w:eastAsia="ru-RU"/>
        </w:rPr>
        <w:t xml:space="preserve"> гг. </w:t>
      </w:r>
      <w:r w:rsidR="000F5557" w:rsidRPr="0060365D">
        <w:rPr>
          <w:rFonts w:ascii="Times New Roman" w:eastAsia="Times New Roman" w:hAnsi="Times New Roman" w:cs="Times New Roman"/>
          <w:sz w:val="28"/>
          <w:lang w:eastAsia="ru-RU"/>
        </w:rPr>
        <w:t>(да</w:t>
      </w:r>
      <w:r w:rsidR="00494DF4" w:rsidRPr="0060365D">
        <w:rPr>
          <w:rFonts w:ascii="Times New Roman" w:eastAsia="Times New Roman" w:hAnsi="Times New Roman" w:cs="Times New Roman"/>
          <w:sz w:val="28"/>
          <w:lang w:eastAsia="ru-RU"/>
        </w:rPr>
        <w:t xml:space="preserve">лее – прогноз) </w:t>
      </w:r>
      <w:r w:rsidR="00F313C1" w:rsidRPr="0060365D">
        <w:rPr>
          <w:rFonts w:ascii="Times New Roman" w:eastAsia="Times New Roman" w:hAnsi="Times New Roman" w:cs="Times New Roman"/>
          <w:sz w:val="28"/>
          <w:lang w:eastAsia="ru-RU"/>
        </w:rPr>
        <w:t xml:space="preserve">разработаны </w:t>
      </w:r>
      <w:r w:rsidR="000F5557" w:rsidRPr="0060365D">
        <w:rPr>
          <w:rFonts w:ascii="Times New Roman" w:eastAsia="Times New Roman" w:hAnsi="Times New Roman" w:cs="Times New Roman"/>
          <w:sz w:val="28"/>
          <w:lang w:eastAsia="ru-RU"/>
        </w:rPr>
        <w:t xml:space="preserve">управлением экономического развития города Лермонтова </w:t>
      </w:r>
      <w:r w:rsidR="00F028EB" w:rsidRPr="0060365D">
        <w:rPr>
          <w:rFonts w:ascii="Times New Roman" w:eastAsia="Times New Roman" w:hAnsi="Times New Roman" w:cs="Times New Roman"/>
          <w:sz w:val="28"/>
          <w:lang w:eastAsia="ru-RU"/>
        </w:rPr>
        <w:t>в </w:t>
      </w:r>
      <w:r w:rsidR="00F313C1" w:rsidRPr="0060365D">
        <w:rPr>
          <w:rFonts w:ascii="Times New Roman" w:eastAsia="Times New Roman" w:hAnsi="Times New Roman" w:cs="Times New Roman"/>
          <w:sz w:val="28"/>
          <w:lang w:eastAsia="ru-RU"/>
        </w:rPr>
        <w:t>двух вариантах</w:t>
      </w:r>
      <w:r w:rsidR="0080240B" w:rsidRPr="0060365D">
        <w:rPr>
          <w:rFonts w:ascii="Times New Roman" w:eastAsia="Times New Roman" w:hAnsi="Times New Roman" w:cs="Times New Roman"/>
          <w:sz w:val="28"/>
          <w:lang w:eastAsia="ru-RU"/>
        </w:rPr>
        <w:t>:</w:t>
      </w:r>
      <w:r w:rsidR="00F313C1" w:rsidRPr="0060365D">
        <w:rPr>
          <w:rFonts w:ascii="Times New Roman" w:eastAsia="Times New Roman" w:hAnsi="Times New Roman" w:cs="Times New Roman"/>
          <w:sz w:val="28"/>
          <w:lang w:eastAsia="ru-RU"/>
        </w:rPr>
        <w:t xml:space="preserve"> базовом и консервативном. </w:t>
      </w:r>
    </w:p>
    <w:p w14:paraId="290BDF85" w14:textId="15D27432" w:rsidR="000F5557" w:rsidRPr="0060365D" w:rsidRDefault="00F028EB" w:rsidP="00C3283A">
      <w:pPr>
        <w:spacing w:after="0" w:line="258" w:lineRule="auto"/>
        <w:ind w:left="14" w:right="14" w:firstLine="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365D"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F313C1" w:rsidRPr="0060365D">
        <w:rPr>
          <w:rFonts w:ascii="Times New Roman" w:eastAsia="Times New Roman" w:hAnsi="Times New Roman" w:cs="Times New Roman"/>
          <w:sz w:val="28"/>
          <w:lang w:eastAsia="ru-RU"/>
        </w:rPr>
        <w:t xml:space="preserve">Базовый вариант описывает наиболее вероятный сценарий развития экономики с учетом ожидаемых внешних условий и принимаемых мер, обеспечивающих восстановление занятости и доходов населения, рост экономики и долгосрочные структурные изменения в экономике. </w:t>
      </w:r>
      <w:r w:rsidR="004C305A" w:rsidRPr="0060365D"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F313C1" w:rsidRPr="0060365D">
        <w:rPr>
          <w:rFonts w:ascii="Times New Roman" w:eastAsia="Times New Roman" w:hAnsi="Times New Roman" w:cs="Times New Roman"/>
          <w:sz w:val="28"/>
          <w:lang w:eastAsia="ru-RU"/>
        </w:rPr>
        <w:t>Консервативный вариант основан на предпосылке о менее благоприятной санитарно-эпидемиологической ситуации, затяжном восстановлении экономики и структурн</w:t>
      </w:r>
      <w:r w:rsidRPr="0060365D">
        <w:rPr>
          <w:rFonts w:ascii="Times New Roman" w:eastAsia="Times New Roman" w:hAnsi="Times New Roman" w:cs="Times New Roman"/>
          <w:sz w:val="28"/>
          <w:lang w:eastAsia="ru-RU"/>
        </w:rPr>
        <w:t>ом замедлении темпов ее роста в </w:t>
      </w:r>
      <w:r w:rsidR="00F313C1" w:rsidRPr="0060365D">
        <w:rPr>
          <w:rFonts w:ascii="Times New Roman" w:eastAsia="Times New Roman" w:hAnsi="Times New Roman" w:cs="Times New Roman"/>
          <w:sz w:val="28"/>
          <w:lang w:eastAsia="ru-RU"/>
        </w:rPr>
        <w:t>среднесрочной перспективе</w:t>
      </w:r>
      <w:r w:rsidR="00837BBC" w:rsidRPr="0060365D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F313C1" w:rsidRPr="0060365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0F5557" w:rsidRPr="0060365D">
        <w:rPr>
          <w:rFonts w:ascii="Times New Roman" w:eastAsia="Times New Roman" w:hAnsi="Times New Roman" w:cs="Times New Roman"/>
          <w:sz w:val="28"/>
          <w:lang w:eastAsia="ru-RU"/>
        </w:rPr>
        <w:t xml:space="preserve">Траектория развития экономики города Лермонтова в кратко- и среднесрочной перспективе будет определяться не только экономическими, но </w:t>
      </w:r>
      <w:r w:rsidR="00C7521D" w:rsidRPr="0060365D">
        <w:rPr>
          <w:rFonts w:ascii="Times New Roman" w:eastAsia="Times New Roman" w:hAnsi="Times New Roman" w:cs="Times New Roman"/>
          <w:sz w:val="28"/>
          <w:lang w:eastAsia="ru-RU"/>
        </w:rPr>
        <w:t>и эпидемиологическими факторами.</w:t>
      </w:r>
    </w:p>
    <w:p w14:paraId="478ABA26" w14:textId="77777777" w:rsidR="00693340" w:rsidRPr="0060365D" w:rsidRDefault="00693340" w:rsidP="006933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365D">
        <w:rPr>
          <w:rFonts w:ascii="Times New Roman" w:hAnsi="Times New Roman"/>
          <w:sz w:val="28"/>
          <w:szCs w:val="28"/>
        </w:rPr>
        <w:t>В число показателей прогноза входят: показатели численности и занятости населения, развития промышленного производства, строительства, малого и среднего предпринимательства, распределение доходов и расходов города</w:t>
      </w:r>
      <w:r w:rsidR="00F716C9" w:rsidRPr="0060365D">
        <w:rPr>
          <w:rFonts w:ascii="Times New Roman" w:hAnsi="Times New Roman"/>
          <w:sz w:val="28"/>
          <w:szCs w:val="28"/>
        </w:rPr>
        <w:t xml:space="preserve"> Лермонтова</w:t>
      </w:r>
      <w:r w:rsidRPr="0060365D">
        <w:rPr>
          <w:rFonts w:ascii="Times New Roman" w:hAnsi="Times New Roman"/>
          <w:sz w:val="28"/>
          <w:szCs w:val="28"/>
        </w:rPr>
        <w:t>, фонда оплаты труда, оборота розничной торговли и объема платных услуг, инвестиций в основной капитал, показатели, связанные с обеспеченностью населения города Лермонтова услугами учреждений образования, культуры</w:t>
      </w:r>
      <w:r w:rsidRPr="0060365D">
        <w:t xml:space="preserve"> </w:t>
      </w:r>
      <w:r w:rsidRPr="0060365D">
        <w:rPr>
          <w:rFonts w:ascii="Times New Roman" w:hAnsi="Times New Roman"/>
          <w:sz w:val="28"/>
          <w:szCs w:val="28"/>
        </w:rPr>
        <w:t>и здравоохранения.</w:t>
      </w:r>
    </w:p>
    <w:p w14:paraId="30140C90" w14:textId="77777777" w:rsidR="00EE1F72" w:rsidRPr="0060365D" w:rsidRDefault="004C611A" w:rsidP="00C32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1F72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</w:t>
      </w:r>
      <w:r w:rsidR="00F028EB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уточненного</w:t>
      </w:r>
      <w:r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прогноза социально-экономического развития города Лермонтова на период </w:t>
      </w:r>
      <w:r w:rsidR="00D37201" w:rsidRPr="0060365D">
        <w:rPr>
          <w:rFonts w:ascii="Times New Roman" w:eastAsia="Times New Roman" w:hAnsi="Times New Roman" w:cs="Times New Roman"/>
          <w:sz w:val="28"/>
          <w:lang w:eastAsia="ru-RU"/>
        </w:rPr>
        <w:t>2023-2025</w:t>
      </w:r>
      <w:r w:rsidR="00277710" w:rsidRPr="0060365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гг. </w:t>
      </w:r>
      <w:r w:rsidR="00EE1F72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использованы: сценарные условия, основные параметры прогноза социально-экономического развития Российской Федерации </w:t>
      </w:r>
      <w:r w:rsidR="00FC6511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прогнозируемые изменения цен (тарифов) на товары, услуги хозяйствующих субъектов, осуществляющих регулируемые виды деятельности в инфрастр</w:t>
      </w:r>
      <w:r w:rsidR="00D37201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уктурном секторе, на 2022</w:t>
      </w:r>
      <w:r w:rsidR="00FC6511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2C5629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2023 -</w:t>
      </w:r>
      <w:r w:rsidR="00D37201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FC6511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9C0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гг.</w:t>
      </w:r>
      <w:r w:rsidR="00FC6511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1F72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</w:t>
      </w:r>
      <w:r w:rsidR="00CE1DE9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Федеральной службы государственной статистики по Северо-Кавказскому федеральному округу (Северо-</w:t>
      </w:r>
      <w:proofErr w:type="spellStart"/>
      <w:r w:rsidR="00CE1DE9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Кавказстат</w:t>
      </w:r>
      <w:proofErr w:type="spellEnd"/>
      <w:r w:rsidR="00CE1DE9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E1F72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32B21A" w14:textId="77777777" w:rsidR="0083389F" w:rsidRPr="0060365D" w:rsidRDefault="0083389F" w:rsidP="00835C23">
      <w:pPr>
        <w:spacing w:after="0" w:line="258" w:lineRule="auto"/>
        <w:ind w:left="14" w:right="14" w:firstLine="4"/>
        <w:rPr>
          <w:rFonts w:ascii="Times New Roman" w:eastAsia="Times New Roman" w:hAnsi="Times New Roman" w:cs="Times New Roman"/>
          <w:sz w:val="28"/>
          <w:lang w:eastAsia="ru-RU"/>
        </w:rPr>
      </w:pPr>
    </w:p>
    <w:p w14:paraId="0FE7555B" w14:textId="77777777" w:rsidR="00C30C10" w:rsidRPr="0060365D" w:rsidRDefault="00C30C10" w:rsidP="00835C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C24998" w14:textId="77777777" w:rsidR="00C30C10" w:rsidRPr="0060365D" w:rsidRDefault="00C30C10" w:rsidP="00C30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Население</w:t>
      </w:r>
    </w:p>
    <w:p w14:paraId="108E1547" w14:textId="77777777" w:rsidR="00C30C10" w:rsidRPr="0060365D" w:rsidRDefault="00C30C10" w:rsidP="00C30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6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60365D">
        <w:rPr>
          <w:rFonts w:ascii="Times New Roman" w:hAnsi="Times New Roman" w:cs="Times New Roman"/>
          <w:sz w:val="28"/>
          <w:szCs w:val="28"/>
        </w:rPr>
        <w:t xml:space="preserve">Одним из важнейших показателей, характеризующих развитие и уровень жизни, является демография. Прогноз численности постоянного населения </w:t>
      </w:r>
      <w:r w:rsidR="00D37201" w:rsidRPr="0060365D">
        <w:rPr>
          <w:rFonts w:ascii="Times New Roman" w:hAnsi="Times New Roman" w:cs="Times New Roman"/>
          <w:sz w:val="28"/>
          <w:szCs w:val="28"/>
        </w:rPr>
        <w:t>города Лермонтова на период 2023-2025 гг. и оценка 2022</w:t>
      </w:r>
      <w:r w:rsidRPr="0060365D">
        <w:rPr>
          <w:rFonts w:ascii="Times New Roman" w:hAnsi="Times New Roman" w:cs="Times New Roman"/>
          <w:sz w:val="28"/>
          <w:szCs w:val="28"/>
        </w:rPr>
        <w:t xml:space="preserve"> года осуществлялись на основании уравнения демографического баланса. </w:t>
      </w:r>
    </w:p>
    <w:p w14:paraId="35D2FC17" w14:textId="77777777" w:rsidR="00C30C10" w:rsidRPr="0060365D" w:rsidRDefault="00C30C10" w:rsidP="00C30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65D">
        <w:rPr>
          <w:rFonts w:ascii="Times New Roman" w:hAnsi="Times New Roman" w:cs="Times New Roman"/>
          <w:sz w:val="28"/>
          <w:szCs w:val="28"/>
        </w:rPr>
        <w:tab/>
        <w:t xml:space="preserve">Таким образом, прогнозирование общей численности осуществлялось исходя из оценки числа родившихся, умерших и миграционного прироста населения на каждый год. При оценке каждого показателя рассматривалась его динамика в последние годы, кроме того, учитывались факторы, которые могут существенно повлиять на него в прогнозном периоде. На формирование среднегодовой численности населения города </w:t>
      </w:r>
      <w:r w:rsidR="00F716C9" w:rsidRPr="0060365D">
        <w:rPr>
          <w:rFonts w:ascii="Times New Roman" w:hAnsi="Times New Roman" w:cs="Times New Roman"/>
          <w:sz w:val="28"/>
          <w:szCs w:val="28"/>
        </w:rPr>
        <w:t xml:space="preserve">Лермонтова </w:t>
      </w:r>
      <w:r w:rsidRPr="0060365D">
        <w:rPr>
          <w:rFonts w:ascii="Times New Roman" w:hAnsi="Times New Roman" w:cs="Times New Roman"/>
          <w:sz w:val="28"/>
          <w:szCs w:val="28"/>
        </w:rPr>
        <w:t>решающее влияние оказала величина естественного прироста населения.</w:t>
      </w:r>
    </w:p>
    <w:p w14:paraId="7A1DDA24" w14:textId="77777777" w:rsidR="00C30C10" w:rsidRPr="0060365D" w:rsidRDefault="00C30C10" w:rsidP="00C30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5D">
        <w:rPr>
          <w:rFonts w:ascii="Times New Roman" w:hAnsi="Times New Roman" w:cs="Times New Roman"/>
          <w:sz w:val="28"/>
          <w:szCs w:val="28"/>
        </w:rPr>
        <w:tab/>
        <w:t>В</w:t>
      </w:r>
      <w:r w:rsidR="00D37201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численность постоянного населения г</w:t>
      </w:r>
      <w:r w:rsidR="00947D37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37201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Лермонтова составляла 25,29</w:t>
      </w:r>
      <w:r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 </w:t>
      </w:r>
      <w:r w:rsidR="00D37201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оценке в 2022</w:t>
      </w:r>
      <w:r w:rsidR="00A4659B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численность постоянного населения г</w:t>
      </w:r>
      <w:r w:rsidR="00D37201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Лермонтова составила 25,7</w:t>
      </w:r>
      <w:r w:rsidR="00A4659B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чел. </w:t>
      </w:r>
      <w:r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</w:t>
      </w:r>
      <w:r w:rsidR="00E477B8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з численности предполагает, что </w:t>
      </w:r>
      <w:r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города Лермонтова будет расти за счет миграционного притока. Прогнозируемая (среднегодовая) численность постоянного населения города Лермонтова </w:t>
      </w:r>
      <w:r w:rsidR="00E477B8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базовому варианту развития в </w:t>
      </w:r>
      <w:r w:rsidR="00D37201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году составит 26,15 тыс. человек, в 2024 году – 26,650 тыс. человек, в 2025 году –27,25</w:t>
      </w:r>
      <w:r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человек.</w:t>
      </w:r>
    </w:p>
    <w:p w14:paraId="66468479" w14:textId="77777777" w:rsidR="00C30C10" w:rsidRPr="0060365D" w:rsidRDefault="00C30C10" w:rsidP="00C3283A">
      <w:pPr>
        <w:spacing w:after="0" w:line="258" w:lineRule="auto"/>
        <w:ind w:left="14" w:right="14" w:firstLine="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3A54F74A" w14:textId="77777777" w:rsidR="00612BDD" w:rsidRPr="0060365D" w:rsidRDefault="007C41D6" w:rsidP="00C32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Промышленное производство</w:t>
      </w:r>
    </w:p>
    <w:p w14:paraId="689FA9D9" w14:textId="77777777" w:rsidR="00612BDD" w:rsidRPr="0060365D" w:rsidRDefault="00612BDD" w:rsidP="00C32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Прогнозные расчеты объема отгруженных товаров собственного производства, выполненных работ и услуг </w:t>
      </w:r>
      <w:r w:rsidR="00241FCE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собственными силами </w:t>
      </w:r>
      <w:r w:rsidR="00241FCE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37201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2023-2025</w:t>
      </w:r>
      <w:r w:rsidR="00277710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 выполнены в целом по городу</w:t>
      </w:r>
      <w:r w:rsidR="00873863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Лермонтову</w:t>
      </w:r>
      <w:r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видам экономической деятельности. </w:t>
      </w:r>
    </w:p>
    <w:p w14:paraId="5043CD1D" w14:textId="77777777" w:rsidR="00873863" w:rsidRPr="0060365D" w:rsidRDefault="00612BDD" w:rsidP="00C328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65D">
        <w:rPr>
          <w:rFonts w:ascii="Times New Roman" w:hAnsi="Times New Roman" w:cs="Times New Roman"/>
          <w:sz w:val="28"/>
          <w:szCs w:val="28"/>
        </w:rPr>
        <w:t xml:space="preserve">Основными видами деятельности промышленного производства города Лермонтова являются: производство и распределение электроэнергии, газа, пара и горячей воды, химическое производство, производство пластмассовых изделий и пищевой упаковки, их доля в общем объеме промышленного производства составляет около 80 процентов. </w:t>
      </w:r>
    </w:p>
    <w:p w14:paraId="54209EDC" w14:textId="77777777" w:rsidR="00612BDD" w:rsidRPr="0060365D" w:rsidRDefault="00D37201" w:rsidP="00C328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оценке в 2022</w:t>
      </w:r>
      <w:r w:rsidR="00612BDD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объем отгруженных товаров собственного производства, выполненных работ и услуг составит </w:t>
      </w:r>
      <w:r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2625,92</w:t>
      </w:r>
      <w:r w:rsidR="001F2863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C00E2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 руб.</w:t>
      </w:r>
      <w:r w:rsidR="00612BDD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индекс промышленного производства – </w:t>
      </w:r>
      <w:r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125,20</w:t>
      </w:r>
      <w:r w:rsidR="00DA0E79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0E2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="00612BDD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по видам экономической деятельности: обеспечение электрической энергией, газом </w:t>
      </w:r>
      <w:r w:rsidR="00873863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2BDD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паром, кондиционирование воздуха </w:t>
      </w:r>
      <w:r w:rsidR="00D44CA5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1122,60</w:t>
      </w:r>
      <w:r w:rsidR="001F2863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C00E2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 руб.</w:t>
      </w:r>
      <w:r w:rsidR="00612BDD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44CA5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102,2</w:t>
      </w:r>
      <w:r w:rsidR="00873863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947D37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12BDD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863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4CA5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уровню 2021</w:t>
      </w:r>
      <w:r w:rsidR="00612BDD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года), водоснабжение, водоотведение, организация сбора </w:t>
      </w:r>
      <w:r w:rsidR="00873863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2BDD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утилизации отходов, деятельность</w:t>
      </w:r>
      <w:r w:rsidR="00873863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BDD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ликвидации загрязнений </w:t>
      </w:r>
      <w:r w:rsidR="00873863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4CA5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110,6</w:t>
      </w:r>
      <w:r w:rsidR="00947D37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F2863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C00E2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 руб. </w:t>
      </w:r>
      <w:r w:rsidR="00612BDD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44CA5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104,2</w:t>
      </w:r>
      <w:r w:rsidR="00873863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="00D44CA5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2021</w:t>
      </w:r>
      <w:r w:rsidR="00612BDD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года).</w:t>
      </w:r>
    </w:p>
    <w:p w14:paraId="7767DDB6" w14:textId="06812FE7" w:rsidR="00837BBC" w:rsidRPr="0060365D" w:rsidRDefault="00612BDD" w:rsidP="00C32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3664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прогнозной оценке, </w:t>
      </w:r>
      <w:r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6370B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44CA5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рост объемов промышленного производства к 20</w:t>
      </w:r>
      <w:r w:rsidR="00D44CA5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по первому варианту </w:t>
      </w:r>
      <w:r w:rsidR="00D44CA5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101,8</w:t>
      </w:r>
      <w:r w:rsidR="004E3BA8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44CA5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3815,81</w:t>
      </w:r>
      <w:r w:rsidR="004E3BA8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 руб.</w:t>
      </w:r>
      <w:r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по второму варианту </w:t>
      </w:r>
      <w:r w:rsidR="00D44CA5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102,1</w:t>
      </w:r>
      <w:r w:rsidR="004E3BA8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44CA5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3827,06 </w:t>
      </w:r>
      <w:r w:rsidR="004E3BA8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 руб.</w:t>
      </w:r>
      <w:r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202</w:t>
      </w:r>
      <w:r w:rsidR="00D44CA5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прогнозируемый объем отгруженных товаров </w:t>
      </w:r>
      <w:r w:rsidR="00DB6CAC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собственного производства, выполненных</w:t>
      </w:r>
      <w:r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DB6CAC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услуг</w:t>
      </w:r>
      <w:r w:rsidR="00DF23FC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по </w:t>
      </w:r>
      <w:r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первому варианту </w:t>
      </w:r>
      <w:r w:rsidR="00D44CA5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3864,54</w:t>
      </w:r>
      <w:r w:rsidR="00DF23FC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3BA8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 </w:t>
      </w:r>
      <w:r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4E3BA8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CAC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44CA5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отношению к 2023</w:t>
      </w:r>
      <w:r w:rsidR="00DB6CAC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CA5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103,1</w:t>
      </w:r>
      <w:r w:rsidR="00DB6CAC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DF23FC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второму </w:t>
      </w:r>
      <w:r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варианту – </w:t>
      </w:r>
      <w:r w:rsidR="00D44CA5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3875</w:t>
      </w:r>
      <w:r w:rsidR="00DA0E79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</w:t>
      </w:r>
      <w:r w:rsidR="00DF23FC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н. руб., темп роста к </w:t>
      </w:r>
      <w:r w:rsidR="00DB6CAC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предыдущему году в действующих ценах </w:t>
      </w:r>
      <w:r w:rsidR="00DA0E79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103,6</w:t>
      </w:r>
      <w:r w:rsidR="006E6731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6CAC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202</w:t>
      </w:r>
      <w:r w:rsidR="006E6731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прогнозируется рост объемов отгруженных товаров и выпо</w:t>
      </w:r>
      <w:r w:rsidR="00DF23FC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лненных работ по </w:t>
      </w:r>
      <w:r w:rsidR="006E6731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отношению к 2024</w:t>
      </w:r>
      <w:r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</w:t>
      </w:r>
      <w:r w:rsidR="00DB6CAC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731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103,0</w:t>
      </w:r>
      <w:r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</w:t>
      </w:r>
      <w:r w:rsidR="006E6731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103,1</w:t>
      </w:r>
      <w:r w:rsidR="00AD3CA3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</w:t>
      </w:r>
    </w:p>
    <w:p w14:paraId="4EB1E782" w14:textId="438F9C31" w:rsidR="00612BDD" w:rsidRPr="0060365D" w:rsidRDefault="005E1B24" w:rsidP="00837B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BBC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12BDD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рганами государственной статистики представляется неполная информация по причине необходимости обеспечения конфиденциальности первичных статистических данных, полученных от организаций на основании Федерального закона от 29</w:t>
      </w:r>
      <w:r w:rsidR="00735BA5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="00612BDD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2007</w:t>
      </w:r>
      <w:r w:rsidR="00735BA5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12BDD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A0E79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BDD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282-ФЗ «Об официальном статистическом учете и системе государственной статистики в Российской Федерации», что в свою очередь увеличивает погрешность при разработке</w:t>
      </w:r>
      <w:r w:rsidR="00735BA5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BDD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прогнозных показателей.</w:t>
      </w:r>
    </w:p>
    <w:p w14:paraId="1A0B429E" w14:textId="77777777" w:rsidR="0083389F" w:rsidRPr="0060365D" w:rsidRDefault="0083389F" w:rsidP="00C32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077074" w14:textId="77777777" w:rsidR="00D864B7" w:rsidRPr="0060365D" w:rsidRDefault="00D864B7" w:rsidP="00C32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Строительство и инвестиции</w:t>
      </w:r>
    </w:p>
    <w:p w14:paraId="6171EFCD" w14:textId="77777777" w:rsidR="00D864B7" w:rsidRPr="0060365D" w:rsidRDefault="00132D68" w:rsidP="00132D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5D">
        <w:rPr>
          <w:rFonts w:ascii="Times New Roman" w:eastAsia="Calibri" w:hAnsi="Times New Roman"/>
          <w:sz w:val="28"/>
          <w:szCs w:val="28"/>
        </w:rPr>
        <w:tab/>
      </w:r>
      <w:r w:rsidR="00D864B7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действующими разрешениями на строительство </w:t>
      </w:r>
      <w:r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D864B7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прогнозном периоде ожидается усиление инвестиционной активности. Прирост инвестиций в целом по экономике в прогнозируемом периоде может составить около </w:t>
      </w:r>
      <w:r w:rsidR="007C44EC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E4CD7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 к 2025</w:t>
      </w:r>
      <w:r w:rsidR="00D864B7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обоим вариантам. </w:t>
      </w:r>
    </w:p>
    <w:p w14:paraId="6B096742" w14:textId="77777777" w:rsidR="00D864B7" w:rsidRPr="0060365D" w:rsidRDefault="00D864B7" w:rsidP="00C32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2D68" w:rsidRPr="0060365D">
        <w:rPr>
          <w:rFonts w:ascii="Times New Roman" w:eastAsia="Calibri" w:hAnsi="Times New Roman"/>
          <w:sz w:val="28"/>
          <w:szCs w:val="28"/>
        </w:rPr>
        <w:t>Все планируемое строительство на территории города</w:t>
      </w:r>
      <w:r w:rsidR="00F716C9" w:rsidRPr="0060365D">
        <w:rPr>
          <w:rFonts w:ascii="Times New Roman" w:eastAsia="Calibri" w:hAnsi="Times New Roman"/>
          <w:sz w:val="28"/>
          <w:szCs w:val="28"/>
        </w:rPr>
        <w:t xml:space="preserve"> Лермонтова</w:t>
      </w:r>
      <w:r w:rsidR="00132D68" w:rsidRPr="0060365D">
        <w:rPr>
          <w:rFonts w:ascii="Times New Roman" w:eastAsia="Calibri" w:hAnsi="Times New Roman"/>
          <w:sz w:val="28"/>
          <w:szCs w:val="28"/>
        </w:rPr>
        <w:t xml:space="preserve">, осуществляется в соответствии с документами градостроительного планирования: Генеральным планом города Лермонтова и Правилами землепользования и застройки города Лермонтова. </w:t>
      </w:r>
      <w:r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r w:rsidR="006E6731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в действие жилых домов в 2022</w:t>
      </w:r>
      <w:r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запланирован</w:t>
      </w:r>
      <w:r w:rsidR="006E6731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18,83</w:t>
      </w:r>
      <w:r w:rsidR="00F32884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</w:t>
      </w:r>
      <w:r w:rsidR="006E6731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 м. В прогнозном периоде 2023 - 2025</w:t>
      </w:r>
      <w:r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</w:t>
      </w:r>
      <w:r w:rsidR="007A2BFD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</w:t>
      </w:r>
      <w:r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останется на прежнем уровне. </w:t>
      </w:r>
    </w:p>
    <w:p w14:paraId="62CB3C5F" w14:textId="77777777" w:rsidR="004509D5" w:rsidRPr="0060365D" w:rsidRDefault="006E6731" w:rsidP="00C328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4509D5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объем инвестиций в основной капитал</w:t>
      </w:r>
      <w:r w:rsidR="00F53D82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официальным статистическим данным Северо</w:t>
      </w:r>
      <w:r w:rsidR="00280C62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280C62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53D82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авка</w:t>
      </w:r>
      <w:r w:rsidR="00835C23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53D82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стата</w:t>
      </w:r>
      <w:proofErr w:type="spellEnd"/>
      <w:r w:rsidR="00F53D82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в 373,44 млн. руб., что составит 127,59</w:t>
      </w:r>
      <w:r w:rsidR="00DA0E79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к уровню 2021 года (292,68</w:t>
      </w:r>
      <w:r w:rsidR="00DA0E79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</w:t>
      </w:r>
      <w:r w:rsidR="005E3C94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</w:t>
      </w:r>
      <w:r w:rsidR="004509D5" w:rsidRPr="0060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9D7E9D8" w14:textId="77777777" w:rsidR="00BE4CD7" w:rsidRPr="0060365D" w:rsidRDefault="00BE4CD7" w:rsidP="00BE4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D">
        <w:rPr>
          <w:rFonts w:ascii="Times New Roman" w:hAnsi="Times New Roman" w:cs="Times New Roman"/>
          <w:sz w:val="28"/>
          <w:szCs w:val="28"/>
        </w:rPr>
        <w:t xml:space="preserve">На территории города Лермонтова в 2022 году реализовывались 26 инвестиционных проекта, 3 из которых завершили свою реализацию: </w:t>
      </w:r>
    </w:p>
    <w:p w14:paraId="5B32DB6F" w14:textId="77777777" w:rsidR="00BE4CD7" w:rsidRPr="0060365D" w:rsidRDefault="00BE4CD7" w:rsidP="00BE4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D">
        <w:rPr>
          <w:rFonts w:ascii="Times New Roman" w:hAnsi="Times New Roman" w:cs="Times New Roman"/>
          <w:sz w:val="28"/>
          <w:szCs w:val="28"/>
        </w:rPr>
        <w:t xml:space="preserve">строительство склада промышленных товаров по ул. Комсомольская, 35. </w:t>
      </w:r>
      <w:r w:rsidRPr="0060365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Срок реализации инвестиционного проекта 2021 – 2022 гг. </w:t>
      </w:r>
      <w:r w:rsidRPr="0060365D">
        <w:rPr>
          <w:rFonts w:ascii="Times New Roman" w:hAnsi="Times New Roman" w:cs="Times New Roman"/>
          <w:sz w:val="28"/>
          <w:szCs w:val="28"/>
        </w:rPr>
        <w:t>Созданы 6 новых рабочих мест;</w:t>
      </w:r>
    </w:p>
    <w:p w14:paraId="4919149B" w14:textId="77777777" w:rsidR="00BE4CD7" w:rsidRPr="0060365D" w:rsidRDefault="00BE4CD7" w:rsidP="00BE4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D">
        <w:rPr>
          <w:rFonts w:ascii="Times New Roman" w:hAnsi="Times New Roman" w:cs="Times New Roman"/>
          <w:sz w:val="28"/>
          <w:szCs w:val="28"/>
        </w:rPr>
        <w:t>строительство административного здания и поста охраны по                               ул.</w:t>
      </w:r>
      <w:r w:rsidRPr="0060365D">
        <w:rPr>
          <w:rFonts w:ascii="Times New Roman" w:hAnsi="Times New Roman" w:cs="Times New Roman"/>
        </w:rPr>
        <w:t xml:space="preserve"> </w:t>
      </w:r>
      <w:r w:rsidRPr="0060365D">
        <w:rPr>
          <w:rFonts w:ascii="Times New Roman" w:hAnsi="Times New Roman" w:cs="Times New Roman"/>
          <w:sz w:val="28"/>
          <w:szCs w:val="28"/>
        </w:rPr>
        <w:t xml:space="preserve">Промышленная, 1/2. </w:t>
      </w:r>
      <w:r w:rsidRPr="0060365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Срок реализации инвестиционного проекта 2022 год. </w:t>
      </w:r>
      <w:r w:rsidRPr="0060365D">
        <w:rPr>
          <w:rFonts w:ascii="Times New Roman" w:hAnsi="Times New Roman" w:cs="Times New Roman"/>
          <w:sz w:val="28"/>
          <w:szCs w:val="28"/>
        </w:rPr>
        <w:t>Созданы 7 новых рабочих мест из 10;</w:t>
      </w:r>
    </w:p>
    <w:p w14:paraId="62384BA2" w14:textId="25478DB8" w:rsidR="00BE4CD7" w:rsidRPr="0060365D" w:rsidRDefault="00BE4CD7" w:rsidP="00BE4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D">
        <w:rPr>
          <w:rFonts w:ascii="Times New Roman" w:eastAsia="Calibri" w:hAnsi="Times New Roman" w:cs="Times New Roman"/>
          <w:sz w:val="28"/>
          <w:szCs w:val="28"/>
        </w:rPr>
        <w:t xml:space="preserve">строительство многоквартирного жилого дома по проспекту Лермонтова 17/3. </w:t>
      </w:r>
    </w:p>
    <w:p w14:paraId="24BA7113" w14:textId="77777777" w:rsidR="00BE4CD7" w:rsidRPr="0060365D" w:rsidRDefault="00BE4CD7" w:rsidP="00BE4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D">
        <w:rPr>
          <w:rFonts w:ascii="Times New Roman" w:hAnsi="Times New Roman" w:cs="Times New Roman"/>
          <w:sz w:val="28"/>
          <w:szCs w:val="28"/>
        </w:rPr>
        <w:t>Инвестиционные проекты, реализуемые на территории города Лермонтова:</w:t>
      </w:r>
    </w:p>
    <w:p w14:paraId="1F90BCF9" w14:textId="77777777" w:rsidR="00BE4CD7" w:rsidRPr="0060365D" w:rsidRDefault="00BE4CD7" w:rsidP="00BE4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D">
        <w:rPr>
          <w:rFonts w:ascii="Times New Roman" w:hAnsi="Times New Roman" w:cs="Times New Roman"/>
          <w:sz w:val="28"/>
          <w:szCs w:val="28"/>
        </w:rPr>
        <w:t xml:space="preserve">строительство производственно-складских зданий по проезду Краснодарский, 6 (склад № 1, склад № 2). </w:t>
      </w:r>
      <w:r w:rsidRPr="0060365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Срок реализации инвестиционного проекта 2020 – 2022 гг.</w:t>
      </w:r>
      <w:r w:rsidRPr="0060365D">
        <w:rPr>
          <w:rFonts w:ascii="Times New Roman" w:hAnsi="Times New Roman" w:cs="Times New Roman"/>
          <w:sz w:val="28"/>
          <w:szCs w:val="28"/>
        </w:rPr>
        <w:t xml:space="preserve"> Планируется создать 12 новых рабочих мест;</w:t>
      </w:r>
    </w:p>
    <w:p w14:paraId="0EAE527C" w14:textId="77777777" w:rsidR="00BE4CD7" w:rsidRPr="0060365D" w:rsidRDefault="00BE4CD7" w:rsidP="00BE4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D">
        <w:rPr>
          <w:rFonts w:ascii="Times New Roman" w:hAnsi="Times New Roman" w:cs="Times New Roman"/>
          <w:sz w:val="28"/>
          <w:szCs w:val="28"/>
        </w:rPr>
        <w:t xml:space="preserve">строительство производственно-складского здания по проезду Краснодарский, 6 (склад № 4). </w:t>
      </w:r>
      <w:r w:rsidRPr="0060365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Срок реализации инвестиционного проекта 2021 – 2022 гг.</w:t>
      </w:r>
      <w:r w:rsidRPr="0060365D">
        <w:rPr>
          <w:rFonts w:ascii="Times New Roman" w:hAnsi="Times New Roman" w:cs="Times New Roman"/>
          <w:sz w:val="28"/>
          <w:szCs w:val="28"/>
        </w:rPr>
        <w:t xml:space="preserve"> Планируется создать 10 новых рабочих мест;</w:t>
      </w:r>
    </w:p>
    <w:p w14:paraId="509F1119" w14:textId="77777777" w:rsidR="00BE4CD7" w:rsidRPr="0060365D" w:rsidRDefault="00BE4CD7" w:rsidP="00BE4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D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строительство склада по проезду Краснодарский. </w:t>
      </w:r>
      <w:r w:rsidRPr="0060365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Срок реализации инвестиционного проекта 2021 – 2023 гг.</w:t>
      </w:r>
      <w:r w:rsidRPr="0060365D">
        <w:rPr>
          <w:rFonts w:ascii="Times New Roman" w:hAnsi="Times New Roman" w:cs="Times New Roman"/>
          <w:sz w:val="28"/>
          <w:szCs w:val="28"/>
        </w:rPr>
        <w:t xml:space="preserve"> Планируется создать 8 новых рабочих мест;</w:t>
      </w:r>
    </w:p>
    <w:p w14:paraId="015FD2D0" w14:textId="77777777" w:rsidR="00BE4CD7" w:rsidRPr="0060365D" w:rsidRDefault="00BE4CD7" w:rsidP="00BE4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D">
        <w:rPr>
          <w:rFonts w:ascii="Times New Roman" w:hAnsi="Times New Roman" w:cs="Times New Roman"/>
          <w:sz w:val="28"/>
          <w:szCs w:val="28"/>
        </w:rPr>
        <w:t xml:space="preserve">строительство склада по ул. Комсомольская, 27. </w:t>
      </w:r>
      <w:r w:rsidRPr="0060365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Срок реализации инвестиционного проекта 2020 – 2022 гг. </w:t>
      </w:r>
      <w:r w:rsidRPr="0060365D">
        <w:rPr>
          <w:rFonts w:ascii="Times New Roman" w:hAnsi="Times New Roman" w:cs="Times New Roman"/>
          <w:sz w:val="28"/>
          <w:szCs w:val="28"/>
        </w:rPr>
        <w:t>Планируется создать 10 новых рабочих мест;</w:t>
      </w:r>
    </w:p>
    <w:p w14:paraId="54272A29" w14:textId="77777777" w:rsidR="00BE4CD7" w:rsidRPr="0060365D" w:rsidRDefault="00BE4CD7" w:rsidP="00BE4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D">
        <w:rPr>
          <w:rFonts w:ascii="Times New Roman" w:hAnsi="Times New Roman" w:cs="Times New Roman"/>
          <w:sz w:val="28"/>
          <w:szCs w:val="28"/>
        </w:rPr>
        <w:t xml:space="preserve">строительство склада по ул. Комсомольская, 23. </w:t>
      </w:r>
      <w:r w:rsidRPr="0060365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Срок реализации инвестиционного проекта 2020 – 2022 гг. </w:t>
      </w:r>
      <w:r w:rsidRPr="0060365D">
        <w:rPr>
          <w:rFonts w:ascii="Times New Roman" w:hAnsi="Times New Roman" w:cs="Times New Roman"/>
          <w:sz w:val="28"/>
          <w:szCs w:val="28"/>
        </w:rPr>
        <w:t>Созданы 6 новых рабочих места                 из 15;</w:t>
      </w:r>
    </w:p>
    <w:p w14:paraId="7D89545D" w14:textId="77777777" w:rsidR="00BE4CD7" w:rsidRPr="0060365D" w:rsidRDefault="00BE4CD7" w:rsidP="00BE4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D">
        <w:rPr>
          <w:rFonts w:ascii="Times New Roman" w:hAnsi="Times New Roman" w:cs="Times New Roman"/>
          <w:sz w:val="28"/>
          <w:szCs w:val="28"/>
        </w:rPr>
        <w:t xml:space="preserve">строительство магазина по ул. Шумакова, 4. </w:t>
      </w:r>
      <w:r w:rsidRPr="0060365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Срок реализации инвестиционного проекта 2021– 2022 гг. </w:t>
      </w:r>
      <w:r w:rsidRPr="0060365D">
        <w:rPr>
          <w:rFonts w:ascii="Times New Roman" w:hAnsi="Times New Roman" w:cs="Times New Roman"/>
          <w:sz w:val="28"/>
          <w:szCs w:val="28"/>
        </w:rPr>
        <w:t>Созданы 3 новых рабочих места из 12;</w:t>
      </w:r>
    </w:p>
    <w:p w14:paraId="1876678D" w14:textId="77777777" w:rsidR="00BE4CD7" w:rsidRPr="0060365D" w:rsidRDefault="00BE4CD7" w:rsidP="00BE4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D">
        <w:rPr>
          <w:rFonts w:ascii="Times New Roman" w:hAnsi="Times New Roman" w:cs="Times New Roman"/>
          <w:sz w:val="28"/>
          <w:szCs w:val="28"/>
        </w:rPr>
        <w:t xml:space="preserve">строительство складского здания по ул. Комсомольская, 28. </w:t>
      </w:r>
      <w:r w:rsidRPr="0060365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Срок реализации инвестиционного проекта 2021 – 2022 гг. </w:t>
      </w:r>
      <w:r w:rsidRPr="0060365D">
        <w:rPr>
          <w:rFonts w:ascii="Times New Roman" w:hAnsi="Times New Roman" w:cs="Times New Roman"/>
          <w:sz w:val="28"/>
          <w:szCs w:val="28"/>
        </w:rPr>
        <w:t>Планируется создать              4 новых рабочих места;</w:t>
      </w:r>
    </w:p>
    <w:p w14:paraId="116F5821" w14:textId="77777777" w:rsidR="00BE4CD7" w:rsidRPr="0060365D" w:rsidRDefault="00BE4CD7" w:rsidP="00BE4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D">
        <w:rPr>
          <w:rFonts w:ascii="Times New Roman" w:hAnsi="Times New Roman" w:cs="Times New Roman"/>
          <w:sz w:val="28"/>
          <w:szCs w:val="28"/>
        </w:rPr>
        <w:t xml:space="preserve">строительство склада инвентаря по ул. Комсомольская, 24. </w:t>
      </w:r>
      <w:r w:rsidRPr="0060365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Срок реализации инвестиционного проекта 2021 – 2022 гг. </w:t>
      </w:r>
      <w:r w:rsidRPr="0060365D">
        <w:rPr>
          <w:rFonts w:ascii="Times New Roman" w:hAnsi="Times New Roman" w:cs="Times New Roman"/>
          <w:sz w:val="28"/>
          <w:szCs w:val="28"/>
        </w:rPr>
        <w:t>Созданы 3 новых рабочих места из 6;</w:t>
      </w:r>
    </w:p>
    <w:p w14:paraId="77949D89" w14:textId="77777777" w:rsidR="00BE4CD7" w:rsidRPr="0060365D" w:rsidRDefault="00BE4CD7" w:rsidP="00BE4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D">
        <w:rPr>
          <w:rFonts w:ascii="Times New Roman" w:hAnsi="Times New Roman" w:cs="Times New Roman"/>
          <w:sz w:val="28"/>
          <w:szCs w:val="28"/>
        </w:rPr>
        <w:t xml:space="preserve">строительство административно-складского здания по проезду Тепличный, 16. </w:t>
      </w:r>
      <w:r w:rsidRPr="0060365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Срок реализации инвестиционного проекта 2021 – 2022 гг. </w:t>
      </w:r>
      <w:r w:rsidRPr="0060365D">
        <w:rPr>
          <w:rFonts w:ascii="Times New Roman" w:hAnsi="Times New Roman" w:cs="Times New Roman"/>
          <w:sz w:val="28"/>
          <w:szCs w:val="28"/>
        </w:rPr>
        <w:t>Планируется создать 5 новых рабочих мест;</w:t>
      </w:r>
    </w:p>
    <w:p w14:paraId="1B6C8FC7" w14:textId="77777777" w:rsidR="00BE4CD7" w:rsidRPr="0060365D" w:rsidRDefault="00BE4CD7" w:rsidP="00BE4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D">
        <w:rPr>
          <w:rFonts w:ascii="Times New Roman" w:hAnsi="Times New Roman" w:cs="Times New Roman"/>
          <w:sz w:val="28"/>
          <w:szCs w:val="28"/>
        </w:rPr>
        <w:t xml:space="preserve">строительство склада по ул. Поливная, 23. </w:t>
      </w:r>
      <w:r w:rsidRPr="0060365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Срок реализации инвестиционного проекта 2021 – 2022 гг. </w:t>
      </w:r>
      <w:r w:rsidRPr="0060365D">
        <w:rPr>
          <w:rFonts w:ascii="Times New Roman" w:hAnsi="Times New Roman" w:cs="Times New Roman"/>
          <w:sz w:val="28"/>
          <w:szCs w:val="28"/>
        </w:rPr>
        <w:t>Созданы 5 новых рабочих мест из 15;</w:t>
      </w:r>
    </w:p>
    <w:p w14:paraId="2ED47446" w14:textId="77777777" w:rsidR="00BE4CD7" w:rsidRPr="0060365D" w:rsidRDefault="00BE4CD7" w:rsidP="00BE4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D">
        <w:rPr>
          <w:rFonts w:ascii="Times New Roman" w:hAnsi="Times New Roman" w:cs="Times New Roman"/>
          <w:sz w:val="28"/>
          <w:szCs w:val="28"/>
        </w:rPr>
        <w:t>строительство склада оборудования по ул.</w:t>
      </w:r>
      <w:r w:rsidRPr="0060365D">
        <w:rPr>
          <w:rFonts w:ascii="Times New Roman" w:hAnsi="Times New Roman" w:cs="Times New Roman"/>
        </w:rPr>
        <w:t xml:space="preserve"> </w:t>
      </w:r>
      <w:r w:rsidRPr="0060365D">
        <w:rPr>
          <w:rFonts w:ascii="Times New Roman" w:hAnsi="Times New Roman" w:cs="Times New Roman"/>
          <w:sz w:val="28"/>
          <w:szCs w:val="28"/>
        </w:rPr>
        <w:t xml:space="preserve">Комсомольская, 13. </w:t>
      </w:r>
      <w:r w:rsidRPr="0060365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Срок реализации инвестиционного проекта 2022 – 2023 гг. </w:t>
      </w:r>
      <w:r w:rsidRPr="0060365D">
        <w:rPr>
          <w:rFonts w:ascii="Times New Roman" w:hAnsi="Times New Roman" w:cs="Times New Roman"/>
          <w:sz w:val="28"/>
          <w:szCs w:val="28"/>
        </w:rPr>
        <w:t>Планируется создать 12 новых рабочих мест;</w:t>
      </w:r>
    </w:p>
    <w:p w14:paraId="277D7700" w14:textId="77777777" w:rsidR="00BE4CD7" w:rsidRPr="0060365D" w:rsidRDefault="00BE4CD7" w:rsidP="00BE4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D">
        <w:rPr>
          <w:rFonts w:ascii="Times New Roman" w:hAnsi="Times New Roman" w:cs="Times New Roman"/>
          <w:sz w:val="28"/>
          <w:szCs w:val="28"/>
        </w:rPr>
        <w:t>строительство склада мебельной продукции по ул.</w:t>
      </w:r>
      <w:r w:rsidRPr="0060365D">
        <w:rPr>
          <w:rFonts w:ascii="Times New Roman" w:hAnsi="Times New Roman" w:cs="Times New Roman"/>
        </w:rPr>
        <w:t xml:space="preserve"> </w:t>
      </w:r>
      <w:r w:rsidRPr="0060365D">
        <w:rPr>
          <w:rFonts w:ascii="Times New Roman" w:hAnsi="Times New Roman" w:cs="Times New Roman"/>
          <w:sz w:val="28"/>
          <w:szCs w:val="28"/>
        </w:rPr>
        <w:t xml:space="preserve">Славского 8/1. </w:t>
      </w:r>
      <w:r w:rsidRPr="0060365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Срок реализации инвестиционного проекта 2022 год. </w:t>
      </w:r>
      <w:r w:rsidRPr="0060365D">
        <w:rPr>
          <w:rFonts w:ascii="Times New Roman" w:hAnsi="Times New Roman" w:cs="Times New Roman"/>
          <w:sz w:val="28"/>
          <w:szCs w:val="28"/>
        </w:rPr>
        <w:t>Планируется создать 5 новых рабочих мест;</w:t>
      </w:r>
    </w:p>
    <w:p w14:paraId="134AFF1D" w14:textId="77777777" w:rsidR="00BE4CD7" w:rsidRPr="0060365D" w:rsidRDefault="00BE4CD7" w:rsidP="00BE4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D">
        <w:rPr>
          <w:rFonts w:ascii="Times New Roman" w:hAnsi="Times New Roman" w:cs="Times New Roman"/>
          <w:sz w:val="28"/>
          <w:szCs w:val="28"/>
        </w:rPr>
        <w:t>строительство склада № 2 и склада № 4 по ул.</w:t>
      </w:r>
      <w:r w:rsidRPr="0060365D">
        <w:rPr>
          <w:rFonts w:ascii="Times New Roman" w:hAnsi="Times New Roman" w:cs="Times New Roman"/>
        </w:rPr>
        <w:t xml:space="preserve"> </w:t>
      </w:r>
      <w:r w:rsidRPr="0060365D">
        <w:rPr>
          <w:rFonts w:ascii="Times New Roman" w:hAnsi="Times New Roman" w:cs="Times New Roman"/>
          <w:sz w:val="28"/>
          <w:szCs w:val="28"/>
        </w:rPr>
        <w:t xml:space="preserve">Промышленная, 10/4.  </w:t>
      </w:r>
      <w:r w:rsidRPr="0060365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Срок реализации инвестиционного проекта 2022 – 2023 гг. </w:t>
      </w:r>
      <w:r w:rsidRPr="0060365D">
        <w:rPr>
          <w:rFonts w:ascii="Times New Roman" w:hAnsi="Times New Roman" w:cs="Times New Roman"/>
          <w:sz w:val="28"/>
          <w:szCs w:val="28"/>
        </w:rPr>
        <w:t>Планируется создать 8 новых рабочих мест;</w:t>
      </w:r>
    </w:p>
    <w:p w14:paraId="3F29B348" w14:textId="77777777" w:rsidR="00BE4CD7" w:rsidRPr="0060365D" w:rsidRDefault="00BE4CD7" w:rsidP="00BE4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D">
        <w:rPr>
          <w:rFonts w:ascii="Times New Roman" w:hAnsi="Times New Roman" w:cs="Times New Roman"/>
          <w:sz w:val="28"/>
          <w:szCs w:val="28"/>
        </w:rPr>
        <w:t xml:space="preserve">строительство офисного центра по шоссе Лермонтовское, 36.                       </w:t>
      </w:r>
      <w:r w:rsidRPr="0060365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Срок реализации инвестиционного проекта 2022 – 2023 гг. </w:t>
      </w:r>
      <w:r w:rsidRPr="0060365D">
        <w:rPr>
          <w:rFonts w:ascii="Times New Roman" w:hAnsi="Times New Roman" w:cs="Times New Roman"/>
          <w:sz w:val="28"/>
          <w:szCs w:val="28"/>
        </w:rPr>
        <w:t>Планируется создать 20 новых рабочих мест;</w:t>
      </w:r>
    </w:p>
    <w:p w14:paraId="3DCFB064" w14:textId="77777777" w:rsidR="00BE4CD7" w:rsidRPr="0060365D" w:rsidRDefault="00BE4CD7" w:rsidP="00BE4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D">
        <w:rPr>
          <w:rFonts w:ascii="Times New Roman" w:hAnsi="Times New Roman" w:cs="Times New Roman"/>
          <w:sz w:val="28"/>
          <w:szCs w:val="28"/>
        </w:rPr>
        <w:t>строительство магазина по ул.</w:t>
      </w:r>
      <w:r w:rsidRPr="0060365D">
        <w:rPr>
          <w:rFonts w:ascii="Times New Roman" w:hAnsi="Times New Roman" w:cs="Times New Roman"/>
        </w:rPr>
        <w:t xml:space="preserve"> </w:t>
      </w:r>
      <w:r w:rsidRPr="0060365D">
        <w:rPr>
          <w:rFonts w:ascii="Times New Roman" w:hAnsi="Times New Roman" w:cs="Times New Roman"/>
          <w:sz w:val="28"/>
          <w:szCs w:val="28"/>
        </w:rPr>
        <w:t xml:space="preserve">Волкова, 21. </w:t>
      </w:r>
      <w:r w:rsidRPr="0060365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Срок реализации инвестиционного проекта 2022 год. </w:t>
      </w:r>
      <w:r w:rsidRPr="0060365D">
        <w:rPr>
          <w:rFonts w:ascii="Times New Roman" w:hAnsi="Times New Roman" w:cs="Times New Roman"/>
          <w:sz w:val="28"/>
          <w:szCs w:val="28"/>
        </w:rPr>
        <w:t>Планируется создать 5 новых рабочих мест;</w:t>
      </w:r>
    </w:p>
    <w:p w14:paraId="63AEC0FF" w14:textId="05B74165" w:rsidR="00BE4CD7" w:rsidRPr="0060365D" w:rsidRDefault="00BE4CD7" w:rsidP="00BE4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D">
        <w:rPr>
          <w:rFonts w:ascii="Times New Roman" w:hAnsi="Times New Roman" w:cs="Times New Roman"/>
          <w:sz w:val="28"/>
          <w:szCs w:val="28"/>
        </w:rPr>
        <w:t xml:space="preserve">строительство многоквартирного жилого дома со встроенными помещениями по проспекту Лермонтова, 6. </w:t>
      </w:r>
      <w:r w:rsidRPr="0060365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Срок реализации инвестиционного проекта 2020 – 2022 гг.</w:t>
      </w:r>
      <w:r w:rsidR="00B00FF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;</w:t>
      </w:r>
    </w:p>
    <w:p w14:paraId="422EDA37" w14:textId="64070B38" w:rsidR="00BE4CD7" w:rsidRPr="0060365D" w:rsidRDefault="00BE4CD7" w:rsidP="00BE4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09226724"/>
      <w:r w:rsidRPr="0060365D">
        <w:rPr>
          <w:rFonts w:ascii="Times New Roman" w:hAnsi="Times New Roman" w:cs="Times New Roman"/>
          <w:sz w:val="28"/>
          <w:szCs w:val="28"/>
        </w:rPr>
        <w:t xml:space="preserve">строительство многоквартирных домов со встроенными помещениями по ул. Пятигорская, 17. Завершены первый, второй и третий этапы </w:t>
      </w:r>
      <w:r w:rsidRPr="0060365D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строительства. Ведется строительство МКД (четвертый этап строительства). </w:t>
      </w:r>
      <w:r w:rsidRPr="0060365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Срок реализации инвестиционного проекта 2020 – 2022 гг.</w:t>
      </w:r>
      <w:r w:rsidR="00B00FFF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;</w:t>
      </w:r>
    </w:p>
    <w:bookmarkEnd w:id="1"/>
    <w:p w14:paraId="1A76592F" w14:textId="0B1340D6" w:rsidR="00BE4CD7" w:rsidRPr="0060365D" w:rsidRDefault="00BE4CD7" w:rsidP="00BE4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D">
        <w:rPr>
          <w:rFonts w:ascii="Times New Roman" w:hAnsi="Times New Roman" w:cs="Times New Roman"/>
          <w:sz w:val="28"/>
          <w:szCs w:val="28"/>
        </w:rPr>
        <w:t xml:space="preserve">строительство многоквартирного дома по проезду Солнечный, 2. </w:t>
      </w:r>
      <w:r w:rsidRPr="0060365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Срок реализации инвестиционного проекта 2021 – 2022 гг. </w:t>
      </w:r>
      <w:r w:rsidRPr="0060365D">
        <w:rPr>
          <w:rFonts w:ascii="Times New Roman" w:hAnsi="Times New Roman" w:cs="Times New Roman"/>
          <w:sz w:val="28"/>
          <w:szCs w:val="28"/>
        </w:rPr>
        <w:t>Завершены первый</w:t>
      </w:r>
      <w:proofErr w:type="gramStart"/>
      <w:r w:rsidRPr="0060365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60365D">
        <w:rPr>
          <w:rFonts w:ascii="Times New Roman" w:hAnsi="Times New Roman" w:cs="Times New Roman"/>
          <w:sz w:val="28"/>
          <w:szCs w:val="28"/>
        </w:rPr>
        <w:t>блок А) и второй (блок В) этапы строительства. Ведется строительство МКД</w:t>
      </w:r>
      <w:r w:rsidR="00B00FFF">
        <w:rPr>
          <w:rFonts w:ascii="Times New Roman" w:hAnsi="Times New Roman" w:cs="Times New Roman"/>
          <w:sz w:val="28"/>
          <w:szCs w:val="28"/>
        </w:rPr>
        <w:t>;</w:t>
      </w:r>
    </w:p>
    <w:p w14:paraId="49481473" w14:textId="4A8A233E" w:rsidR="00BE4CD7" w:rsidRPr="0060365D" w:rsidRDefault="00BE4CD7" w:rsidP="00BE4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D">
        <w:rPr>
          <w:rFonts w:ascii="Times New Roman" w:eastAsia="Calibri" w:hAnsi="Times New Roman" w:cs="Times New Roman"/>
          <w:sz w:val="28"/>
          <w:szCs w:val="28"/>
        </w:rPr>
        <w:t xml:space="preserve">строительство многоквартирного жилого дома по проспекту Лермонтова 17/4. </w:t>
      </w:r>
      <w:bookmarkStart w:id="2" w:name="_Hlk97031427"/>
      <w:r w:rsidRPr="0060365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Срок реализации инвестиционного проекта 2022 – 2024 гг.</w:t>
      </w:r>
      <w:r w:rsidR="00B00FFF">
        <w:rPr>
          <w:rFonts w:ascii="Times New Roman" w:eastAsia="Calibri" w:hAnsi="Times New Roman" w:cs="Times New Roman"/>
          <w:sz w:val="28"/>
          <w:szCs w:val="28"/>
        </w:rPr>
        <w:t>;</w:t>
      </w:r>
    </w:p>
    <w:bookmarkEnd w:id="2"/>
    <w:p w14:paraId="6D455857" w14:textId="008CCA27" w:rsidR="00BE4CD7" w:rsidRPr="0060365D" w:rsidRDefault="00BE4CD7" w:rsidP="00BE4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D">
        <w:rPr>
          <w:rFonts w:ascii="Times New Roman" w:hAnsi="Times New Roman" w:cs="Times New Roman"/>
          <w:sz w:val="28"/>
          <w:szCs w:val="28"/>
        </w:rPr>
        <w:t xml:space="preserve">строительство многоквартирного жилого дома по адресу: </w:t>
      </w:r>
      <w:r w:rsidRPr="0060365D">
        <w:rPr>
          <w:rFonts w:ascii="Times New Roman" w:eastAsia="Calibri" w:hAnsi="Times New Roman" w:cs="Times New Roman"/>
          <w:sz w:val="28"/>
          <w:szCs w:val="28"/>
        </w:rPr>
        <w:t>СНТ Мичурина, массив 1, линия 5.</w:t>
      </w:r>
      <w:r w:rsidRPr="0060365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Срок реализации инвестиционного проекта    2021 – 2022 гг.</w:t>
      </w:r>
      <w:r w:rsidRPr="0060365D">
        <w:rPr>
          <w:rFonts w:ascii="Times New Roman" w:hAnsi="Times New Roman" w:cs="Times New Roman"/>
          <w:sz w:val="28"/>
          <w:szCs w:val="28"/>
        </w:rPr>
        <w:t>;</w:t>
      </w:r>
    </w:p>
    <w:p w14:paraId="185AF646" w14:textId="3433FC1B" w:rsidR="00BE4CD7" w:rsidRPr="0060365D" w:rsidRDefault="00BE4CD7" w:rsidP="00BE4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D">
        <w:rPr>
          <w:rFonts w:ascii="Times New Roman" w:hAnsi="Times New Roman" w:cs="Times New Roman"/>
          <w:sz w:val="28"/>
          <w:szCs w:val="28"/>
        </w:rPr>
        <w:t xml:space="preserve">строительство многоквартирных домов с общественными помещениями по пр. Лермонтова, 8. </w:t>
      </w:r>
      <w:r w:rsidRPr="0060365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Срок реализации инвестиционного проекта 2022 – 2024 гг.</w:t>
      </w:r>
      <w:r w:rsidRPr="0060365D">
        <w:rPr>
          <w:rFonts w:ascii="Times New Roman" w:hAnsi="Times New Roman" w:cs="Times New Roman"/>
          <w:sz w:val="28"/>
          <w:szCs w:val="28"/>
        </w:rPr>
        <w:t>;</w:t>
      </w:r>
    </w:p>
    <w:p w14:paraId="74A687DC" w14:textId="495B6BA7" w:rsidR="00BE4CD7" w:rsidRPr="0060365D" w:rsidRDefault="00BE4CD7" w:rsidP="00BE4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D">
        <w:rPr>
          <w:rFonts w:ascii="Times New Roman" w:hAnsi="Times New Roman" w:cs="Times New Roman"/>
          <w:sz w:val="28"/>
          <w:szCs w:val="28"/>
        </w:rPr>
        <w:t xml:space="preserve">строительство многоквартирного дома по ул. Матвиенко, 5 </w:t>
      </w:r>
      <w:r w:rsidRPr="0060365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Срок реализации инвестиционного проекта 2022 – 2024 гг.</w:t>
      </w:r>
      <w:r w:rsidRPr="0060365D">
        <w:rPr>
          <w:rFonts w:ascii="Times New Roman" w:hAnsi="Times New Roman" w:cs="Times New Roman"/>
          <w:sz w:val="28"/>
          <w:szCs w:val="28"/>
        </w:rPr>
        <w:t>;</w:t>
      </w:r>
    </w:p>
    <w:p w14:paraId="33B6F81C" w14:textId="533DD4D3" w:rsidR="00BE4CD7" w:rsidRPr="0060365D" w:rsidRDefault="00BE4CD7" w:rsidP="00BE4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5D">
        <w:rPr>
          <w:rFonts w:ascii="Times New Roman" w:hAnsi="Times New Roman" w:cs="Times New Roman"/>
          <w:sz w:val="28"/>
          <w:szCs w:val="28"/>
        </w:rPr>
        <w:t xml:space="preserve">строительство многоквартирного дома с общественными помещениями по ул. Объездная, 10. </w:t>
      </w:r>
      <w:r w:rsidRPr="0060365D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Срок реализации инвестиционного проекта                              2022 – 2023 гг.</w:t>
      </w:r>
    </w:p>
    <w:p w14:paraId="69602BC1" w14:textId="77777777" w:rsidR="00D050A1" w:rsidRDefault="00D050A1" w:rsidP="00C32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F216AB" w14:textId="2231BE59" w:rsidR="00F2647C" w:rsidRPr="000438DE" w:rsidRDefault="007C41D6" w:rsidP="00C32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Торговля и услуги населению</w:t>
      </w:r>
    </w:p>
    <w:p w14:paraId="2B5C7BA2" w14:textId="77777777" w:rsidR="006C4417" w:rsidRPr="00D050A1" w:rsidRDefault="006C4417" w:rsidP="00C32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647C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факторами развития потребительской сферы являются: рост уровня</w:t>
      </w:r>
      <w:r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47C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спроса населения, основанный на увеличении денежных доходов</w:t>
      </w:r>
      <w:r w:rsidR="00A8319A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47C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 на рынок крупных российских ритейлеров.</w:t>
      </w:r>
      <w:r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19A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647C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заметно изменился потребительский спрос, повысились</w:t>
      </w:r>
      <w:r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47C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культуре обслуживания, качеству товаров. Это способствует увеличению</w:t>
      </w:r>
      <w:r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47C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притока покупателей в организованную торговую сеть, обеспечивающую необходимые</w:t>
      </w:r>
      <w:r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47C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гарантии, более полный учет товарооборота.</w:t>
      </w:r>
      <w:r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FFC3B4" w14:textId="77777777" w:rsidR="00A8319A" w:rsidRPr="00D050A1" w:rsidRDefault="006C4417" w:rsidP="00C32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647C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оценке в </w:t>
      </w:r>
      <w:r w:rsidR="006E6731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F2647C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оборот розничной торговли </w:t>
      </w:r>
      <w:r w:rsidR="00A8319A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Лермонтова</w:t>
      </w:r>
      <w:r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47C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6E6731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3324,80</w:t>
      </w:r>
      <w:r w:rsidR="007C44EC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8319A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 руб.</w:t>
      </w:r>
      <w:r w:rsidR="00F2647C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r w:rsidR="00FE31CD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100,64 процентов к уровню 2021</w:t>
      </w:r>
      <w:r w:rsidR="00F2647C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87E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44EC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647C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FE31CD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с 2023</w:t>
      </w:r>
      <w:r w:rsidR="00A8319A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</w:t>
      </w:r>
      <w:r w:rsidR="00FE31CD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025</w:t>
      </w:r>
      <w:r w:rsidR="007C44EC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розничный товарооборот в </w:t>
      </w:r>
      <w:r w:rsidR="00F2647C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сопоставимых ценах вырастет на</w:t>
      </w:r>
      <w:r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59B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104,3</w:t>
      </w:r>
      <w:r w:rsidR="00A8319A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="00F2647C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первому </w:t>
      </w:r>
      <w:r w:rsidR="00A8319A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второму варианту</w:t>
      </w:r>
      <w:r w:rsidR="006B459B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104,40.</w:t>
      </w:r>
    </w:p>
    <w:p w14:paraId="10039FAB" w14:textId="59299D66" w:rsidR="00A540F9" w:rsidRPr="00D050A1" w:rsidRDefault="00A8319A" w:rsidP="00C32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40F9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объем</w:t>
      </w:r>
      <w:r w:rsidR="006B459B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платных услуг населению в 2022</w:t>
      </w:r>
      <w:r w:rsidR="00A540F9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F2647C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A540F9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459B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893,7</w:t>
      </w:r>
      <w:r w:rsidR="000D4C7F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C44EC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540F9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руб.</w:t>
      </w:r>
      <w:r w:rsidR="00F2647C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40F9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47C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6B459B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103,28</w:t>
      </w:r>
      <w:r w:rsidR="007C44EC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540F9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7C44EC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647C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</w:t>
      </w:r>
      <w:r w:rsidR="006B459B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2647C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="006C4417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59B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2023</w:t>
      </w:r>
      <w:r w:rsidR="007C44EC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</w:t>
      </w:r>
      <w:r w:rsidR="006B459B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A540F9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</w:t>
      </w:r>
      <w:r w:rsidR="00F2647C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платных услуг населению в стоимостном выражении</w:t>
      </w:r>
      <w:r w:rsidR="006C4417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47C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по прогнозным оценкам </w:t>
      </w:r>
      <w:r w:rsidR="006B459B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104,6</w:t>
      </w:r>
      <w:r w:rsidR="00A540F9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</w:t>
      </w:r>
      <w:r w:rsidR="000D4C7F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базовом варианте</w:t>
      </w:r>
      <w:r w:rsidR="00A540F9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6F1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40F9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B459B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104,6</w:t>
      </w:r>
      <w:r w:rsidR="000D4C7F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по второму варианту</w:t>
      </w:r>
      <w:r w:rsidR="00A540F9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111D56" w14:textId="77777777" w:rsidR="00BC102B" w:rsidRPr="00D050A1" w:rsidRDefault="00BC102B" w:rsidP="00C32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F719E" w14:textId="77777777" w:rsidR="00BC102B" w:rsidRPr="00D050A1" w:rsidRDefault="00BC102B" w:rsidP="00BC1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50A1">
        <w:rPr>
          <w:rFonts w:ascii="Times New Roman" w:hAnsi="Times New Roman"/>
          <w:b/>
          <w:sz w:val="28"/>
          <w:szCs w:val="28"/>
        </w:rPr>
        <w:t>Малое и среднее предпринимательство</w:t>
      </w:r>
    </w:p>
    <w:p w14:paraId="44D67A2A" w14:textId="79B3C32E" w:rsidR="00AE2E57" w:rsidRPr="00D050A1" w:rsidRDefault="00BC102B" w:rsidP="00F93F7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0A1">
        <w:rPr>
          <w:rFonts w:ascii="Times New Roman" w:eastAsia="Times New Roman" w:hAnsi="Times New Roman" w:cs="Times New Roman"/>
          <w:sz w:val="28"/>
          <w:szCs w:val="28"/>
        </w:rPr>
        <w:t>Существенный вклад вносит малый бизнес в экономику города Лермонтова, в формирование конкурентной среды, создает новые рабочие места, способствует снижению уровня безработ</w:t>
      </w:r>
      <w:r w:rsidR="00F93F7F" w:rsidRPr="00D050A1">
        <w:rPr>
          <w:rFonts w:ascii="Times New Roman" w:eastAsia="Times New Roman" w:hAnsi="Times New Roman" w:cs="Times New Roman"/>
          <w:sz w:val="28"/>
          <w:szCs w:val="28"/>
        </w:rPr>
        <w:t>ицы и социальной напряженности</w:t>
      </w:r>
      <w:r w:rsidR="0035231B" w:rsidRPr="00D050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93F7F" w:rsidRPr="00D05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231B" w:rsidRPr="00D050A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93F7F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E2E57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ложившейся в </w:t>
      </w:r>
      <w:r w:rsidR="0035231B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 Лермонтове</w:t>
      </w:r>
      <w:r w:rsidR="00AE2E57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экономической </w:t>
      </w:r>
      <w:r w:rsidR="00AE2E57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ситуацией</w:t>
      </w:r>
      <w:r w:rsidR="00F93F7F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F7F" w:rsidRPr="00D050A1">
        <w:rPr>
          <w:rFonts w:ascii="Times New Roman" w:hAnsi="Times New Roman" w:cs="Times New Roman"/>
          <w:sz w:val="28"/>
          <w:szCs w:val="28"/>
        </w:rPr>
        <w:t>ч</w:t>
      </w:r>
      <w:r w:rsidR="00AE2E57" w:rsidRPr="00D050A1">
        <w:rPr>
          <w:rFonts w:ascii="Times New Roman" w:hAnsi="Times New Roman" w:cs="Times New Roman"/>
          <w:sz w:val="28"/>
          <w:szCs w:val="28"/>
        </w:rPr>
        <w:t xml:space="preserve">исло субъектов малого и среднего предпринимательства (МСП) практически </w:t>
      </w:r>
      <w:r w:rsidR="0035231B" w:rsidRPr="00D050A1">
        <w:rPr>
          <w:rFonts w:ascii="Times New Roman" w:hAnsi="Times New Roman" w:cs="Times New Roman"/>
          <w:sz w:val="28"/>
          <w:szCs w:val="28"/>
        </w:rPr>
        <w:t xml:space="preserve">остается на </w:t>
      </w:r>
      <w:r w:rsidR="002358B7" w:rsidRPr="00D050A1">
        <w:rPr>
          <w:rFonts w:ascii="Times New Roman" w:hAnsi="Times New Roman" w:cs="Times New Roman"/>
          <w:sz w:val="28"/>
          <w:szCs w:val="28"/>
        </w:rPr>
        <w:t>одном уровне.</w:t>
      </w:r>
    </w:p>
    <w:p w14:paraId="731966D6" w14:textId="7EA1D820" w:rsidR="00BC102B" w:rsidRPr="00D050A1" w:rsidRDefault="006B459B" w:rsidP="00BC10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оценке 2022</w:t>
      </w:r>
      <w:r w:rsidR="00F93F7F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количество</w:t>
      </w:r>
      <w:r w:rsidR="00BC102B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8B7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МСП</w:t>
      </w:r>
      <w:r w:rsidR="00BC102B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464</w:t>
      </w:r>
      <w:r w:rsidR="00F93F7F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ы. К 2025</w:t>
      </w:r>
      <w:r w:rsidR="00BC102B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</w:t>
      </w:r>
      <w:r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оказатель достигнет значения 467</w:t>
      </w:r>
      <w:r w:rsidR="00BC102B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единиц, со среднесписочной численностью работников (</w:t>
      </w:r>
      <w:r w:rsidR="005E3C94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 внешних совместителей) – 5,3 </w:t>
      </w:r>
      <w:r w:rsidR="00BC102B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человек в базовом варианте. Прирост обеспечивается системной поддержкой малого и среднего предпринимательства со стороны </w:t>
      </w:r>
      <w:r w:rsidR="002358B7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BC102B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образования. </w:t>
      </w:r>
    </w:p>
    <w:p w14:paraId="60B7C24D" w14:textId="0188FAEF" w:rsidR="00BC102B" w:rsidRPr="00D050A1" w:rsidRDefault="002358B7" w:rsidP="00BC10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50A1">
        <w:rPr>
          <w:rFonts w:ascii="Times New Roman" w:hAnsi="Times New Roman"/>
          <w:sz w:val="28"/>
          <w:szCs w:val="28"/>
        </w:rPr>
        <w:t>Администрацией города Лермонтова п</w:t>
      </w:r>
      <w:r w:rsidR="00BC102B" w:rsidRPr="00D050A1">
        <w:rPr>
          <w:rFonts w:ascii="Times New Roman" w:hAnsi="Times New Roman"/>
          <w:sz w:val="28"/>
          <w:szCs w:val="28"/>
        </w:rPr>
        <w:t xml:space="preserve">остоянно проводится работа по информированию субъектов </w:t>
      </w:r>
      <w:r w:rsidRPr="00D050A1">
        <w:rPr>
          <w:rFonts w:ascii="Times New Roman" w:hAnsi="Times New Roman"/>
          <w:sz w:val="28"/>
          <w:szCs w:val="28"/>
        </w:rPr>
        <w:t>МСП</w:t>
      </w:r>
      <w:r w:rsidR="00BC102B" w:rsidRPr="00D050A1">
        <w:rPr>
          <w:rFonts w:ascii="Times New Roman" w:hAnsi="Times New Roman"/>
          <w:sz w:val="28"/>
          <w:szCs w:val="28"/>
        </w:rPr>
        <w:t xml:space="preserve"> о существующих механизмах государственной поддержки, реализующихся в Ставропольском крае, а также оказывается консультационная и методическая помощь при применении данных механизмов. Функционирует координационный совет по развитию субъектов </w:t>
      </w:r>
      <w:r w:rsidRPr="00D050A1">
        <w:rPr>
          <w:rFonts w:ascii="Times New Roman" w:hAnsi="Times New Roman"/>
          <w:sz w:val="28"/>
          <w:szCs w:val="28"/>
        </w:rPr>
        <w:t>МСП</w:t>
      </w:r>
      <w:r w:rsidR="00BC102B" w:rsidRPr="00D050A1">
        <w:rPr>
          <w:rFonts w:ascii="Times New Roman" w:hAnsi="Times New Roman"/>
          <w:sz w:val="28"/>
          <w:szCs w:val="28"/>
        </w:rPr>
        <w:t xml:space="preserve"> на территории города Лермонтова. Развитие </w:t>
      </w:r>
      <w:r w:rsidRPr="00D050A1">
        <w:rPr>
          <w:rFonts w:ascii="Times New Roman" w:hAnsi="Times New Roman"/>
          <w:sz w:val="28"/>
          <w:szCs w:val="28"/>
        </w:rPr>
        <w:t>МСП</w:t>
      </w:r>
      <w:r w:rsidR="00BC102B" w:rsidRPr="00D050A1">
        <w:rPr>
          <w:rFonts w:ascii="Times New Roman" w:hAnsi="Times New Roman"/>
          <w:sz w:val="28"/>
          <w:szCs w:val="28"/>
        </w:rPr>
        <w:t xml:space="preserve"> является резервом, дающим возможность поднять жизненный уровень населения и создать новые рабочие места.</w:t>
      </w:r>
    </w:p>
    <w:p w14:paraId="04A5FAF6" w14:textId="77777777" w:rsidR="00F93F7F" w:rsidRPr="00D050A1" w:rsidRDefault="00F93F7F" w:rsidP="00BC10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E9973ED" w14:textId="77777777" w:rsidR="00A812FE" w:rsidRPr="00D050A1" w:rsidRDefault="00A812FE" w:rsidP="00A812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0A1">
        <w:rPr>
          <w:rFonts w:ascii="Times New Roman" w:hAnsi="Times New Roman" w:cs="Times New Roman"/>
          <w:b/>
          <w:sz w:val="28"/>
          <w:szCs w:val="28"/>
        </w:rPr>
        <w:t>Консолидированный бюджет</w:t>
      </w:r>
    </w:p>
    <w:p w14:paraId="10012CA8" w14:textId="77777777" w:rsidR="006B5C4F" w:rsidRPr="00D050A1" w:rsidRDefault="006B5C4F" w:rsidP="006B5C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0A1">
        <w:rPr>
          <w:rFonts w:ascii="Times New Roman" w:hAnsi="Times New Roman"/>
          <w:sz w:val="28"/>
          <w:szCs w:val="28"/>
        </w:rPr>
        <w:t xml:space="preserve">В </w:t>
      </w:r>
      <w:r w:rsidR="00F716C9" w:rsidRPr="00D050A1">
        <w:rPr>
          <w:rFonts w:ascii="Times New Roman" w:hAnsi="Times New Roman"/>
          <w:sz w:val="28"/>
          <w:szCs w:val="28"/>
        </w:rPr>
        <w:t>указанном</w:t>
      </w:r>
      <w:r w:rsidRPr="00D050A1">
        <w:rPr>
          <w:rFonts w:ascii="Times New Roman" w:hAnsi="Times New Roman"/>
          <w:sz w:val="28"/>
          <w:szCs w:val="28"/>
        </w:rPr>
        <w:t xml:space="preserve"> разделе отражена информация о структуре доходных и расходных статей бюджета города Лермонтова и анализ дина</w:t>
      </w:r>
      <w:r w:rsidR="006B459B" w:rsidRPr="00D050A1">
        <w:rPr>
          <w:rFonts w:ascii="Times New Roman" w:hAnsi="Times New Roman"/>
          <w:sz w:val="28"/>
          <w:szCs w:val="28"/>
        </w:rPr>
        <w:t>мики их изменений на период 2023-2025</w:t>
      </w:r>
      <w:r w:rsidRPr="00D050A1">
        <w:rPr>
          <w:rFonts w:ascii="Times New Roman" w:hAnsi="Times New Roman"/>
          <w:sz w:val="28"/>
          <w:szCs w:val="28"/>
        </w:rPr>
        <w:t xml:space="preserve"> гг.</w:t>
      </w:r>
    </w:p>
    <w:p w14:paraId="181AEFB1" w14:textId="77777777" w:rsidR="00A812FE" w:rsidRPr="00D050A1" w:rsidRDefault="00A812FE" w:rsidP="00A8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0A1">
        <w:rPr>
          <w:rFonts w:ascii="Times New Roman" w:hAnsi="Times New Roman" w:cs="Times New Roman"/>
          <w:sz w:val="28"/>
          <w:szCs w:val="28"/>
        </w:rPr>
        <w:t xml:space="preserve">Базовый вариант подготовлен в соответствии с действующим решением Совета города Лермонтова </w:t>
      </w:r>
      <w:r w:rsidR="00073A0B" w:rsidRPr="00D050A1">
        <w:rPr>
          <w:rFonts w:ascii="Times New Roman" w:hAnsi="Times New Roman" w:cs="Times New Roman"/>
          <w:sz w:val="28"/>
          <w:szCs w:val="28"/>
        </w:rPr>
        <w:t>от 14 декабря 2021 года № 77</w:t>
      </w:r>
      <w:r w:rsidR="006B5C4F" w:rsidRPr="00D050A1">
        <w:rPr>
          <w:rFonts w:ascii="Times New Roman" w:hAnsi="Times New Roman" w:cs="Times New Roman"/>
          <w:sz w:val="28"/>
          <w:szCs w:val="28"/>
        </w:rPr>
        <w:t xml:space="preserve"> «О </w:t>
      </w:r>
      <w:r w:rsidRPr="00D050A1">
        <w:rPr>
          <w:rFonts w:ascii="Times New Roman" w:hAnsi="Times New Roman" w:cs="Times New Roman"/>
          <w:sz w:val="28"/>
          <w:szCs w:val="28"/>
        </w:rPr>
        <w:t xml:space="preserve">бюджете города Лермонтова на </w:t>
      </w:r>
      <w:r w:rsidR="00073A0B" w:rsidRPr="00D050A1">
        <w:rPr>
          <w:rFonts w:ascii="Times New Roman" w:hAnsi="Times New Roman" w:cs="Times New Roman"/>
          <w:sz w:val="28"/>
          <w:szCs w:val="28"/>
        </w:rPr>
        <w:t>2022 год и плановый период 2023</w:t>
      </w:r>
      <w:r w:rsidR="00F716C9" w:rsidRPr="00D050A1">
        <w:rPr>
          <w:rFonts w:ascii="Times New Roman" w:hAnsi="Times New Roman" w:cs="Times New Roman"/>
          <w:sz w:val="28"/>
          <w:szCs w:val="28"/>
        </w:rPr>
        <w:t> </w:t>
      </w:r>
      <w:r w:rsidR="00073A0B" w:rsidRPr="00D050A1">
        <w:rPr>
          <w:rFonts w:ascii="Times New Roman" w:hAnsi="Times New Roman" w:cs="Times New Roman"/>
          <w:sz w:val="28"/>
          <w:szCs w:val="28"/>
        </w:rPr>
        <w:t>и 2025</w:t>
      </w:r>
      <w:r w:rsidR="00F716C9" w:rsidRPr="00D050A1">
        <w:rPr>
          <w:rFonts w:ascii="Times New Roman" w:hAnsi="Times New Roman" w:cs="Times New Roman"/>
          <w:sz w:val="28"/>
          <w:szCs w:val="28"/>
        </w:rPr>
        <w:t> годов</w:t>
      </w:r>
      <w:r w:rsidRPr="00D050A1">
        <w:rPr>
          <w:rFonts w:ascii="Times New Roman" w:hAnsi="Times New Roman" w:cs="Times New Roman"/>
          <w:sz w:val="28"/>
          <w:szCs w:val="28"/>
        </w:rPr>
        <w:t>» с последними изменениями и со сводом плановых реестров расходных обязательств главных распорядителей средств бюджета гор</w:t>
      </w:r>
      <w:r w:rsidR="00073A0B" w:rsidRPr="00D050A1">
        <w:rPr>
          <w:rFonts w:ascii="Times New Roman" w:hAnsi="Times New Roman" w:cs="Times New Roman"/>
          <w:sz w:val="28"/>
          <w:szCs w:val="28"/>
        </w:rPr>
        <w:t>ода Лермонтова за период до 2025</w:t>
      </w:r>
      <w:r w:rsidRPr="00D050A1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C6A17CA" w14:textId="77777777" w:rsidR="00A812FE" w:rsidRPr="00D050A1" w:rsidRDefault="00A812FE" w:rsidP="00A81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0A1">
        <w:rPr>
          <w:rFonts w:ascii="Times New Roman" w:hAnsi="Times New Roman" w:cs="Times New Roman"/>
          <w:sz w:val="28"/>
          <w:szCs w:val="28"/>
        </w:rPr>
        <w:t>Консервативный вариант на период 2021-2023 гг. представлен в соответствии с постановлением администрации города Лермонтова от 23 декабря 2019 года № 1439 «Об утверждении бюджетного прогноза города Лермонтова на период до 2025 го</w:t>
      </w:r>
      <w:r w:rsidR="00220E64" w:rsidRPr="00D050A1">
        <w:rPr>
          <w:rFonts w:ascii="Times New Roman" w:hAnsi="Times New Roman" w:cs="Times New Roman"/>
          <w:sz w:val="28"/>
          <w:szCs w:val="28"/>
        </w:rPr>
        <w:t>да» (с изменениями от 04 февраля</w:t>
      </w:r>
      <w:r w:rsidR="00F716C9" w:rsidRPr="00D050A1">
        <w:rPr>
          <w:rFonts w:ascii="Times New Roman" w:hAnsi="Times New Roman" w:cs="Times New Roman"/>
          <w:sz w:val="28"/>
          <w:szCs w:val="28"/>
        </w:rPr>
        <w:t> </w:t>
      </w:r>
      <w:r w:rsidR="00220E64" w:rsidRPr="00D050A1">
        <w:rPr>
          <w:rFonts w:ascii="Times New Roman" w:hAnsi="Times New Roman" w:cs="Times New Roman"/>
          <w:sz w:val="28"/>
          <w:szCs w:val="28"/>
        </w:rPr>
        <w:t>2022</w:t>
      </w:r>
      <w:r w:rsidRPr="00D050A1">
        <w:rPr>
          <w:rFonts w:ascii="Times New Roman" w:hAnsi="Times New Roman" w:cs="Times New Roman"/>
          <w:sz w:val="28"/>
          <w:szCs w:val="28"/>
        </w:rPr>
        <w:t xml:space="preserve"> года)</w:t>
      </w:r>
    </w:p>
    <w:p w14:paraId="6D1F8CF4" w14:textId="77777777" w:rsidR="00A812FE" w:rsidRPr="00D050A1" w:rsidRDefault="00A812FE" w:rsidP="00A812F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6E6F4E0B" w14:textId="77777777" w:rsidR="00647914" w:rsidRPr="00D050A1" w:rsidRDefault="00CC3273" w:rsidP="00C32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 и занятость</w:t>
      </w:r>
    </w:p>
    <w:p w14:paraId="3F12014B" w14:textId="77777777" w:rsidR="006B255A" w:rsidRPr="00D050A1" w:rsidRDefault="006B255A" w:rsidP="00C32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0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7914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Острой проблемой рынка труда города </w:t>
      </w:r>
      <w:r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Лермонтова</w:t>
      </w:r>
      <w:r w:rsidR="00647914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сокращение</w:t>
      </w:r>
      <w:r w:rsidR="001A3133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914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 населения в трудоспособном возрасте, обусловленное вступлением в</w:t>
      </w:r>
      <w:r w:rsidR="001A3133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914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трудоспособный возраст относительно малочисленных поколений людей, рожденных в</w:t>
      </w:r>
      <w:r w:rsidR="001A3133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914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нестабильные 1990-е годы </w:t>
      </w:r>
      <w:r w:rsidR="00A702C6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7914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выбытием многочисленных поколений людей, рожденных в</w:t>
      </w:r>
      <w:r w:rsidR="001A3133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914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послевоенные годы.</w:t>
      </w:r>
      <w:r w:rsidR="001A3133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E9385B" w14:textId="1F6AE5B5" w:rsidR="00640BD3" w:rsidRPr="00D050A1" w:rsidRDefault="006B255A" w:rsidP="00A25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7914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оценке в </w:t>
      </w:r>
      <w:r w:rsidR="006B459B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647914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численность лиц, имеющих официальный статус</w:t>
      </w:r>
      <w:r w:rsidR="001A3133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914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безработного, составит </w:t>
      </w:r>
      <w:r w:rsidR="006B459B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0,049</w:t>
      </w:r>
      <w:r w:rsidR="007C44EC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47914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7C44EC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47914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7C41D6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отчетном </w:t>
      </w:r>
      <w:r w:rsidR="006B459B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C41D6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7A2BFD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</w:t>
      </w:r>
      <w:r w:rsidR="006B459B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составил 0,073</w:t>
      </w:r>
      <w:r w:rsidR="000438DE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чело</w:t>
      </w:r>
      <w:r w:rsidR="00B36D42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век.</w:t>
      </w:r>
      <w:r w:rsidR="007C41D6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1D6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44EC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7914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133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914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прогнозируемом периоде </w:t>
      </w:r>
      <w:r w:rsidR="006B459B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2023-2025</w:t>
      </w:r>
      <w:r w:rsidR="007C41D6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716C9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C41D6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6F5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предполагается, что </w:t>
      </w:r>
      <w:r w:rsidR="000516F5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численность</w:t>
      </w:r>
      <w:r w:rsidR="00647914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имеющих </w:t>
      </w:r>
      <w:r w:rsidR="001A693E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статус безработного,</w:t>
      </w:r>
      <w:r w:rsidR="006B459B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в 1 варианте 0,055 тыс. человек, во втором варианте 0,049 тыс. человек</w:t>
      </w:r>
      <w:r w:rsidR="000516F5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7914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23B847" w14:textId="77777777" w:rsidR="006B255A" w:rsidRPr="00D050A1" w:rsidRDefault="00640BD3" w:rsidP="00C32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7914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занятости</w:t>
      </w:r>
      <w:r w:rsidR="001A3133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55A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города Лермонтова </w:t>
      </w:r>
      <w:r w:rsidR="007A2BFD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255A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ГКУ «</w:t>
      </w:r>
      <w:r w:rsidR="00647914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</w:t>
      </w:r>
      <w:r w:rsidR="006B255A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 занятости населения города-курорта Пятигорска» </w:t>
      </w:r>
      <w:r w:rsidR="00647914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</w:t>
      </w:r>
      <w:r w:rsidR="006B255A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914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</w:t>
      </w:r>
      <w:r w:rsidR="006B255A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47914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работодателей, переобучени</w:t>
      </w:r>
      <w:r w:rsidR="006B255A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47914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незанятых граждан по востребованным на</w:t>
      </w:r>
      <w:r w:rsidR="006B255A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914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рынке труда специальностям</w:t>
      </w:r>
      <w:r w:rsidR="007A2BFD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613EA2" w14:textId="77777777" w:rsidR="0016191E" w:rsidRPr="00D050A1" w:rsidRDefault="0016191E" w:rsidP="00C328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0A1">
        <w:rPr>
          <w:rFonts w:ascii="Times New Roman" w:hAnsi="Times New Roman" w:cs="Times New Roman"/>
          <w:sz w:val="28"/>
          <w:szCs w:val="28"/>
        </w:rPr>
        <w:t>По данным баланса трудовых ресурсов среднегодовая числен</w:t>
      </w:r>
      <w:r w:rsidR="006B459B" w:rsidRPr="00D050A1">
        <w:rPr>
          <w:rFonts w:ascii="Times New Roman" w:hAnsi="Times New Roman" w:cs="Times New Roman"/>
          <w:sz w:val="28"/>
          <w:szCs w:val="28"/>
        </w:rPr>
        <w:t>ность занятых в экономике в 2022 году составит 8,3</w:t>
      </w:r>
      <w:r w:rsidRPr="00D050A1">
        <w:rPr>
          <w:rFonts w:ascii="Times New Roman" w:hAnsi="Times New Roman" w:cs="Times New Roman"/>
          <w:sz w:val="28"/>
          <w:szCs w:val="28"/>
        </w:rPr>
        <w:t xml:space="preserve"> тыс. чел. </w:t>
      </w:r>
      <w:r w:rsidR="006B459B" w:rsidRPr="00D050A1">
        <w:rPr>
          <w:rFonts w:ascii="Times New Roman" w:hAnsi="Times New Roman" w:cs="Times New Roman"/>
          <w:sz w:val="28"/>
          <w:szCs w:val="28"/>
        </w:rPr>
        <w:t>В прогнозном периоде 2023-2025</w:t>
      </w:r>
      <w:r w:rsidR="00FF060F" w:rsidRPr="00D050A1">
        <w:rPr>
          <w:rFonts w:ascii="Times New Roman" w:hAnsi="Times New Roman" w:cs="Times New Roman"/>
          <w:sz w:val="28"/>
          <w:szCs w:val="28"/>
        </w:rPr>
        <w:t xml:space="preserve"> гг. предполагается</w:t>
      </w:r>
      <w:r w:rsidRPr="00D050A1">
        <w:rPr>
          <w:rFonts w:ascii="Times New Roman" w:hAnsi="Times New Roman" w:cs="Times New Roman"/>
          <w:sz w:val="28"/>
          <w:szCs w:val="28"/>
        </w:rPr>
        <w:t xml:space="preserve"> </w:t>
      </w:r>
      <w:r w:rsidR="00FF060F" w:rsidRPr="00D050A1">
        <w:rPr>
          <w:rFonts w:ascii="Times New Roman" w:hAnsi="Times New Roman" w:cs="Times New Roman"/>
          <w:sz w:val="28"/>
          <w:szCs w:val="28"/>
        </w:rPr>
        <w:t>увелич</w:t>
      </w:r>
      <w:r w:rsidR="006B459B" w:rsidRPr="00D050A1">
        <w:rPr>
          <w:rFonts w:ascii="Times New Roman" w:hAnsi="Times New Roman" w:cs="Times New Roman"/>
          <w:sz w:val="28"/>
          <w:szCs w:val="28"/>
        </w:rPr>
        <w:t xml:space="preserve">ение показателя до отметки </w:t>
      </w:r>
      <w:r w:rsidR="006B459B" w:rsidRPr="00D050A1">
        <w:rPr>
          <w:rFonts w:ascii="Times New Roman" w:hAnsi="Times New Roman" w:cs="Times New Roman"/>
          <w:sz w:val="28"/>
          <w:szCs w:val="28"/>
        </w:rPr>
        <w:br/>
        <w:t>8,8</w:t>
      </w:r>
      <w:r w:rsidR="000516F5" w:rsidRPr="00D050A1">
        <w:rPr>
          <w:rFonts w:ascii="Times New Roman" w:hAnsi="Times New Roman" w:cs="Times New Roman"/>
          <w:sz w:val="28"/>
          <w:szCs w:val="28"/>
        </w:rPr>
        <w:t>2</w:t>
      </w:r>
      <w:r w:rsidR="00FF060F" w:rsidRPr="00D050A1">
        <w:rPr>
          <w:rFonts w:ascii="Times New Roman" w:hAnsi="Times New Roman" w:cs="Times New Roman"/>
          <w:sz w:val="28"/>
          <w:szCs w:val="28"/>
        </w:rPr>
        <w:t xml:space="preserve"> тыс. чел</w:t>
      </w:r>
      <w:r w:rsidR="00212F2F" w:rsidRPr="00D050A1">
        <w:rPr>
          <w:rFonts w:ascii="Times New Roman" w:hAnsi="Times New Roman" w:cs="Times New Roman"/>
          <w:sz w:val="28"/>
          <w:szCs w:val="28"/>
        </w:rPr>
        <w:t>овек.</w:t>
      </w:r>
      <w:r w:rsidR="00FF060F" w:rsidRPr="00D050A1">
        <w:rPr>
          <w:rFonts w:ascii="Times New Roman" w:hAnsi="Times New Roman" w:cs="Times New Roman"/>
          <w:sz w:val="28"/>
          <w:szCs w:val="28"/>
        </w:rPr>
        <w:t xml:space="preserve"> Рост</w:t>
      </w:r>
      <w:r w:rsidRPr="00D050A1">
        <w:rPr>
          <w:rFonts w:ascii="Times New Roman" w:hAnsi="Times New Roman" w:cs="Times New Roman"/>
          <w:sz w:val="28"/>
          <w:szCs w:val="28"/>
        </w:rPr>
        <w:t xml:space="preserve"> показателя численности населения, </w:t>
      </w:r>
      <w:r w:rsidR="00212F2F" w:rsidRPr="00D050A1">
        <w:rPr>
          <w:rFonts w:ascii="Times New Roman" w:hAnsi="Times New Roman" w:cs="Times New Roman"/>
          <w:sz w:val="28"/>
          <w:szCs w:val="28"/>
        </w:rPr>
        <w:t>занятого в </w:t>
      </w:r>
      <w:r w:rsidRPr="00D050A1">
        <w:rPr>
          <w:rFonts w:ascii="Times New Roman" w:hAnsi="Times New Roman" w:cs="Times New Roman"/>
          <w:sz w:val="28"/>
          <w:szCs w:val="28"/>
        </w:rPr>
        <w:t xml:space="preserve">экономике города Лермонтова, </w:t>
      </w:r>
      <w:r w:rsidR="00FF060F" w:rsidRPr="00D050A1">
        <w:rPr>
          <w:rFonts w:ascii="Times New Roman" w:hAnsi="Times New Roman" w:cs="Times New Roman"/>
          <w:sz w:val="28"/>
          <w:szCs w:val="28"/>
        </w:rPr>
        <w:t xml:space="preserve">ожидается </w:t>
      </w:r>
      <w:r w:rsidR="00212F2F" w:rsidRPr="00D050A1">
        <w:rPr>
          <w:rFonts w:ascii="Times New Roman" w:hAnsi="Times New Roman" w:cs="Times New Roman"/>
          <w:sz w:val="28"/>
          <w:szCs w:val="28"/>
        </w:rPr>
        <w:t>за счет реализующихся на </w:t>
      </w:r>
      <w:r w:rsidRPr="00D050A1">
        <w:rPr>
          <w:rFonts w:ascii="Times New Roman" w:hAnsi="Times New Roman" w:cs="Times New Roman"/>
          <w:sz w:val="28"/>
          <w:szCs w:val="28"/>
        </w:rPr>
        <w:t>территории города Лермонтова инвестиционных проектов</w:t>
      </w:r>
      <w:r w:rsidR="007A2BFD" w:rsidRPr="00D050A1">
        <w:rPr>
          <w:rFonts w:ascii="Times New Roman" w:hAnsi="Times New Roman" w:cs="Times New Roman"/>
          <w:sz w:val="28"/>
          <w:szCs w:val="28"/>
        </w:rPr>
        <w:t>,</w:t>
      </w:r>
      <w:r w:rsidRPr="00D050A1">
        <w:rPr>
          <w:rFonts w:ascii="Times New Roman" w:hAnsi="Times New Roman" w:cs="Times New Roman"/>
          <w:sz w:val="28"/>
          <w:szCs w:val="28"/>
        </w:rPr>
        <w:t xml:space="preserve"> предполагающих созда</w:t>
      </w:r>
      <w:r w:rsidR="00744655" w:rsidRPr="00D050A1">
        <w:rPr>
          <w:rFonts w:ascii="Times New Roman" w:hAnsi="Times New Roman" w:cs="Times New Roman"/>
          <w:sz w:val="28"/>
          <w:szCs w:val="28"/>
        </w:rPr>
        <w:t>ние дополнительных рабочих мест.</w:t>
      </w:r>
    </w:p>
    <w:p w14:paraId="15AC813B" w14:textId="77777777" w:rsidR="000E220B" w:rsidRPr="00D050A1" w:rsidRDefault="006B255A" w:rsidP="00C32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0B0A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оценке в 2022</w:t>
      </w:r>
      <w:r w:rsidR="00C13E4A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</w:t>
      </w:r>
      <w:r w:rsidR="00647914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азмер фонда оплаты труда по городу </w:t>
      </w:r>
      <w:r w:rsidR="00C13E4A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Лермонтову </w:t>
      </w:r>
      <w:r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460B0A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1 622,10</w:t>
      </w:r>
      <w:r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млн. руб., </w:t>
      </w:r>
      <w:r w:rsidR="00C13E4A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460B0A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105,96</w:t>
      </w:r>
      <w:r w:rsidR="004A338E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460B0A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2021</w:t>
      </w:r>
      <w:r w:rsidR="00C13E4A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</w:t>
      </w:r>
      <w:r w:rsidR="00647914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учетом прогнозных оценок фонд</w:t>
      </w:r>
      <w:r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914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оплаты труда составит </w:t>
      </w:r>
      <w:r w:rsidR="000203AE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7914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60B0A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3B65CC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47914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по первому варианту – </w:t>
      </w:r>
      <w:r w:rsidR="00212F2F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0B0A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 750,25</w:t>
      </w:r>
      <w:r w:rsidR="003B65CC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 руб.</w:t>
      </w:r>
      <w:r w:rsidR="00647914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второму</w:t>
      </w:r>
      <w:r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914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варианту – </w:t>
      </w:r>
      <w:r w:rsidR="000516F5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0B0A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771,33</w:t>
      </w:r>
      <w:r w:rsidR="003B65CC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 руб.</w:t>
      </w:r>
      <w:r w:rsidR="00647914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; в 202</w:t>
      </w:r>
      <w:r w:rsidR="00460B0A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7914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первому варианту – </w:t>
      </w:r>
      <w:r w:rsidR="00212F2F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0B0A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737,27</w:t>
      </w:r>
      <w:r w:rsidR="00561089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 руб.</w:t>
      </w:r>
      <w:r w:rsidR="00647914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2BFD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7914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914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второму варианту – </w:t>
      </w:r>
      <w:r w:rsidR="00460B0A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1755,11</w:t>
      </w:r>
      <w:r w:rsidR="00561089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 руб.,</w:t>
      </w:r>
      <w:r w:rsidR="00647914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460B0A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647914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первому варианту – </w:t>
      </w:r>
      <w:r w:rsidR="00212F2F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0B0A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 737,27</w:t>
      </w:r>
      <w:r w:rsidR="000E220B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 руб.</w:t>
      </w:r>
      <w:r w:rsidR="00647914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второму варианту – </w:t>
      </w:r>
      <w:r w:rsidR="00460B0A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1742,14</w:t>
      </w:r>
      <w:r w:rsidR="000E220B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 руб</w:t>
      </w:r>
      <w:r w:rsidR="00647914"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E666A3" w14:textId="7E1490E9" w:rsidR="00810DC4" w:rsidRPr="000438DE" w:rsidRDefault="00810DC4" w:rsidP="00810D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50A1">
        <w:rPr>
          <w:rFonts w:ascii="Times New Roman" w:hAnsi="Times New Roman"/>
          <w:sz w:val="28"/>
          <w:szCs w:val="28"/>
        </w:rPr>
        <w:t>На фоне не</w:t>
      </w:r>
      <w:r w:rsidR="001A693E" w:rsidRPr="00D050A1">
        <w:rPr>
          <w:rFonts w:ascii="Times New Roman" w:hAnsi="Times New Roman"/>
          <w:sz w:val="28"/>
          <w:szCs w:val="28"/>
        </w:rPr>
        <w:t>стабильной</w:t>
      </w:r>
      <w:r w:rsidRPr="00D050A1">
        <w:rPr>
          <w:rFonts w:ascii="Times New Roman" w:hAnsi="Times New Roman"/>
          <w:sz w:val="28"/>
          <w:szCs w:val="28"/>
        </w:rPr>
        <w:t xml:space="preserve"> экономической ситуации, основные показатели прогноза социально-экономического развития города Лермонтова на среднесрочный период до </w:t>
      </w:r>
      <w:r w:rsidR="00460B0A" w:rsidRPr="00D050A1">
        <w:rPr>
          <w:rFonts w:ascii="Times New Roman" w:hAnsi="Times New Roman"/>
          <w:sz w:val="28"/>
          <w:szCs w:val="28"/>
        </w:rPr>
        <w:t>2025</w:t>
      </w:r>
      <w:r w:rsidRPr="00D050A1">
        <w:rPr>
          <w:rFonts w:ascii="Times New Roman" w:hAnsi="Times New Roman"/>
          <w:sz w:val="28"/>
          <w:szCs w:val="28"/>
        </w:rPr>
        <w:t xml:space="preserve"> года имеют устойчивый позитивный характер, сохраняются возможности для дальнейшего развития города Лермонтова.</w:t>
      </w:r>
      <w:r w:rsidRPr="000438DE">
        <w:rPr>
          <w:rFonts w:ascii="Times New Roman" w:hAnsi="Times New Roman"/>
          <w:sz w:val="28"/>
          <w:szCs w:val="28"/>
        </w:rPr>
        <w:t xml:space="preserve"> </w:t>
      </w:r>
    </w:p>
    <w:p w14:paraId="42FC4984" w14:textId="77777777" w:rsidR="00810DC4" w:rsidRPr="000438DE" w:rsidRDefault="00810DC4" w:rsidP="00810DC4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</w:p>
    <w:p w14:paraId="639D1FAC" w14:textId="77777777" w:rsidR="00810DC4" w:rsidRPr="000438DE" w:rsidRDefault="00810DC4" w:rsidP="00C32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10DC4" w:rsidRPr="000438DE" w:rsidSect="009F6B0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200B4" w14:textId="77777777" w:rsidR="001A7034" w:rsidRDefault="001A7034" w:rsidP="009F6B09">
      <w:pPr>
        <w:spacing w:after="0" w:line="240" w:lineRule="auto"/>
      </w:pPr>
      <w:r>
        <w:separator/>
      </w:r>
    </w:p>
  </w:endnote>
  <w:endnote w:type="continuationSeparator" w:id="0">
    <w:p w14:paraId="554D11CD" w14:textId="77777777" w:rsidR="001A7034" w:rsidRDefault="001A7034" w:rsidP="009F6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0CB78" w14:textId="77777777" w:rsidR="001A7034" w:rsidRDefault="001A7034" w:rsidP="009F6B09">
      <w:pPr>
        <w:spacing w:after="0" w:line="240" w:lineRule="auto"/>
      </w:pPr>
      <w:r>
        <w:separator/>
      </w:r>
    </w:p>
  </w:footnote>
  <w:footnote w:type="continuationSeparator" w:id="0">
    <w:p w14:paraId="5D151F2A" w14:textId="77777777" w:rsidR="001A7034" w:rsidRDefault="001A7034" w:rsidP="009F6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4557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B973CD6" w14:textId="727DCEB6" w:rsidR="009F6B09" w:rsidRPr="009F6B09" w:rsidRDefault="009F6B0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F6B0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F6B0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F6B0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518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F6B0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405B4E3" w14:textId="77777777" w:rsidR="009F6B09" w:rsidRDefault="009F6B0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762FD"/>
    <w:multiLevelType w:val="hybridMultilevel"/>
    <w:tmpl w:val="B07C3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8C8"/>
    <w:rsid w:val="000203AE"/>
    <w:rsid w:val="00025C43"/>
    <w:rsid w:val="00032580"/>
    <w:rsid w:val="000438DE"/>
    <w:rsid w:val="00051689"/>
    <w:rsid w:val="000516F5"/>
    <w:rsid w:val="00055751"/>
    <w:rsid w:val="00060DAA"/>
    <w:rsid w:val="00073A0B"/>
    <w:rsid w:val="00076F98"/>
    <w:rsid w:val="00096E52"/>
    <w:rsid w:val="000B770E"/>
    <w:rsid w:val="000D4C7F"/>
    <w:rsid w:val="000E220B"/>
    <w:rsid w:val="000F5557"/>
    <w:rsid w:val="00102FCD"/>
    <w:rsid w:val="00132D68"/>
    <w:rsid w:val="00141B82"/>
    <w:rsid w:val="00153C7D"/>
    <w:rsid w:val="0016191E"/>
    <w:rsid w:val="001A3133"/>
    <w:rsid w:val="001A693E"/>
    <w:rsid w:val="001A7034"/>
    <w:rsid w:val="001D5038"/>
    <w:rsid w:val="001F2863"/>
    <w:rsid w:val="00202E8D"/>
    <w:rsid w:val="00212F2F"/>
    <w:rsid w:val="00220E64"/>
    <w:rsid w:val="0022328B"/>
    <w:rsid w:val="00226CC2"/>
    <w:rsid w:val="002358B7"/>
    <w:rsid w:val="002368CF"/>
    <w:rsid w:val="00241FCE"/>
    <w:rsid w:val="00255BA4"/>
    <w:rsid w:val="00271784"/>
    <w:rsid w:val="00277710"/>
    <w:rsid w:val="00280C62"/>
    <w:rsid w:val="00282146"/>
    <w:rsid w:val="00283323"/>
    <w:rsid w:val="00286D54"/>
    <w:rsid w:val="002A58E7"/>
    <w:rsid w:val="002A5CC2"/>
    <w:rsid w:val="002C078E"/>
    <w:rsid w:val="002C5629"/>
    <w:rsid w:val="002D1E24"/>
    <w:rsid w:val="002D3C6B"/>
    <w:rsid w:val="00301C0D"/>
    <w:rsid w:val="00301FE0"/>
    <w:rsid w:val="003143F8"/>
    <w:rsid w:val="00342000"/>
    <w:rsid w:val="00351276"/>
    <w:rsid w:val="0035231B"/>
    <w:rsid w:val="00360E61"/>
    <w:rsid w:val="0039369F"/>
    <w:rsid w:val="003A0066"/>
    <w:rsid w:val="003A6E5F"/>
    <w:rsid w:val="003A6E78"/>
    <w:rsid w:val="003B3182"/>
    <w:rsid w:val="003B65CC"/>
    <w:rsid w:val="003C1C30"/>
    <w:rsid w:val="003E04C1"/>
    <w:rsid w:val="003E2439"/>
    <w:rsid w:val="00402764"/>
    <w:rsid w:val="00406305"/>
    <w:rsid w:val="00406CAC"/>
    <w:rsid w:val="004335E6"/>
    <w:rsid w:val="00440A06"/>
    <w:rsid w:val="004451C3"/>
    <w:rsid w:val="004509D5"/>
    <w:rsid w:val="00460B0A"/>
    <w:rsid w:val="00465E97"/>
    <w:rsid w:val="00477B00"/>
    <w:rsid w:val="0048318D"/>
    <w:rsid w:val="0048435D"/>
    <w:rsid w:val="00494DF4"/>
    <w:rsid w:val="0049608F"/>
    <w:rsid w:val="004A338E"/>
    <w:rsid w:val="004A3D69"/>
    <w:rsid w:val="004A52FF"/>
    <w:rsid w:val="004C305A"/>
    <w:rsid w:val="004C3CA6"/>
    <w:rsid w:val="004C611A"/>
    <w:rsid w:val="004D4654"/>
    <w:rsid w:val="004E3BA8"/>
    <w:rsid w:val="00507CA3"/>
    <w:rsid w:val="00512B4C"/>
    <w:rsid w:val="00520DA1"/>
    <w:rsid w:val="00541860"/>
    <w:rsid w:val="005448D7"/>
    <w:rsid w:val="005508E3"/>
    <w:rsid w:val="00560B30"/>
    <w:rsid w:val="00561089"/>
    <w:rsid w:val="0057116D"/>
    <w:rsid w:val="005752B3"/>
    <w:rsid w:val="00575B4B"/>
    <w:rsid w:val="0058553B"/>
    <w:rsid w:val="005938C1"/>
    <w:rsid w:val="005A3DB3"/>
    <w:rsid w:val="005E1B24"/>
    <w:rsid w:val="005E3C94"/>
    <w:rsid w:val="0060365D"/>
    <w:rsid w:val="00612BDD"/>
    <w:rsid w:val="0062160D"/>
    <w:rsid w:val="00631EA2"/>
    <w:rsid w:val="00635956"/>
    <w:rsid w:val="00640BD3"/>
    <w:rsid w:val="00645293"/>
    <w:rsid w:val="00647914"/>
    <w:rsid w:val="006679E1"/>
    <w:rsid w:val="0067203F"/>
    <w:rsid w:val="0068731C"/>
    <w:rsid w:val="00693340"/>
    <w:rsid w:val="006B11A1"/>
    <w:rsid w:val="006B255A"/>
    <w:rsid w:val="006B459B"/>
    <w:rsid w:val="006B5927"/>
    <w:rsid w:val="006B5C4F"/>
    <w:rsid w:val="006C005E"/>
    <w:rsid w:val="006C3664"/>
    <w:rsid w:val="006C3CE1"/>
    <w:rsid w:val="006C4417"/>
    <w:rsid w:val="006D1DC7"/>
    <w:rsid w:val="006E0C0B"/>
    <w:rsid w:val="006E6731"/>
    <w:rsid w:val="006E7C0B"/>
    <w:rsid w:val="006F2B03"/>
    <w:rsid w:val="00700DC2"/>
    <w:rsid w:val="00703B77"/>
    <w:rsid w:val="007131A1"/>
    <w:rsid w:val="00721A28"/>
    <w:rsid w:val="00726B4C"/>
    <w:rsid w:val="007307F8"/>
    <w:rsid w:val="007358AA"/>
    <w:rsid w:val="00735BA5"/>
    <w:rsid w:val="00737B35"/>
    <w:rsid w:val="00744655"/>
    <w:rsid w:val="0075787F"/>
    <w:rsid w:val="007667EA"/>
    <w:rsid w:val="00766B08"/>
    <w:rsid w:val="00772321"/>
    <w:rsid w:val="00774FDF"/>
    <w:rsid w:val="007752F8"/>
    <w:rsid w:val="00777C56"/>
    <w:rsid w:val="007856F1"/>
    <w:rsid w:val="007A2BFD"/>
    <w:rsid w:val="007C41D6"/>
    <w:rsid w:val="007C44EC"/>
    <w:rsid w:val="007E3F8A"/>
    <w:rsid w:val="007E4DF0"/>
    <w:rsid w:val="007F5353"/>
    <w:rsid w:val="0080240B"/>
    <w:rsid w:val="00810DC4"/>
    <w:rsid w:val="0083389F"/>
    <w:rsid w:val="00835C23"/>
    <w:rsid w:val="00837BBC"/>
    <w:rsid w:val="00837C7A"/>
    <w:rsid w:val="0084739F"/>
    <w:rsid w:val="008571D2"/>
    <w:rsid w:val="00873863"/>
    <w:rsid w:val="008A0ED7"/>
    <w:rsid w:val="008A5015"/>
    <w:rsid w:val="008C4B1E"/>
    <w:rsid w:val="008C7318"/>
    <w:rsid w:val="008D1772"/>
    <w:rsid w:val="008D5491"/>
    <w:rsid w:val="0090053B"/>
    <w:rsid w:val="009009D0"/>
    <w:rsid w:val="00906F3D"/>
    <w:rsid w:val="0091123D"/>
    <w:rsid w:val="00926DD5"/>
    <w:rsid w:val="00927186"/>
    <w:rsid w:val="0093363A"/>
    <w:rsid w:val="009421B8"/>
    <w:rsid w:val="00947D37"/>
    <w:rsid w:val="00970EEF"/>
    <w:rsid w:val="009B0E35"/>
    <w:rsid w:val="009E1972"/>
    <w:rsid w:val="009E1D97"/>
    <w:rsid w:val="009E2D68"/>
    <w:rsid w:val="009F6B09"/>
    <w:rsid w:val="00A02BEB"/>
    <w:rsid w:val="00A03A78"/>
    <w:rsid w:val="00A11EE2"/>
    <w:rsid w:val="00A257A8"/>
    <w:rsid w:val="00A4659B"/>
    <w:rsid w:val="00A4787E"/>
    <w:rsid w:val="00A540F9"/>
    <w:rsid w:val="00A6370B"/>
    <w:rsid w:val="00A702C6"/>
    <w:rsid w:val="00A812FE"/>
    <w:rsid w:val="00A8319A"/>
    <w:rsid w:val="00A9397C"/>
    <w:rsid w:val="00AA0413"/>
    <w:rsid w:val="00AB794C"/>
    <w:rsid w:val="00AC1975"/>
    <w:rsid w:val="00AC5C72"/>
    <w:rsid w:val="00AD3CA3"/>
    <w:rsid w:val="00AD62C5"/>
    <w:rsid w:val="00AE2E57"/>
    <w:rsid w:val="00AE53A0"/>
    <w:rsid w:val="00AE561F"/>
    <w:rsid w:val="00AF0D8B"/>
    <w:rsid w:val="00B00FFF"/>
    <w:rsid w:val="00B01036"/>
    <w:rsid w:val="00B03DCD"/>
    <w:rsid w:val="00B132FD"/>
    <w:rsid w:val="00B34644"/>
    <w:rsid w:val="00B36D42"/>
    <w:rsid w:val="00B470EB"/>
    <w:rsid w:val="00B54462"/>
    <w:rsid w:val="00B61E08"/>
    <w:rsid w:val="00B61E95"/>
    <w:rsid w:val="00B62547"/>
    <w:rsid w:val="00B64DDD"/>
    <w:rsid w:val="00B65897"/>
    <w:rsid w:val="00B73B54"/>
    <w:rsid w:val="00B94C04"/>
    <w:rsid w:val="00BC102B"/>
    <w:rsid w:val="00BE4CD7"/>
    <w:rsid w:val="00BF2EF1"/>
    <w:rsid w:val="00BF5E5A"/>
    <w:rsid w:val="00BF74CF"/>
    <w:rsid w:val="00C06E28"/>
    <w:rsid w:val="00C13E4A"/>
    <w:rsid w:val="00C148C8"/>
    <w:rsid w:val="00C23CF8"/>
    <w:rsid w:val="00C30C10"/>
    <w:rsid w:val="00C30C22"/>
    <w:rsid w:val="00C3283A"/>
    <w:rsid w:val="00C35D45"/>
    <w:rsid w:val="00C4064E"/>
    <w:rsid w:val="00C658FF"/>
    <w:rsid w:val="00C72A11"/>
    <w:rsid w:val="00C7521D"/>
    <w:rsid w:val="00C915A0"/>
    <w:rsid w:val="00CB4B25"/>
    <w:rsid w:val="00CC00E2"/>
    <w:rsid w:val="00CC0931"/>
    <w:rsid w:val="00CC3273"/>
    <w:rsid w:val="00CD21B0"/>
    <w:rsid w:val="00CE1DE9"/>
    <w:rsid w:val="00D050A1"/>
    <w:rsid w:val="00D2075F"/>
    <w:rsid w:val="00D36948"/>
    <w:rsid w:val="00D37201"/>
    <w:rsid w:val="00D37987"/>
    <w:rsid w:val="00D44CA5"/>
    <w:rsid w:val="00D741B3"/>
    <w:rsid w:val="00D83558"/>
    <w:rsid w:val="00D864B7"/>
    <w:rsid w:val="00DA0E79"/>
    <w:rsid w:val="00DA1958"/>
    <w:rsid w:val="00DA1A97"/>
    <w:rsid w:val="00DB6CAC"/>
    <w:rsid w:val="00DC3B7E"/>
    <w:rsid w:val="00DC55A1"/>
    <w:rsid w:val="00DF23FC"/>
    <w:rsid w:val="00DF371D"/>
    <w:rsid w:val="00DF4B3E"/>
    <w:rsid w:val="00E00315"/>
    <w:rsid w:val="00E309C0"/>
    <w:rsid w:val="00E477B8"/>
    <w:rsid w:val="00E55F48"/>
    <w:rsid w:val="00E63001"/>
    <w:rsid w:val="00E6769B"/>
    <w:rsid w:val="00E75746"/>
    <w:rsid w:val="00E81FD4"/>
    <w:rsid w:val="00EB19F7"/>
    <w:rsid w:val="00EC44A5"/>
    <w:rsid w:val="00EE1F72"/>
    <w:rsid w:val="00EE3AE0"/>
    <w:rsid w:val="00EF5186"/>
    <w:rsid w:val="00F02873"/>
    <w:rsid w:val="00F028EB"/>
    <w:rsid w:val="00F05150"/>
    <w:rsid w:val="00F241E8"/>
    <w:rsid w:val="00F25BED"/>
    <w:rsid w:val="00F2647C"/>
    <w:rsid w:val="00F313C1"/>
    <w:rsid w:val="00F32884"/>
    <w:rsid w:val="00F34FDA"/>
    <w:rsid w:val="00F37576"/>
    <w:rsid w:val="00F464F3"/>
    <w:rsid w:val="00F53D82"/>
    <w:rsid w:val="00F65712"/>
    <w:rsid w:val="00F716C9"/>
    <w:rsid w:val="00F73928"/>
    <w:rsid w:val="00F826DF"/>
    <w:rsid w:val="00F93F7F"/>
    <w:rsid w:val="00F963B2"/>
    <w:rsid w:val="00FA2487"/>
    <w:rsid w:val="00FC6511"/>
    <w:rsid w:val="00FE31CD"/>
    <w:rsid w:val="00FE592F"/>
    <w:rsid w:val="00FF060F"/>
    <w:rsid w:val="00FF7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D90E"/>
  <w15:docId w15:val="{FC0E2DC9-9854-4F37-BBA3-394FFDCF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D5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6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4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D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6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6B09"/>
  </w:style>
  <w:style w:type="paragraph" w:styleId="a8">
    <w:name w:val="footer"/>
    <w:basedOn w:val="a"/>
    <w:link w:val="a9"/>
    <w:uiPriority w:val="99"/>
    <w:unhideWhenUsed/>
    <w:rsid w:val="009F6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6B09"/>
  </w:style>
  <w:style w:type="paragraph" w:styleId="aa">
    <w:name w:val="Normal (Web)"/>
    <w:basedOn w:val="a"/>
    <w:rsid w:val="00C3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E477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c">
    <w:name w:val="Подзаголовок Знак"/>
    <w:basedOn w:val="a0"/>
    <w:link w:val="ab"/>
    <w:rsid w:val="00E477B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810DC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810DC4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0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2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2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3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1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3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2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7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7</Pages>
  <Words>2431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44</dc:creator>
  <cp:keywords/>
  <dc:description/>
  <cp:lastModifiedBy>Бирюкова А.В.</cp:lastModifiedBy>
  <cp:revision>219</cp:revision>
  <cp:lastPrinted>2023-05-03T06:45:00Z</cp:lastPrinted>
  <dcterms:created xsi:type="dcterms:W3CDTF">2017-07-12T07:26:00Z</dcterms:created>
  <dcterms:modified xsi:type="dcterms:W3CDTF">2023-05-03T07:04:00Z</dcterms:modified>
</cp:coreProperties>
</file>