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4CDC2" w14:textId="49E72929" w:rsidR="009634D6" w:rsidRDefault="009634D6" w:rsidP="009634D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noProof/>
          <w:color w:val="242424"/>
        </w:rPr>
        <w:drawing>
          <wp:inline distT="0" distB="0" distL="0" distR="0" wp14:anchorId="698541A9" wp14:editId="040EE155">
            <wp:extent cx="6667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4B64" w14:textId="77777777" w:rsidR="009634D6" w:rsidRDefault="009634D6" w:rsidP="009634D6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3E4712D8" w14:textId="77777777" w:rsidR="009634D6" w:rsidRDefault="009634D6" w:rsidP="009634D6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47AAC84D" w14:textId="77777777" w:rsidR="009634D6" w:rsidRDefault="009634D6" w:rsidP="009634D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01 декабря 2016 г.</w:t>
      </w:r>
      <w:r>
        <w:rPr>
          <w:color w:val="2424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 </w:t>
      </w:r>
      <w:r>
        <w:rPr>
          <w:color w:val="242424"/>
          <w:u w:val="single"/>
        </w:rPr>
        <w:t>1035</w:t>
      </w:r>
    </w:p>
    <w:p w14:paraId="7DD31806" w14:textId="77777777" w:rsidR="009634D6" w:rsidRDefault="009634D6" w:rsidP="009634D6">
      <w:r>
        <w:rPr>
          <w:color w:val="333333"/>
          <w:shd w:val="clear" w:color="auto" w:fill="FFFFFF"/>
        </w:rPr>
        <w:br w:type="textWrapping" w:clear="all"/>
      </w:r>
    </w:p>
    <w:p w14:paraId="264D8728" w14:textId="77777777" w:rsidR="009634D6" w:rsidRDefault="009634D6" w:rsidP="009634D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 город Лермонтов                               </w:t>
      </w:r>
    </w:p>
    <w:p w14:paraId="0746CF71" w14:textId="77777777" w:rsidR="009634D6" w:rsidRDefault="009634D6" w:rsidP="009634D6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                                                                                                                           Ставропольского края                           </w:t>
      </w:r>
    </w:p>
    <w:p w14:paraId="4290E796" w14:textId="77777777" w:rsidR="009634D6" w:rsidRDefault="009634D6" w:rsidP="009634D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112E8C" w14:textId="77777777" w:rsidR="009634D6" w:rsidRDefault="009634D6" w:rsidP="009634D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внесении изменений в постановление администрации города Лермонтова от 03 августа 2015 г. № 719 «Об утверждении административного регламента предоставления администрацией города Лермонтова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</w:p>
    <w:p w14:paraId="4A338E85" w14:textId="77777777" w:rsidR="009634D6" w:rsidRDefault="009634D6" w:rsidP="009634D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EF601B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46B2D8" w14:textId="77777777" w:rsidR="009634D6" w:rsidRDefault="009634D6" w:rsidP="009634D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приведения административного регламента предоставления администрацией города Лермонтова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обратно», утвержденного постановлением администрации города Лермонтова от 03 августа 2015 г. № 719, в соответствие с требованиями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Законом Ставропольского края от 29 апреля 2015 года № 44-кз «О внесении изменений в Закон Ставропольского края «О дополнительных гарантиях по социальной поддержке детей-сирот и детей, оставшихся без попечения родителей», постановлением Правительства Ставропольского края от 24 декабря 2015 г. № 561-п «О внесении изменения в пункт 15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утвержденного постановлением Правительства Ставропольского края от 25 июля 2011 г. № 295-п», постановлением Правительства Ставропольского края от 14 января 2016 г. № 14-п «О внесении изменений в Правила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утвержденные постановлением Правительства Ставропольского края от 22 ноября 2013 г. № 428-п»,</w:t>
      </w:r>
      <w:r>
        <w:rPr>
          <w:color w:val="242424"/>
          <w:spacing w:val="-2"/>
          <w:bdr w:val="none" w:sz="0" w:space="0" w:color="auto" w:frame="1"/>
        </w:rPr>
        <w:t> распоряжением Правительства Ставропольского края от 16 октября 2015 г. № 327-рп «Об организации работы по повышению  значений  показателя  доступности  для инвалидов объектов и</w:t>
      </w:r>
    </w:p>
    <w:p w14:paraId="6B47C36F" w14:textId="77777777" w:rsidR="009634D6" w:rsidRDefault="009634D6" w:rsidP="009634D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</w:t>
      </w:r>
    </w:p>
    <w:p w14:paraId="3B2177A7" w14:textId="77777777" w:rsidR="009634D6" w:rsidRDefault="009634D6" w:rsidP="009634D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</w:t>
      </w:r>
    </w:p>
    <w:p w14:paraId="0DF8251A" w14:textId="77777777" w:rsidR="009634D6" w:rsidRDefault="009634D6" w:rsidP="009634D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lastRenderedPageBreak/>
        <w:t>услуг на территории Ставропольского края», приказом министерства образования и молодежной политики Ставропольского края от 11 декабря 2015 г. № 1689-пр «Об утверждении административных регламентов и типовых административных регламентов предоставления государственных услуг», администрация города Лермонтова</w:t>
      </w:r>
    </w:p>
    <w:p w14:paraId="03B40B59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2411F3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5BD16F18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9FC111" w14:textId="77777777" w:rsidR="009634D6" w:rsidRDefault="009634D6" w:rsidP="009634D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 прилагаемые изменения, которые вносятся                            в постановление администрации города Лермонтова от 03 августа 2015 г.          № 719 «Об утверждении административного регламента предоставления администрацией города Лермонтова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обратно».</w:t>
      </w:r>
    </w:p>
    <w:p w14:paraId="67BE5861" w14:textId="77777777" w:rsidR="009634D6" w:rsidRDefault="009634D6" w:rsidP="009634D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516BB7" w14:textId="77777777" w:rsidR="009634D6" w:rsidRDefault="009634D6" w:rsidP="009634D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Признать утратившим силу постановление администрации города Лермонтова от 28 марта 2016 г. № 221 «О внесении изменений в административный регламент предоставления администрацией города Лермонтова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обратно», утвержденный постановлением администрации города Лермонтова от 03 августа 2015 г. № 719».</w:t>
      </w:r>
    </w:p>
    <w:p w14:paraId="2A9E033B" w14:textId="77777777" w:rsidR="009634D6" w:rsidRDefault="009634D6" w:rsidP="009634D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EEA74F" w14:textId="77777777" w:rsidR="009634D6" w:rsidRDefault="009634D6" w:rsidP="009634D6">
      <w:pPr>
        <w:pStyle w:val="ab"/>
        <w:shd w:val="clear" w:color="auto" w:fill="FFFFFF"/>
        <w:spacing w:after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3. Контроль за выполнением настоящего постановления возложить на заместителя главы администрации города Лермонтова Афанасьеву Т.П.</w:t>
      </w:r>
    </w:p>
    <w:p w14:paraId="00953002" w14:textId="77777777" w:rsidR="009634D6" w:rsidRDefault="009634D6" w:rsidP="009634D6">
      <w:pPr>
        <w:pStyle w:val="ab"/>
        <w:shd w:val="clear" w:color="auto" w:fill="FFFFFF"/>
        <w:spacing w:after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5F79F1" w14:textId="77777777" w:rsidR="009634D6" w:rsidRDefault="009634D6" w:rsidP="009634D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Настоящее постановление вступает в силу со дня его опубликования.</w:t>
      </w:r>
    </w:p>
    <w:p w14:paraId="47D5FBC0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27DB06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0A730F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ECE648" w14:textId="77777777" w:rsidR="009634D6" w:rsidRDefault="009634D6" w:rsidP="009634D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администрации</w:t>
      </w:r>
    </w:p>
    <w:p w14:paraId="414B3E35" w14:textId="77777777" w:rsidR="009634D6" w:rsidRDefault="009634D6" w:rsidP="009634D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                                                                            С.А. Полулях</w:t>
      </w:r>
    </w:p>
    <w:p w14:paraId="7E9E603A" w14:textId="77777777" w:rsidR="009634D6" w:rsidRDefault="009634D6" w:rsidP="009634D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DE7D45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787EA2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9EDA08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1F1BD4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7B7353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0412CB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51AED8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AD57AD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09856D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4F5090EC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4466"/>
      </w:tblGrid>
      <w:tr w:rsidR="009634D6" w14:paraId="57BAA1D4" w14:textId="77777777" w:rsidTr="009634D6">
        <w:tc>
          <w:tcPr>
            <w:tcW w:w="446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7DFB" w14:textId="77777777" w:rsidR="009634D6" w:rsidRDefault="009634D6">
            <w:pPr>
              <w:spacing w:after="150" w:line="238" w:lineRule="atLeast"/>
              <w:ind w:firstLine="70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F4A1" w14:textId="77777777" w:rsidR="009634D6" w:rsidRDefault="009634D6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УТВЕРЖДЕНЫ</w:t>
            </w:r>
          </w:p>
          <w:p w14:paraId="2742944A" w14:textId="77777777" w:rsidR="009634D6" w:rsidRDefault="009634D6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постановлением администрации</w:t>
            </w:r>
          </w:p>
          <w:p w14:paraId="403F9F84" w14:textId="77777777" w:rsidR="009634D6" w:rsidRDefault="009634D6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города Лермонтова</w:t>
            </w:r>
          </w:p>
          <w:p w14:paraId="63D7737A" w14:textId="77777777" w:rsidR="009634D6" w:rsidRDefault="009634D6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u w:val="single"/>
              </w:rPr>
              <w:t>от 01 декабря 2016 г. № 1035</w:t>
            </w:r>
          </w:p>
          <w:p w14:paraId="5B75F812" w14:textId="77777777" w:rsidR="009634D6" w:rsidRDefault="009634D6">
            <w:pPr>
              <w:spacing w:after="150" w:line="238" w:lineRule="atLeast"/>
              <w:ind w:firstLine="70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</w:tbl>
    <w:p w14:paraId="2DDF334F" w14:textId="77777777" w:rsidR="009634D6" w:rsidRDefault="009634D6" w:rsidP="009634D6">
      <w:pPr>
        <w:shd w:val="clear" w:color="auto" w:fill="FFFFFF"/>
        <w:spacing w:after="150" w:line="238" w:lineRule="atLeast"/>
        <w:ind w:left="7512" w:firstLine="276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C029C0" w14:textId="77777777" w:rsidR="009634D6" w:rsidRDefault="009634D6" w:rsidP="009634D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0E9299" w14:textId="77777777" w:rsidR="009634D6" w:rsidRDefault="009634D6" w:rsidP="009634D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1AEE58" w14:textId="77777777" w:rsidR="009634D6" w:rsidRDefault="009634D6" w:rsidP="009634D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367C0F" w14:textId="77777777" w:rsidR="009634D6" w:rsidRDefault="009634D6" w:rsidP="009634D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ИЗМЕНЕНИЯ,</w:t>
      </w:r>
    </w:p>
    <w:p w14:paraId="3C424057" w14:textId="77777777" w:rsidR="009634D6" w:rsidRDefault="009634D6" w:rsidP="009634D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которые вносятся в постановление администрации города Лермонтова                 от 03 августа 2015 г. № 719 «Об утверждении административного регламента предоставления администрацией города Лермонтова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 (далее соответственно – Административный регламент, постановление)</w:t>
      </w:r>
    </w:p>
    <w:p w14:paraId="54AB0ADE" w14:textId="77777777" w:rsidR="009634D6" w:rsidRDefault="009634D6" w:rsidP="009634D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CCC881" w14:textId="77777777" w:rsidR="009634D6" w:rsidRDefault="009634D6" w:rsidP="009634D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</w:t>
      </w:r>
    </w:p>
    <w:p w14:paraId="0B34DF3F" w14:textId="77777777" w:rsidR="009634D6" w:rsidRDefault="009634D6" w:rsidP="009634D6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2"/>
          <w:bdr w:val="none" w:sz="0" w:space="0" w:color="auto" w:frame="1"/>
        </w:rPr>
        <w:t>1. В наименовании постановления и Административного регламента, по тексту постановления и Административного регламента, а так же в приложениях к Административному регламенту слова слово «учреждения» заменить словом «организации».</w:t>
      </w:r>
    </w:p>
    <w:p w14:paraId="06653A53" w14:textId="77777777" w:rsidR="009634D6" w:rsidRDefault="009634D6" w:rsidP="009634D6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2"/>
          <w:bdr w:val="none" w:sz="0" w:space="0" w:color="auto" w:frame="1"/>
        </w:rPr>
        <w:t> </w:t>
      </w:r>
    </w:p>
    <w:p w14:paraId="747B2BBC" w14:textId="77777777" w:rsidR="009634D6" w:rsidRDefault="009634D6" w:rsidP="009634D6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2"/>
          <w:bdr w:val="none" w:sz="0" w:space="0" w:color="auto" w:frame="1"/>
        </w:rPr>
        <w:t>2. В разделе 2. «Стандарт предоставления государственной услуги» Административного регламента:</w:t>
      </w:r>
    </w:p>
    <w:p w14:paraId="3449C43B" w14:textId="77777777" w:rsidR="009634D6" w:rsidRDefault="009634D6" w:rsidP="009634D6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2"/>
          <w:bdr w:val="none" w:sz="0" w:space="0" w:color="auto" w:frame="1"/>
        </w:rPr>
        <w:t>2.1. </w:t>
      </w:r>
      <w:r>
        <w:rPr>
          <w:color w:val="242424"/>
        </w:rPr>
        <w:t>Наименование пункта 2.6. изложить в следующей редакции:</w:t>
      </w:r>
    </w:p>
    <w:p w14:paraId="0CF9EBDF" w14:textId="77777777" w:rsidR="009634D6" w:rsidRDefault="009634D6" w:rsidP="009634D6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2"/>
          <w:bdr w:val="none" w:sz="0" w:space="0" w:color="auto" w:frame="1"/>
        </w:rPr>
        <w:t>«2.6. «</w:t>
      </w:r>
      <w:r>
        <w:rPr>
          <w:color w:val="242424"/>
        </w:rPr>
        <w:t>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услуги».</w:t>
      </w:r>
    </w:p>
    <w:p w14:paraId="6ADA74B8" w14:textId="77777777" w:rsidR="009634D6" w:rsidRDefault="009634D6" w:rsidP="009634D6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2"/>
          <w:bdr w:val="none" w:sz="0" w:space="0" w:color="auto" w:frame="1"/>
        </w:rPr>
        <w:t>2.2. В пункте 2.13. «Требования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услуги»:</w:t>
      </w:r>
    </w:p>
    <w:p w14:paraId="59BCA536" w14:textId="77777777" w:rsidR="009634D6" w:rsidRDefault="009634D6" w:rsidP="009634D6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2.2.1. Наименование пункта 2.13. изложить в следующей редакции:</w:t>
      </w:r>
    </w:p>
    <w:p w14:paraId="351AF7E3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«2.13.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66A48F30" w14:textId="77777777" w:rsidR="009634D6" w:rsidRDefault="009634D6" w:rsidP="009634D6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2.2.2. Подпункты 2.13.1. и 2.13.2. изложить в следующей редакции:</w:t>
      </w:r>
    </w:p>
    <w:p w14:paraId="52160877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«2.13.1. Требования к помещениям, в которых предоставляется государственная услуга</w:t>
      </w:r>
    </w:p>
    <w:p w14:paraId="324FA9E1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34DEC0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14:paraId="48524690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специалистов.</w:t>
      </w:r>
    </w:p>
    <w:p w14:paraId="1769E1D9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14:paraId="540A0C03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14:paraId="207BA230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14:paraId="4209CFC6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0D74AB96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2.13.2. Требования к местам проведения личного приема заявителей</w:t>
      </w:r>
    </w:p>
    <w:p w14:paraId="4FE74600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14:paraId="767543CA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14:paraId="0BB69BC4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заявителей.».</w:t>
      </w:r>
    </w:p>
    <w:p w14:paraId="77825995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2.2.3. Подпункт 2.13.3. исключить.</w:t>
      </w:r>
    </w:p>
    <w:p w14:paraId="5EB3AFD9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2.2.4. Подпункт 2.13.4. считать соответственно подпунктом 2.13.3.</w:t>
      </w:r>
    </w:p>
    <w:p w14:paraId="2E6E0873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2.3. Пункт 2.14. «Показатели доступности и качества государственной услуги» изложить в следующей редакции:</w:t>
      </w:r>
    </w:p>
    <w:p w14:paraId="4E46FDD7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«2.14.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148507AF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2.14.1. Показателем доступности при предоставлении государственной услуги являются:</w:t>
      </w:r>
    </w:p>
    <w:p w14:paraId="4E84919A" w14:textId="77777777" w:rsidR="009634D6" w:rsidRDefault="009634D6" w:rsidP="009634D6">
      <w:pPr>
        <w:pStyle w:val="consplusnormal"/>
        <w:shd w:val="clear" w:color="auto" w:fill="FFFFFF"/>
        <w:spacing w:before="0" w:beforeAutospacing="0" w:after="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возможность получать необходимую информацию и консультации, касающиеся рассмотрения документов, указанных в </w:t>
      </w:r>
      <w:hyperlink r:id="rId7" w:history="1">
        <w:r>
          <w:rPr>
            <w:rStyle w:val="a7"/>
            <w:bdr w:val="none" w:sz="0" w:space="0" w:color="auto" w:frame="1"/>
          </w:rPr>
          <w:t>пункте</w:t>
        </w:r>
      </w:hyperlink>
      <w:r>
        <w:rPr>
          <w:color w:val="242424"/>
        </w:rPr>
        <w:t> 2.6 настоящего Административного регламента;</w:t>
      </w:r>
    </w:p>
    <w:p w14:paraId="4ED2904B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14:paraId="7EF674CB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4FEB90FF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14:paraId="1B266D37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возможность обращения за получением государственной услуги в многофункциональный центр.</w:t>
      </w:r>
    </w:p>
    <w:p w14:paraId="2C38A402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2.14.2. Показателями качества предоставления государственной услуги являются</w:t>
      </w:r>
    </w:p>
    <w:p w14:paraId="13F8B014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своевременное рассмотрение документов, указанных в пункте 2.6. настоящего Административного регламента, в случае необходимости – с участием заявителя;</w:t>
      </w:r>
    </w:p>
    <w:p w14:paraId="4687B074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удобство и доступность получения информации заявителями о порядке предоставления государственной услуги;</w:t>
      </w:r>
    </w:p>
    <w:p w14:paraId="5E892D07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оперативность вынесения решения по итогам рассмотрения документов, указанных в пункте 2.6. настоящего Административного регламента.</w:t>
      </w:r>
    </w:p>
    <w:p w14:paraId="4F914C0B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2.14.3. В процессе предоставления государственной услуги заявитель вправе обращаться администрацию города Лермонтова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технологий.».</w:t>
      </w:r>
    </w:p>
    <w:p w14:paraId="141F2E6C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449258" w14:textId="77777777" w:rsidR="009634D6" w:rsidRDefault="009634D6" w:rsidP="009634D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Пункт 5.7. раздела </w:t>
      </w:r>
      <w:hyperlink r:id="rId8" w:history="1">
        <w:r>
          <w:rPr>
            <w:rStyle w:val="a7"/>
            <w:bdr w:val="none" w:sz="0" w:space="0" w:color="auto" w:frame="1"/>
          </w:rPr>
          <w:t>5.</w:t>
        </w:r>
      </w:hyperlink>
      <w:r>
        <w:rPr>
          <w:color w:val="242424"/>
        </w:rPr>
        <w:t> «Досудебный (внесудебный) порядок обжалования решений и действий (бездействия) администрации города Лермонтова, а также должностных лиц» </w:t>
      </w:r>
      <w:r>
        <w:rPr>
          <w:color w:val="242424"/>
          <w:spacing w:val="2"/>
          <w:bdr w:val="none" w:sz="0" w:space="0" w:color="auto" w:frame="1"/>
        </w:rPr>
        <w:t>Административного регламента</w:t>
      </w:r>
      <w:r>
        <w:rPr>
          <w:color w:val="242424"/>
        </w:rPr>
        <w:t> дополнить восьмым абзацем следующего содержания:</w:t>
      </w:r>
    </w:p>
    <w:p w14:paraId="60AEFAC8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служащими.».</w:t>
      </w:r>
    </w:p>
    <w:p w14:paraId="33D7A911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7DC5EB" w14:textId="77777777" w:rsidR="009634D6" w:rsidRDefault="009634D6" w:rsidP="009634D6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1EB2EB" w14:textId="77777777" w:rsidR="009634D6" w:rsidRDefault="009634D6" w:rsidP="009634D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C2C69A" w14:textId="77777777" w:rsidR="009634D6" w:rsidRDefault="009634D6" w:rsidP="009634D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главы</w:t>
      </w:r>
    </w:p>
    <w:p w14:paraId="0249C4A3" w14:textId="77777777" w:rsidR="009634D6" w:rsidRDefault="009634D6" w:rsidP="009634D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                                           Т.П. Афанасьева</w:t>
      </w:r>
    </w:p>
    <w:p w14:paraId="097D74A7" w14:textId="124B5286" w:rsidR="00D43D1E" w:rsidRPr="009634D6" w:rsidRDefault="00D43D1E" w:rsidP="009634D6">
      <w:bookmarkStart w:id="0" w:name="_GoBack"/>
      <w:bookmarkEnd w:id="0"/>
    </w:p>
    <w:sectPr w:rsidR="00D43D1E" w:rsidRPr="009634D6" w:rsidSect="00C73019">
      <w:headerReference w:type="even" r:id="rId9"/>
      <w:headerReference w:type="default" r:id="rId10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0687A" w14:textId="77777777" w:rsidR="002A5FFC" w:rsidRDefault="002A5FFC">
      <w:r>
        <w:separator/>
      </w:r>
    </w:p>
  </w:endnote>
  <w:endnote w:type="continuationSeparator" w:id="0">
    <w:p w14:paraId="3AED2B60" w14:textId="77777777" w:rsidR="002A5FFC" w:rsidRDefault="002A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8272E" w14:textId="77777777" w:rsidR="002A5FFC" w:rsidRDefault="002A5FFC">
      <w:r>
        <w:separator/>
      </w:r>
    </w:p>
  </w:footnote>
  <w:footnote w:type="continuationSeparator" w:id="0">
    <w:p w14:paraId="6901C77C" w14:textId="77777777" w:rsidR="002A5FFC" w:rsidRDefault="002A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2A5FFC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2A5FFC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C12A9"/>
    <w:rsid w:val="000D38FE"/>
    <w:rsid w:val="000E1717"/>
    <w:rsid w:val="00100F8E"/>
    <w:rsid w:val="0010551A"/>
    <w:rsid w:val="00111F3A"/>
    <w:rsid w:val="00130B69"/>
    <w:rsid w:val="00151253"/>
    <w:rsid w:val="00155F29"/>
    <w:rsid w:val="00180F28"/>
    <w:rsid w:val="001A4ECD"/>
    <w:rsid w:val="001F1FD8"/>
    <w:rsid w:val="0020344A"/>
    <w:rsid w:val="00253E92"/>
    <w:rsid w:val="002A5FFC"/>
    <w:rsid w:val="00311DDD"/>
    <w:rsid w:val="00324B55"/>
    <w:rsid w:val="0033001B"/>
    <w:rsid w:val="003954D9"/>
    <w:rsid w:val="003C6443"/>
    <w:rsid w:val="003D2D68"/>
    <w:rsid w:val="003E5FDB"/>
    <w:rsid w:val="003E7F36"/>
    <w:rsid w:val="00422389"/>
    <w:rsid w:val="00455D4D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E4B72"/>
    <w:rsid w:val="006F093E"/>
    <w:rsid w:val="00700FD3"/>
    <w:rsid w:val="007C4E5D"/>
    <w:rsid w:val="007D1B02"/>
    <w:rsid w:val="008347E1"/>
    <w:rsid w:val="00890A3D"/>
    <w:rsid w:val="008A761A"/>
    <w:rsid w:val="008D50CE"/>
    <w:rsid w:val="00935676"/>
    <w:rsid w:val="00951ABA"/>
    <w:rsid w:val="00955409"/>
    <w:rsid w:val="009634D6"/>
    <w:rsid w:val="009A2B2A"/>
    <w:rsid w:val="009E6109"/>
    <w:rsid w:val="009E6540"/>
    <w:rsid w:val="00A1356B"/>
    <w:rsid w:val="00A87B20"/>
    <w:rsid w:val="00AB4ED4"/>
    <w:rsid w:val="00AB6774"/>
    <w:rsid w:val="00AD6D27"/>
    <w:rsid w:val="00B37437"/>
    <w:rsid w:val="00B50EAD"/>
    <w:rsid w:val="00B76E05"/>
    <w:rsid w:val="00BE2A58"/>
    <w:rsid w:val="00C27E1A"/>
    <w:rsid w:val="00CB7E02"/>
    <w:rsid w:val="00D27E7E"/>
    <w:rsid w:val="00D43D1E"/>
    <w:rsid w:val="00D45A93"/>
    <w:rsid w:val="00DB022C"/>
    <w:rsid w:val="00E465A4"/>
    <w:rsid w:val="00E61543"/>
    <w:rsid w:val="00E83DC7"/>
    <w:rsid w:val="00EA5DFE"/>
    <w:rsid w:val="00EB2F4F"/>
    <w:rsid w:val="00F02FD1"/>
    <w:rsid w:val="00F43402"/>
    <w:rsid w:val="00F47F9E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9E6540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E654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9E6540"/>
    <w:rPr>
      <w:color w:val="800080"/>
      <w:u w:val="single"/>
    </w:rPr>
  </w:style>
  <w:style w:type="paragraph" w:customStyle="1" w:styleId="textbody">
    <w:name w:val="textbody"/>
    <w:basedOn w:val="a"/>
    <w:rsid w:val="009E65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E6540"/>
    <w:rPr>
      <w:b/>
      <w:bCs/>
    </w:rPr>
  </w:style>
  <w:style w:type="character" w:styleId="af">
    <w:name w:val="footnote reference"/>
    <w:basedOn w:val="a0"/>
    <w:uiPriority w:val="99"/>
    <w:semiHidden/>
    <w:unhideWhenUsed/>
    <w:rsid w:val="009E6540"/>
  </w:style>
  <w:style w:type="paragraph" w:styleId="af0">
    <w:name w:val="footnote text"/>
    <w:basedOn w:val="a"/>
    <w:link w:val="af1"/>
    <w:uiPriority w:val="99"/>
    <w:semiHidden/>
    <w:unhideWhenUsed/>
    <w:rsid w:val="009E6540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0"/>
    <w:uiPriority w:val="99"/>
    <w:semiHidden/>
    <w:rsid w:val="009E6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E654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E6540"/>
    <w:pPr>
      <w:spacing w:before="100" w:beforeAutospacing="1" w:after="100" w:afterAutospacing="1"/>
    </w:pPr>
  </w:style>
  <w:style w:type="paragraph" w:customStyle="1" w:styleId="a80">
    <w:name w:val="a8"/>
    <w:basedOn w:val="a"/>
    <w:rsid w:val="009E65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AF753AD761AD0AFDFF5E29097C29CF2253B81582EE8AE1EA6B2822CE56F183FA5528984315DF9AAB0BCn7s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41DC0B62327CC2139A5722631434A7B64AA7F9A077D3E4FB45855333E940C03194B9E0C798D8C02E0C7493yFJ0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1887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2023-10-16T09:38:00Z</dcterms:created>
  <dcterms:modified xsi:type="dcterms:W3CDTF">2023-11-10T13:38:00Z</dcterms:modified>
</cp:coreProperties>
</file>