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23D" w:rsidRDefault="00524B8A" w:rsidP="00DD244E">
      <w:pPr>
        <w:jc w:val="center"/>
        <w:rPr>
          <w:rFonts w:ascii="Times New Roman" w:hAnsi="Times New Roman" w:cs="Times New Roman"/>
          <w:sz w:val="28"/>
          <w:szCs w:val="28"/>
        </w:rPr>
      </w:pPr>
      <w:bookmarkStart w:id="0" w:name="_GoBack"/>
      <w:bookmarkEnd w:id="0"/>
      <w:r w:rsidRPr="00524B8A">
        <w:rPr>
          <w:rFonts w:ascii="Times New Roman" w:hAnsi="Times New Roman" w:cs="Times New Roman"/>
          <w:noProof/>
          <w:sz w:val="28"/>
          <w:szCs w:val="28"/>
          <w:lang w:eastAsia="ru-RU"/>
        </w:rPr>
        <w:drawing>
          <wp:inline distT="0" distB="0" distL="0" distR="0">
            <wp:extent cx="3714750" cy="1170924"/>
            <wp:effectExtent l="0" t="0" r="0" b="0"/>
            <wp:docPr id="4" name="Рисунок 4" descr="C:\Users\home\Desktop\Документы\tEsyAmYtn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esktop\Документы\tEsyAmYtn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32084" cy="1176388"/>
                    </a:xfrm>
                    <a:prstGeom prst="rect">
                      <a:avLst/>
                    </a:prstGeom>
                    <a:noFill/>
                    <a:ln>
                      <a:noFill/>
                    </a:ln>
                  </pic:spPr>
                </pic:pic>
              </a:graphicData>
            </a:graphic>
          </wp:inline>
        </w:drawing>
      </w:r>
    </w:p>
    <w:p w:rsidR="00DD244E" w:rsidRDefault="00DD244E" w:rsidP="00DD244E">
      <w:pPr>
        <w:jc w:val="center"/>
        <w:rPr>
          <w:rFonts w:ascii="Times New Roman" w:hAnsi="Times New Roman" w:cs="Times New Roman"/>
          <w:sz w:val="28"/>
          <w:szCs w:val="28"/>
        </w:rPr>
      </w:pPr>
    </w:p>
    <w:p w:rsidR="00DD244E" w:rsidRDefault="00DD244E" w:rsidP="00DD244E">
      <w:pPr>
        <w:jc w:val="center"/>
        <w:rPr>
          <w:rFonts w:ascii="Times New Roman" w:hAnsi="Times New Roman" w:cs="Times New Roman"/>
          <w:sz w:val="28"/>
          <w:szCs w:val="28"/>
        </w:rPr>
      </w:pPr>
    </w:p>
    <w:p w:rsidR="00DD244E" w:rsidRDefault="00DD244E" w:rsidP="00DD244E">
      <w:pPr>
        <w:jc w:val="center"/>
        <w:rPr>
          <w:rFonts w:ascii="Times New Roman" w:hAnsi="Times New Roman" w:cs="Times New Roman"/>
          <w:sz w:val="28"/>
          <w:szCs w:val="28"/>
        </w:rPr>
      </w:pPr>
    </w:p>
    <w:p w:rsidR="00DD244E" w:rsidRDefault="00DD244E" w:rsidP="00DD244E">
      <w:pPr>
        <w:jc w:val="center"/>
        <w:rPr>
          <w:rFonts w:ascii="Times New Roman" w:hAnsi="Times New Roman" w:cs="Times New Roman"/>
          <w:sz w:val="28"/>
          <w:szCs w:val="28"/>
        </w:rPr>
      </w:pPr>
    </w:p>
    <w:p w:rsidR="00DD244E" w:rsidRDefault="00DD244E" w:rsidP="00DD244E">
      <w:pPr>
        <w:jc w:val="center"/>
        <w:rPr>
          <w:rFonts w:ascii="Times New Roman" w:hAnsi="Times New Roman" w:cs="Times New Roman"/>
          <w:sz w:val="28"/>
          <w:szCs w:val="28"/>
        </w:rPr>
      </w:pPr>
    </w:p>
    <w:p w:rsidR="00DD244E" w:rsidRDefault="00DD244E" w:rsidP="00DD244E">
      <w:pPr>
        <w:jc w:val="center"/>
        <w:rPr>
          <w:rFonts w:ascii="Times New Roman" w:hAnsi="Times New Roman" w:cs="Times New Roman"/>
          <w:sz w:val="28"/>
          <w:szCs w:val="28"/>
        </w:rPr>
      </w:pPr>
      <w:r>
        <w:rPr>
          <w:rFonts w:ascii="Times New Roman" w:hAnsi="Times New Roman" w:cs="Times New Roman"/>
          <w:sz w:val="28"/>
          <w:szCs w:val="28"/>
        </w:rPr>
        <w:t xml:space="preserve">Методические рекомендации </w:t>
      </w:r>
    </w:p>
    <w:p w:rsidR="00DD244E" w:rsidRDefault="00DD244E" w:rsidP="00DD244E">
      <w:pPr>
        <w:jc w:val="center"/>
        <w:rPr>
          <w:rFonts w:ascii="Times New Roman" w:hAnsi="Times New Roman" w:cs="Times New Roman"/>
          <w:sz w:val="28"/>
          <w:szCs w:val="28"/>
        </w:rPr>
      </w:pPr>
      <w:r>
        <w:rPr>
          <w:rFonts w:ascii="Times New Roman" w:hAnsi="Times New Roman" w:cs="Times New Roman"/>
          <w:sz w:val="28"/>
          <w:szCs w:val="28"/>
        </w:rPr>
        <w:t>по программе повышения квалификации:</w:t>
      </w:r>
    </w:p>
    <w:p w:rsidR="00DD244E" w:rsidRPr="002A0A20" w:rsidRDefault="00DD244E" w:rsidP="00DD244E">
      <w:pPr>
        <w:jc w:val="center"/>
        <w:rPr>
          <w:rFonts w:ascii="Times New Roman" w:hAnsi="Times New Roman" w:cs="Times New Roman"/>
          <w:b/>
          <w:i/>
          <w:sz w:val="32"/>
          <w:szCs w:val="28"/>
        </w:rPr>
      </w:pPr>
      <w:r w:rsidRPr="002A0A20">
        <w:rPr>
          <w:rFonts w:ascii="Times New Roman" w:hAnsi="Times New Roman" w:cs="Times New Roman"/>
          <w:b/>
          <w:i/>
          <w:sz w:val="32"/>
          <w:szCs w:val="28"/>
        </w:rPr>
        <w:t>«Организационно-правовое обеспечение просвещения населения, муниципальных образований Ставропольского края»</w:t>
      </w:r>
    </w:p>
    <w:p w:rsidR="00DD244E" w:rsidRDefault="00DD244E" w:rsidP="00DD244E">
      <w:pPr>
        <w:jc w:val="center"/>
        <w:rPr>
          <w:rFonts w:ascii="Times New Roman" w:hAnsi="Times New Roman" w:cs="Times New Roman"/>
          <w:sz w:val="28"/>
          <w:szCs w:val="28"/>
        </w:rPr>
      </w:pPr>
    </w:p>
    <w:p w:rsidR="00DD244E" w:rsidRDefault="00DD244E" w:rsidP="00DD244E">
      <w:pPr>
        <w:jc w:val="center"/>
        <w:rPr>
          <w:rFonts w:ascii="Times New Roman" w:hAnsi="Times New Roman" w:cs="Times New Roman"/>
          <w:sz w:val="28"/>
          <w:szCs w:val="28"/>
        </w:rPr>
      </w:pPr>
    </w:p>
    <w:p w:rsidR="00DD244E" w:rsidRDefault="00DD244E" w:rsidP="00DD244E">
      <w:pPr>
        <w:jc w:val="center"/>
        <w:rPr>
          <w:rFonts w:ascii="Times New Roman" w:hAnsi="Times New Roman" w:cs="Times New Roman"/>
          <w:sz w:val="28"/>
          <w:szCs w:val="28"/>
        </w:rPr>
      </w:pPr>
    </w:p>
    <w:p w:rsidR="00DD244E" w:rsidRDefault="00DD244E" w:rsidP="00DD244E">
      <w:pPr>
        <w:jc w:val="center"/>
        <w:rPr>
          <w:rFonts w:ascii="Times New Roman" w:hAnsi="Times New Roman" w:cs="Times New Roman"/>
          <w:sz w:val="28"/>
          <w:szCs w:val="28"/>
        </w:rPr>
      </w:pPr>
    </w:p>
    <w:p w:rsidR="00DD244E" w:rsidRDefault="00DD244E" w:rsidP="00DD244E">
      <w:pPr>
        <w:jc w:val="center"/>
        <w:rPr>
          <w:rFonts w:ascii="Times New Roman" w:hAnsi="Times New Roman" w:cs="Times New Roman"/>
          <w:sz w:val="28"/>
          <w:szCs w:val="28"/>
        </w:rPr>
      </w:pPr>
    </w:p>
    <w:p w:rsidR="00DD244E" w:rsidRDefault="00DD244E" w:rsidP="00DD244E">
      <w:pPr>
        <w:jc w:val="center"/>
        <w:rPr>
          <w:rFonts w:ascii="Times New Roman" w:hAnsi="Times New Roman" w:cs="Times New Roman"/>
          <w:sz w:val="28"/>
          <w:szCs w:val="28"/>
        </w:rPr>
      </w:pPr>
    </w:p>
    <w:p w:rsidR="00DD244E" w:rsidRDefault="00DD244E" w:rsidP="00DD244E">
      <w:pPr>
        <w:jc w:val="center"/>
        <w:rPr>
          <w:rFonts w:ascii="Times New Roman" w:hAnsi="Times New Roman" w:cs="Times New Roman"/>
          <w:sz w:val="28"/>
          <w:szCs w:val="28"/>
        </w:rPr>
      </w:pPr>
    </w:p>
    <w:p w:rsidR="00DD244E" w:rsidRDefault="00DD244E" w:rsidP="00DD244E">
      <w:pPr>
        <w:jc w:val="center"/>
        <w:rPr>
          <w:rFonts w:ascii="Times New Roman" w:hAnsi="Times New Roman" w:cs="Times New Roman"/>
          <w:sz w:val="28"/>
          <w:szCs w:val="28"/>
        </w:rPr>
      </w:pPr>
    </w:p>
    <w:p w:rsidR="00DD244E" w:rsidRDefault="00DD244E" w:rsidP="00DD244E">
      <w:pPr>
        <w:jc w:val="center"/>
        <w:rPr>
          <w:rFonts w:ascii="Times New Roman" w:hAnsi="Times New Roman" w:cs="Times New Roman"/>
          <w:sz w:val="28"/>
          <w:szCs w:val="28"/>
        </w:rPr>
      </w:pPr>
    </w:p>
    <w:p w:rsidR="00DD244E" w:rsidRDefault="00DD244E" w:rsidP="00DD244E">
      <w:pPr>
        <w:jc w:val="center"/>
        <w:rPr>
          <w:rFonts w:ascii="Times New Roman" w:hAnsi="Times New Roman" w:cs="Times New Roman"/>
          <w:sz w:val="28"/>
          <w:szCs w:val="28"/>
        </w:rPr>
      </w:pPr>
    </w:p>
    <w:p w:rsidR="00DD244E" w:rsidRDefault="00DD244E" w:rsidP="00DD244E">
      <w:pPr>
        <w:jc w:val="center"/>
        <w:rPr>
          <w:rFonts w:ascii="Times New Roman" w:hAnsi="Times New Roman" w:cs="Times New Roman"/>
          <w:sz w:val="28"/>
          <w:szCs w:val="28"/>
        </w:rPr>
      </w:pPr>
    </w:p>
    <w:p w:rsidR="00DD244E" w:rsidRDefault="00DD244E" w:rsidP="00DD244E">
      <w:pPr>
        <w:jc w:val="center"/>
        <w:rPr>
          <w:rFonts w:ascii="Times New Roman" w:hAnsi="Times New Roman" w:cs="Times New Roman"/>
          <w:sz w:val="28"/>
          <w:szCs w:val="28"/>
        </w:rPr>
      </w:pPr>
    </w:p>
    <w:p w:rsidR="00DD244E" w:rsidRDefault="00DD244E" w:rsidP="00DD244E">
      <w:pPr>
        <w:jc w:val="center"/>
        <w:rPr>
          <w:rFonts w:ascii="Times New Roman" w:hAnsi="Times New Roman" w:cs="Times New Roman"/>
          <w:sz w:val="28"/>
          <w:szCs w:val="28"/>
        </w:rPr>
      </w:pPr>
    </w:p>
    <w:p w:rsidR="00DD244E" w:rsidRDefault="00DD244E" w:rsidP="00DD244E">
      <w:pPr>
        <w:jc w:val="center"/>
        <w:rPr>
          <w:rFonts w:ascii="Times New Roman" w:hAnsi="Times New Roman" w:cs="Times New Roman"/>
          <w:sz w:val="28"/>
          <w:szCs w:val="28"/>
        </w:rPr>
      </w:pPr>
    </w:p>
    <w:p w:rsidR="00DD244E" w:rsidRDefault="00DD244E" w:rsidP="00DD244E">
      <w:pPr>
        <w:jc w:val="center"/>
        <w:rPr>
          <w:rFonts w:ascii="Times New Roman" w:hAnsi="Times New Roman" w:cs="Times New Roman"/>
          <w:sz w:val="28"/>
          <w:szCs w:val="28"/>
        </w:rPr>
      </w:pPr>
    </w:p>
    <w:p w:rsidR="00EC23D1" w:rsidRDefault="00C61D7A" w:rsidP="00DD244E">
      <w:pPr>
        <w:jc w:val="center"/>
        <w:rPr>
          <w:rFonts w:ascii="Times New Roman" w:hAnsi="Times New Roman" w:cs="Times New Roman"/>
          <w:b/>
          <w:i/>
          <w:sz w:val="28"/>
          <w:szCs w:val="28"/>
        </w:rPr>
      </w:pPr>
      <w:r>
        <w:rPr>
          <w:rFonts w:ascii="Times New Roman" w:hAnsi="Times New Roman" w:cs="Times New Roman"/>
          <w:b/>
          <w:i/>
          <w:sz w:val="28"/>
          <w:szCs w:val="28"/>
        </w:rPr>
        <w:t>2019 год</w:t>
      </w:r>
    </w:p>
    <w:sdt>
      <w:sdtPr>
        <w:rPr>
          <w:rFonts w:asciiTheme="minorHAnsi" w:eastAsiaTheme="minorHAnsi" w:hAnsiTheme="minorHAnsi" w:cstheme="minorBidi"/>
          <w:color w:val="auto"/>
          <w:sz w:val="22"/>
          <w:szCs w:val="22"/>
          <w:lang w:eastAsia="en-US"/>
        </w:rPr>
        <w:id w:val="-1582597232"/>
        <w:docPartObj>
          <w:docPartGallery w:val="Table of Contents"/>
          <w:docPartUnique/>
        </w:docPartObj>
      </w:sdtPr>
      <w:sdtEndPr>
        <w:rPr>
          <w:b/>
          <w:bCs/>
        </w:rPr>
      </w:sdtEndPr>
      <w:sdtContent>
        <w:p w:rsidR="00EC23D1" w:rsidRPr="00C61D7A" w:rsidRDefault="00C61D7A" w:rsidP="00C61D7A">
          <w:pPr>
            <w:pStyle w:val="a9"/>
            <w:jc w:val="center"/>
            <w:rPr>
              <w:rFonts w:ascii="Times New Roman" w:hAnsi="Times New Roman" w:cs="Times New Roman"/>
              <w:b/>
              <w:color w:val="auto"/>
              <w:sz w:val="28"/>
              <w:szCs w:val="28"/>
            </w:rPr>
          </w:pPr>
          <w:r w:rsidRPr="00C61D7A">
            <w:rPr>
              <w:rFonts w:ascii="Times New Roman" w:hAnsi="Times New Roman" w:cs="Times New Roman"/>
              <w:b/>
              <w:color w:val="auto"/>
              <w:sz w:val="28"/>
              <w:szCs w:val="28"/>
            </w:rPr>
            <w:t>Содержание</w:t>
          </w:r>
        </w:p>
        <w:p w:rsidR="00C61D7A" w:rsidRPr="00C61D7A" w:rsidRDefault="00C61D7A" w:rsidP="00C61D7A">
          <w:pPr>
            <w:rPr>
              <w:lang w:eastAsia="ru-RU"/>
            </w:rPr>
          </w:pPr>
        </w:p>
        <w:p w:rsidR="00C61D7A" w:rsidRPr="00C61D7A" w:rsidRDefault="00EC23D1" w:rsidP="00C61D7A">
          <w:pPr>
            <w:pStyle w:val="11"/>
            <w:tabs>
              <w:tab w:val="right" w:leader="dot" w:pos="9345"/>
            </w:tabs>
            <w:jc w:val="both"/>
            <w:rPr>
              <w:rFonts w:ascii="Times New Roman" w:eastAsiaTheme="minorEastAsia" w:hAnsi="Times New Roman" w:cs="Times New Roman"/>
              <w:noProof/>
              <w:sz w:val="28"/>
              <w:szCs w:val="28"/>
              <w:lang w:eastAsia="ru-RU"/>
            </w:rPr>
          </w:pPr>
          <w:r w:rsidRPr="00C61D7A">
            <w:rPr>
              <w:rFonts w:ascii="Times New Roman" w:hAnsi="Times New Roman" w:cs="Times New Roman"/>
              <w:sz w:val="28"/>
              <w:szCs w:val="28"/>
            </w:rPr>
            <w:fldChar w:fldCharType="begin"/>
          </w:r>
          <w:r w:rsidRPr="00C61D7A">
            <w:rPr>
              <w:rFonts w:ascii="Times New Roman" w:hAnsi="Times New Roman" w:cs="Times New Roman"/>
              <w:sz w:val="28"/>
              <w:szCs w:val="28"/>
            </w:rPr>
            <w:instrText xml:space="preserve"> TOC \o "1-3" \h \z \u </w:instrText>
          </w:r>
          <w:r w:rsidRPr="00C61D7A">
            <w:rPr>
              <w:rFonts w:ascii="Times New Roman" w:hAnsi="Times New Roman" w:cs="Times New Roman"/>
              <w:sz w:val="28"/>
              <w:szCs w:val="28"/>
            </w:rPr>
            <w:fldChar w:fldCharType="separate"/>
          </w:r>
          <w:hyperlink w:anchor="_Toc13044601" w:history="1">
            <w:r w:rsidR="00C61D7A" w:rsidRPr="00C61D7A">
              <w:rPr>
                <w:rStyle w:val="a4"/>
                <w:rFonts w:ascii="Times New Roman" w:hAnsi="Times New Roman" w:cs="Times New Roman"/>
                <w:noProof/>
                <w:color w:val="auto"/>
                <w:sz w:val="28"/>
                <w:szCs w:val="28"/>
              </w:rPr>
              <w:t>Тема 1. Содействие повышению уровня финансовой грамотности и развитие финансового образования населения в Ставропольском крае</w:t>
            </w:r>
            <w:r w:rsidR="00C61D7A" w:rsidRPr="00C61D7A">
              <w:rPr>
                <w:rFonts w:ascii="Times New Roman" w:hAnsi="Times New Roman" w:cs="Times New Roman"/>
                <w:noProof/>
                <w:webHidden/>
                <w:sz w:val="28"/>
                <w:szCs w:val="28"/>
              </w:rPr>
              <w:tab/>
            </w:r>
            <w:r w:rsidR="00C61D7A" w:rsidRPr="00C61D7A">
              <w:rPr>
                <w:rFonts w:ascii="Times New Roman" w:hAnsi="Times New Roman" w:cs="Times New Roman"/>
                <w:noProof/>
                <w:webHidden/>
                <w:sz w:val="28"/>
                <w:szCs w:val="28"/>
              </w:rPr>
              <w:fldChar w:fldCharType="begin"/>
            </w:r>
            <w:r w:rsidR="00C61D7A" w:rsidRPr="00C61D7A">
              <w:rPr>
                <w:rFonts w:ascii="Times New Roman" w:hAnsi="Times New Roman" w:cs="Times New Roman"/>
                <w:noProof/>
                <w:webHidden/>
                <w:sz w:val="28"/>
                <w:szCs w:val="28"/>
              </w:rPr>
              <w:instrText xml:space="preserve"> PAGEREF _Toc13044601 \h </w:instrText>
            </w:r>
            <w:r w:rsidR="00C61D7A" w:rsidRPr="00C61D7A">
              <w:rPr>
                <w:rFonts w:ascii="Times New Roman" w:hAnsi="Times New Roman" w:cs="Times New Roman"/>
                <w:noProof/>
                <w:webHidden/>
                <w:sz w:val="28"/>
                <w:szCs w:val="28"/>
              </w:rPr>
            </w:r>
            <w:r w:rsidR="00C61D7A" w:rsidRPr="00C61D7A">
              <w:rPr>
                <w:rFonts w:ascii="Times New Roman" w:hAnsi="Times New Roman" w:cs="Times New Roman"/>
                <w:noProof/>
                <w:webHidden/>
                <w:sz w:val="28"/>
                <w:szCs w:val="28"/>
              </w:rPr>
              <w:fldChar w:fldCharType="separate"/>
            </w:r>
            <w:r w:rsidR="00C61D7A">
              <w:rPr>
                <w:rFonts w:ascii="Times New Roman" w:hAnsi="Times New Roman" w:cs="Times New Roman"/>
                <w:noProof/>
                <w:webHidden/>
                <w:sz w:val="28"/>
                <w:szCs w:val="28"/>
              </w:rPr>
              <w:t>3</w:t>
            </w:r>
            <w:r w:rsidR="00C61D7A" w:rsidRPr="00C61D7A">
              <w:rPr>
                <w:rFonts w:ascii="Times New Roman" w:hAnsi="Times New Roman" w:cs="Times New Roman"/>
                <w:noProof/>
                <w:webHidden/>
                <w:sz w:val="28"/>
                <w:szCs w:val="28"/>
              </w:rPr>
              <w:fldChar w:fldCharType="end"/>
            </w:r>
          </w:hyperlink>
        </w:p>
        <w:p w:rsidR="00C61D7A" w:rsidRPr="00C61D7A" w:rsidRDefault="00A753E8" w:rsidP="00C61D7A">
          <w:pPr>
            <w:pStyle w:val="11"/>
            <w:tabs>
              <w:tab w:val="right" w:leader="dot" w:pos="9345"/>
            </w:tabs>
            <w:jc w:val="both"/>
            <w:rPr>
              <w:rFonts w:ascii="Times New Roman" w:eastAsiaTheme="minorEastAsia" w:hAnsi="Times New Roman" w:cs="Times New Roman"/>
              <w:noProof/>
              <w:sz w:val="28"/>
              <w:szCs w:val="28"/>
              <w:lang w:eastAsia="ru-RU"/>
            </w:rPr>
          </w:pPr>
          <w:hyperlink w:anchor="_Toc13044602" w:history="1">
            <w:r w:rsidR="00C61D7A" w:rsidRPr="00C61D7A">
              <w:rPr>
                <w:rStyle w:val="a4"/>
                <w:rFonts w:ascii="Times New Roman" w:hAnsi="Times New Roman" w:cs="Times New Roman"/>
                <w:noProof/>
                <w:color w:val="auto"/>
                <w:sz w:val="28"/>
                <w:szCs w:val="28"/>
              </w:rPr>
              <w:t>Тема 2. Использование материнского капитала в 2019 году</w:t>
            </w:r>
            <w:r w:rsidR="00C61D7A" w:rsidRPr="00C61D7A">
              <w:rPr>
                <w:rFonts w:ascii="Times New Roman" w:hAnsi="Times New Roman" w:cs="Times New Roman"/>
                <w:noProof/>
                <w:webHidden/>
                <w:sz w:val="28"/>
                <w:szCs w:val="28"/>
              </w:rPr>
              <w:tab/>
            </w:r>
            <w:r w:rsidR="00C61D7A" w:rsidRPr="00C61D7A">
              <w:rPr>
                <w:rFonts w:ascii="Times New Roman" w:hAnsi="Times New Roman" w:cs="Times New Roman"/>
                <w:noProof/>
                <w:webHidden/>
                <w:sz w:val="28"/>
                <w:szCs w:val="28"/>
              </w:rPr>
              <w:fldChar w:fldCharType="begin"/>
            </w:r>
            <w:r w:rsidR="00C61D7A" w:rsidRPr="00C61D7A">
              <w:rPr>
                <w:rFonts w:ascii="Times New Roman" w:hAnsi="Times New Roman" w:cs="Times New Roman"/>
                <w:noProof/>
                <w:webHidden/>
                <w:sz w:val="28"/>
                <w:szCs w:val="28"/>
              </w:rPr>
              <w:instrText xml:space="preserve"> PAGEREF _Toc13044602 \h </w:instrText>
            </w:r>
            <w:r w:rsidR="00C61D7A" w:rsidRPr="00C61D7A">
              <w:rPr>
                <w:rFonts w:ascii="Times New Roman" w:hAnsi="Times New Roman" w:cs="Times New Roman"/>
                <w:noProof/>
                <w:webHidden/>
                <w:sz w:val="28"/>
                <w:szCs w:val="28"/>
              </w:rPr>
            </w:r>
            <w:r w:rsidR="00C61D7A" w:rsidRPr="00C61D7A">
              <w:rPr>
                <w:rFonts w:ascii="Times New Roman" w:hAnsi="Times New Roman" w:cs="Times New Roman"/>
                <w:noProof/>
                <w:webHidden/>
                <w:sz w:val="28"/>
                <w:szCs w:val="28"/>
              </w:rPr>
              <w:fldChar w:fldCharType="separate"/>
            </w:r>
            <w:r w:rsidR="00C61D7A">
              <w:rPr>
                <w:rFonts w:ascii="Times New Roman" w:hAnsi="Times New Roman" w:cs="Times New Roman"/>
                <w:noProof/>
                <w:webHidden/>
                <w:sz w:val="28"/>
                <w:szCs w:val="28"/>
              </w:rPr>
              <w:t>8</w:t>
            </w:r>
            <w:r w:rsidR="00C61D7A" w:rsidRPr="00C61D7A">
              <w:rPr>
                <w:rFonts w:ascii="Times New Roman" w:hAnsi="Times New Roman" w:cs="Times New Roman"/>
                <w:noProof/>
                <w:webHidden/>
                <w:sz w:val="28"/>
                <w:szCs w:val="28"/>
              </w:rPr>
              <w:fldChar w:fldCharType="end"/>
            </w:r>
          </w:hyperlink>
        </w:p>
        <w:p w:rsidR="00C61D7A" w:rsidRPr="00C61D7A" w:rsidRDefault="00A753E8" w:rsidP="00C61D7A">
          <w:pPr>
            <w:pStyle w:val="11"/>
            <w:tabs>
              <w:tab w:val="right" w:leader="dot" w:pos="9345"/>
            </w:tabs>
            <w:jc w:val="both"/>
            <w:rPr>
              <w:rFonts w:ascii="Times New Roman" w:eastAsiaTheme="minorEastAsia" w:hAnsi="Times New Roman" w:cs="Times New Roman"/>
              <w:noProof/>
              <w:sz w:val="28"/>
              <w:szCs w:val="28"/>
              <w:lang w:eastAsia="ru-RU"/>
            </w:rPr>
          </w:pPr>
          <w:hyperlink w:anchor="_Toc13044603" w:history="1">
            <w:r w:rsidR="00C61D7A" w:rsidRPr="00C61D7A">
              <w:rPr>
                <w:rStyle w:val="a4"/>
                <w:rFonts w:ascii="Times New Roman" w:hAnsi="Times New Roman" w:cs="Times New Roman"/>
                <w:noProof/>
                <w:color w:val="auto"/>
                <w:sz w:val="28"/>
                <w:szCs w:val="28"/>
                <w:shd w:val="clear" w:color="auto" w:fill="FFFFFF"/>
              </w:rPr>
              <w:t>Тема 3. Общественный земельный контроль</w:t>
            </w:r>
            <w:r w:rsidR="00C61D7A" w:rsidRPr="00C61D7A">
              <w:rPr>
                <w:rFonts w:ascii="Times New Roman" w:hAnsi="Times New Roman" w:cs="Times New Roman"/>
                <w:noProof/>
                <w:webHidden/>
                <w:sz w:val="28"/>
                <w:szCs w:val="28"/>
              </w:rPr>
              <w:tab/>
            </w:r>
            <w:r w:rsidR="00C61D7A" w:rsidRPr="00C61D7A">
              <w:rPr>
                <w:rFonts w:ascii="Times New Roman" w:hAnsi="Times New Roman" w:cs="Times New Roman"/>
                <w:noProof/>
                <w:webHidden/>
                <w:sz w:val="28"/>
                <w:szCs w:val="28"/>
              </w:rPr>
              <w:fldChar w:fldCharType="begin"/>
            </w:r>
            <w:r w:rsidR="00C61D7A" w:rsidRPr="00C61D7A">
              <w:rPr>
                <w:rFonts w:ascii="Times New Roman" w:hAnsi="Times New Roman" w:cs="Times New Roman"/>
                <w:noProof/>
                <w:webHidden/>
                <w:sz w:val="28"/>
                <w:szCs w:val="28"/>
              </w:rPr>
              <w:instrText xml:space="preserve"> PAGEREF _Toc13044603 \h </w:instrText>
            </w:r>
            <w:r w:rsidR="00C61D7A" w:rsidRPr="00C61D7A">
              <w:rPr>
                <w:rFonts w:ascii="Times New Roman" w:hAnsi="Times New Roman" w:cs="Times New Roman"/>
                <w:noProof/>
                <w:webHidden/>
                <w:sz w:val="28"/>
                <w:szCs w:val="28"/>
              </w:rPr>
            </w:r>
            <w:r w:rsidR="00C61D7A" w:rsidRPr="00C61D7A">
              <w:rPr>
                <w:rFonts w:ascii="Times New Roman" w:hAnsi="Times New Roman" w:cs="Times New Roman"/>
                <w:noProof/>
                <w:webHidden/>
                <w:sz w:val="28"/>
                <w:szCs w:val="28"/>
              </w:rPr>
              <w:fldChar w:fldCharType="separate"/>
            </w:r>
            <w:r w:rsidR="00C61D7A">
              <w:rPr>
                <w:rFonts w:ascii="Times New Roman" w:hAnsi="Times New Roman" w:cs="Times New Roman"/>
                <w:noProof/>
                <w:webHidden/>
                <w:sz w:val="28"/>
                <w:szCs w:val="28"/>
              </w:rPr>
              <w:t>12</w:t>
            </w:r>
            <w:r w:rsidR="00C61D7A" w:rsidRPr="00C61D7A">
              <w:rPr>
                <w:rFonts w:ascii="Times New Roman" w:hAnsi="Times New Roman" w:cs="Times New Roman"/>
                <w:noProof/>
                <w:webHidden/>
                <w:sz w:val="28"/>
                <w:szCs w:val="28"/>
              </w:rPr>
              <w:fldChar w:fldCharType="end"/>
            </w:r>
          </w:hyperlink>
        </w:p>
        <w:p w:rsidR="00C61D7A" w:rsidRPr="00C61D7A" w:rsidRDefault="00A753E8" w:rsidP="00C61D7A">
          <w:pPr>
            <w:pStyle w:val="11"/>
            <w:tabs>
              <w:tab w:val="right" w:leader="dot" w:pos="9345"/>
            </w:tabs>
            <w:jc w:val="both"/>
            <w:rPr>
              <w:rFonts w:ascii="Times New Roman" w:eastAsiaTheme="minorEastAsia" w:hAnsi="Times New Roman" w:cs="Times New Roman"/>
              <w:noProof/>
              <w:sz w:val="28"/>
              <w:szCs w:val="28"/>
              <w:lang w:eastAsia="ru-RU"/>
            </w:rPr>
          </w:pPr>
          <w:hyperlink w:anchor="_Toc13044604" w:history="1">
            <w:r w:rsidR="00C61D7A" w:rsidRPr="00C61D7A">
              <w:rPr>
                <w:rStyle w:val="a4"/>
                <w:rFonts w:ascii="Times New Roman" w:hAnsi="Times New Roman" w:cs="Times New Roman"/>
                <w:noProof/>
                <w:color w:val="auto"/>
                <w:sz w:val="28"/>
                <w:szCs w:val="28"/>
              </w:rPr>
              <w:t>Тема 4. Актуальные вопросы противодействия коррупции в системе муниципальной службы</w:t>
            </w:r>
            <w:r w:rsidR="00C61D7A" w:rsidRPr="00C61D7A">
              <w:rPr>
                <w:rFonts w:ascii="Times New Roman" w:hAnsi="Times New Roman" w:cs="Times New Roman"/>
                <w:noProof/>
                <w:webHidden/>
                <w:sz w:val="28"/>
                <w:szCs w:val="28"/>
              </w:rPr>
              <w:tab/>
            </w:r>
            <w:r w:rsidR="00C61D7A" w:rsidRPr="00C61D7A">
              <w:rPr>
                <w:rFonts w:ascii="Times New Roman" w:hAnsi="Times New Roman" w:cs="Times New Roman"/>
                <w:noProof/>
                <w:webHidden/>
                <w:sz w:val="28"/>
                <w:szCs w:val="28"/>
              </w:rPr>
              <w:fldChar w:fldCharType="begin"/>
            </w:r>
            <w:r w:rsidR="00C61D7A" w:rsidRPr="00C61D7A">
              <w:rPr>
                <w:rFonts w:ascii="Times New Roman" w:hAnsi="Times New Roman" w:cs="Times New Roman"/>
                <w:noProof/>
                <w:webHidden/>
                <w:sz w:val="28"/>
                <w:szCs w:val="28"/>
              </w:rPr>
              <w:instrText xml:space="preserve"> PAGEREF _Toc13044604 \h </w:instrText>
            </w:r>
            <w:r w:rsidR="00C61D7A" w:rsidRPr="00C61D7A">
              <w:rPr>
                <w:rFonts w:ascii="Times New Roman" w:hAnsi="Times New Roman" w:cs="Times New Roman"/>
                <w:noProof/>
                <w:webHidden/>
                <w:sz w:val="28"/>
                <w:szCs w:val="28"/>
              </w:rPr>
            </w:r>
            <w:r w:rsidR="00C61D7A" w:rsidRPr="00C61D7A">
              <w:rPr>
                <w:rFonts w:ascii="Times New Roman" w:hAnsi="Times New Roman" w:cs="Times New Roman"/>
                <w:noProof/>
                <w:webHidden/>
                <w:sz w:val="28"/>
                <w:szCs w:val="28"/>
              </w:rPr>
              <w:fldChar w:fldCharType="separate"/>
            </w:r>
            <w:r w:rsidR="00C61D7A">
              <w:rPr>
                <w:rFonts w:ascii="Times New Roman" w:hAnsi="Times New Roman" w:cs="Times New Roman"/>
                <w:noProof/>
                <w:webHidden/>
                <w:sz w:val="28"/>
                <w:szCs w:val="28"/>
              </w:rPr>
              <w:t>15</w:t>
            </w:r>
            <w:r w:rsidR="00C61D7A" w:rsidRPr="00C61D7A">
              <w:rPr>
                <w:rFonts w:ascii="Times New Roman" w:hAnsi="Times New Roman" w:cs="Times New Roman"/>
                <w:noProof/>
                <w:webHidden/>
                <w:sz w:val="28"/>
                <w:szCs w:val="28"/>
              </w:rPr>
              <w:fldChar w:fldCharType="end"/>
            </w:r>
          </w:hyperlink>
        </w:p>
        <w:p w:rsidR="00C61D7A" w:rsidRPr="00C61D7A" w:rsidRDefault="00A753E8" w:rsidP="00C61D7A">
          <w:pPr>
            <w:pStyle w:val="11"/>
            <w:tabs>
              <w:tab w:val="right" w:leader="dot" w:pos="9345"/>
            </w:tabs>
            <w:jc w:val="both"/>
            <w:rPr>
              <w:rFonts w:ascii="Times New Roman" w:eastAsiaTheme="minorEastAsia" w:hAnsi="Times New Roman" w:cs="Times New Roman"/>
              <w:noProof/>
              <w:sz w:val="28"/>
              <w:szCs w:val="28"/>
              <w:lang w:eastAsia="ru-RU"/>
            </w:rPr>
          </w:pPr>
          <w:hyperlink w:anchor="_Toc13044605" w:history="1">
            <w:r w:rsidR="00C61D7A" w:rsidRPr="00C61D7A">
              <w:rPr>
                <w:rStyle w:val="a4"/>
                <w:rFonts w:ascii="Times New Roman" w:hAnsi="Times New Roman" w:cs="Times New Roman"/>
                <w:noProof/>
                <w:color w:val="auto"/>
                <w:sz w:val="28"/>
                <w:szCs w:val="28"/>
              </w:rPr>
              <w:t>Тема 5. Технологии работы с обращениями граждан</w:t>
            </w:r>
            <w:r w:rsidR="00C61D7A" w:rsidRPr="00C61D7A">
              <w:rPr>
                <w:rFonts w:ascii="Times New Roman" w:hAnsi="Times New Roman" w:cs="Times New Roman"/>
                <w:noProof/>
                <w:webHidden/>
                <w:sz w:val="28"/>
                <w:szCs w:val="28"/>
              </w:rPr>
              <w:tab/>
            </w:r>
            <w:r w:rsidR="00C61D7A" w:rsidRPr="00C61D7A">
              <w:rPr>
                <w:rFonts w:ascii="Times New Roman" w:hAnsi="Times New Roman" w:cs="Times New Roman"/>
                <w:noProof/>
                <w:webHidden/>
                <w:sz w:val="28"/>
                <w:szCs w:val="28"/>
              </w:rPr>
              <w:fldChar w:fldCharType="begin"/>
            </w:r>
            <w:r w:rsidR="00C61D7A" w:rsidRPr="00C61D7A">
              <w:rPr>
                <w:rFonts w:ascii="Times New Roman" w:hAnsi="Times New Roman" w:cs="Times New Roman"/>
                <w:noProof/>
                <w:webHidden/>
                <w:sz w:val="28"/>
                <w:szCs w:val="28"/>
              </w:rPr>
              <w:instrText xml:space="preserve"> PAGEREF _Toc13044605 \h </w:instrText>
            </w:r>
            <w:r w:rsidR="00C61D7A" w:rsidRPr="00C61D7A">
              <w:rPr>
                <w:rFonts w:ascii="Times New Roman" w:hAnsi="Times New Roman" w:cs="Times New Roman"/>
                <w:noProof/>
                <w:webHidden/>
                <w:sz w:val="28"/>
                <w:szCs w:val="28"/>
              </w:rPr>
            </w:r>
            <w:r w:rsidR="00C61D7A" w:rsidRPr="00C61D7A">
              <w:rPr>
                <w:rFonts w:ascii="Times New Roman" w:hAnsi="Times New Roman" w:cs="Times New Roman"/>
                <w:noProof/>
                <w:webHidden/>
                <w:sz w:val="28"/>
                <w:szCs w:val="28"/>
              </w:rPr>
              <w:fldChar w:fldCharType="separate"/>
            </w:r>
            <w:r w:rsidR="00C61D7A">
              <w:rPr>
                <w:rFonts w:ascii="Times New Roman" w:hAnsi="Times New Roman" w:cs="Times New Roman"/>
                <w:noProof/>
                <w:webHidden/>
                <w:sz w:val="28"/>
                <w:szCs w:val="28"/>
              </w:rPr>
              <w:t>18</w:t>
            </w:r>
            <w:r w:rsidR="00C61D7A" w:rsidRPr="00C61D7A">
              <w:rPr>
                <w:rFonts w:ascii="Times New Roman" w:hAnsi="Times New Roman" w:cs="Times New Roman"/>
                <w:noProof/>
                <w:webHidden/>
                <w:sz w:val="28"/>
                <w:szCs w:val="28"/>
              </w:rPr>
              <w:fldChar w:fldCharType="end"/>
            </w:r>
          </w:hyperlink>
        </w:p>
        <w:p w:rsidR="00C61D7A" w:rsidRPr="00C61D7A" w:rsidRDefault="00A753E8" w:rsidP="00C61D7A">
          <w:pPr>
            <w:pStyle w:val="11"/>
            <w:tabs>
              <w:tab w:val="right" w:leader="dot" w:pos="9345"/>
            </w:tabs>
            <w:jc w:val="both"/>
            <w:rPr>
              <w:rFonts w:ascii="Times New Roman" w:eastAsiaTheme="minorEastAsia" w:hAnsi="Times New Roman" w:cs="Times New Roman"/>
              <w:noProof/>
              <w:sz w:val="28"/>
              <w:szCs w:val="28"/>
              <w:lang w:eastAsia="ru-RU"/>
            </w:rPr>
          </w:pPr>
          <w:hyperlink w:anchor="_Toc13044606" w:history="1">
            <w:r w:rsidR="00C61D7A" w:rsidRPr="00C61D7A">
              <w:rPr>
                <w:rStyle w:val="a4"/>
                <w:rFonts w:ascii="Times New Roman" w:hAnsi="Times New Roman" w:cs="Times New Roman"/>
                <w:noProof/>
                <w:color w:val="auto"/>
                <w:sz w:val="28"/>
                <w:szCs w:val="28"/>
              </w:rPr>
              <w:t>Тема 6. О правилах и порядке реализации государственной программы Ставропольского края «Формирование современной городской среды»</w:t>
            </w:r>
            <w:r w:rsidR="00C61D7A" w:rsidRPr="00C61D7A">
              <w:rPr>
                <w:rFonts w:ascii="Times New Roman" w:hAnsi="Times New Roman" w:cs="Times New Roman"/>
                <w:noProof/>
                <w:webHidden/>
                <w:sz w:val="28"/>
                <w:szCs w:val="28"/>
              </w:rPr>
              <w:tab/>
            </w:r>
            <w:r w:rsidR="00C61D7A" w:rsidRPr="00C61D7A">
              <w:rPr>
                <w:rFonts w:ascii="Times New Roman" w:hAnsi="Times New Roman" w:cs="Times New Roman"/>
                <w:noProof/>
                <w:webHidden/>
                <w:sz w:val="28"/>
                <w:szCs w:val="28"/>
              </w:rPr>
              <w:fldChar w:fldCharType="begin"/>
            </w:r>
            <w:r w:rsidR="00C61D7A" w:rsidRPr="00C61D7A">
              <w:rPr>
                <w:rFonts w:ascii="Times New Roman" w:hAnsi="Times New Roman" w:cs="Times New Roman"/>
                <w:noProof/>
                <w:webHidden/>
                <w:sz w:val="28"/>
                <w:szCs w:val="28"/>
              </w:rPr>
              <w:instrText xml:space="preserve"> PAGEREF _Toc13044606 \h </w:instrText>
            </w:r>
            <w:r w:rsidR="00C61D7A" w:rsidRPr="00C61D7A">
              <w:rPr>
                <w:rFonts w:ascii="Times New Roman" w:hAnsi="Times New Roman" w:cs="Times New Roman"/>
                <w:noProof/>
                <w:webHidden/>
                <w:sz w:val="28"/>
                <w:szCs w:val="28"/>
              </w:rPr>
            </w:r>
            <w:r w:rsidR="00C61D7A" w:rsidRPr="00C61D7A">
              <w:rPr>
                <w:rFonts w:ascii="Times New Roman" w:hAnsi="Times New Roman" w:cs="Times New Roman"/>
                <w:noProof/>
                <w:webHidden/>
                <w:sz w:val="28"/>
                <w:szCs w:val="28"/>
              </w:rPr>
              <w:fldChar w:fldCharType="separate"/>
            </w:r>
            <w:r w:rsidR="00C61D7A">
              <w:rPr>
                <w:rFonts w:ascii="Times New Roman" w:hAnsi="Times New Roman" w:cs="Times New Roman"/>
                <w:noProof/>
                <w:webHidden/>
                <w:sz w:val="28"/>
                <w:szCs w:val="28"/>
              </w:rPr>
              <w:t>23</w:t>
            </w:r>
            <w:r w:rsidR="00C61D7A" w:rsidRPr="00C61D7A">
              <w:rPr>
                <w:rFonts w:ascii="Times New Roman" w:hAnsi="Times New Roman" w:cs="Times New Roman"/>
                <w:noProof/>
                <w:webHidden/>
                <w:sz w:val="28"/>
                <w:szCs w:val="28"/>
              </w:rPr>
              <w:fldChar w:fldCharType="end"/>
            </w:r>
          </w:hyperlink>
        </w:p>
        <w:p w:rsidR="00EC23D1" w:rsidRDefault="00EC23D1" w:rsidP="00C61D7A">
          <w:pPr>
            <w:jc w:val="both"/>
          </w:pPr>
          <w:r w:rsidRPr="00C61D7A">
            <w:rPr>
              <w:rFonts w:ascii="Times New Roman" w:hAnsi="Times New Roman" w:cs="Times New Roman"/>
              <w:bCs/>
              <w:sz w:val="28"/>
              <w:szCs w:val="28"/>
            </w:rPr>
            <w:fldChar w:fldCharType="end"/>
          </w:r>
        </w:p>
      </w:sdtContent>
    </w:sdt>
    <w:p w:rsidR="00EC23D1" w:rsidRDefault="00EC23D1" w:rsidP="00DD244E">
      <w:pPr>
        <w:jc w:val="center"/>
        <w:rPr>
          <w:rFonts w:ascii="Times New Roman" w:hAnsi="Times New Roman" w:cs="Times New Roman"/>
          <w:b/>
          <w:i/>
          <w:sz w:val="28"/>
          <w:szCs w:val="28"/>
        </w:rPr>
      </w:pPr>
    </w:p>
    <w:p w:rsidR="00EC23D1" w:rsidRDefault="00EC23D1" w:rsidP="00DD244E">
      <w:pPr>
        <w:jc w:val="center"/>
        <w:rPr>
          <w:rFonts w:ascii="Times New Roman" w:hAnsi="Times New Roman" w:cs="Times New Roman"/>
          <w:b/>
          <w:i/>
          <w:sz w:val="28"/>
          <w:szCs w:val="28"/>
        </w:rPr>
      </w:pPr>
    </w:p>
    <w:p w:rsidR="00EC23D1" w:rsidRDefault="00EC23D1" w:rsidP="00DD244E">
      <w:pPr>
        <w:jc w:val="center"/>
        <w:rPr>
          <w:rFonts w:ascii="Times New Roman" w:hAnsi="Times New Roman" w:cs="Times New Roman"/>
          <w:b/>
          <w:i/>
          <w:sz w:val="28"/>
          <w:szCs w:val="28"/>
        </w:rPr>
      </w:pPr>
    </w:p>
    <w:p w:rsidR="00EC23D1" w:rsidRDefault="00EC23D1" w:rsidP="00DD244E">
      <w:pPr>
        <w:jc w:val="center"/>
        <w:rPr>
          <w:rFonts w:ascii="Times New Roman" w:hAnsi="Times New Roman" w:cs="Times New Roman"/>
          <w:b/>
          <w:i/>
          <w:sz w:val="28"/>
          <w:szCs w:val="28"/>
        </w:rPr>
      </w:pPr>
    </w:p>
    <w:p w:rsidR="00EC23D1" w:rsidRDefault="00EC23D1" w:rsidP="00DD244E">
      <w:pPr>
        <w:jc w:val="center"/>
        <w:rPr>
          <w:rFonts w:ascii="Times New Roman" w:hAnsi="Times New Roman" w:cs="Times New Roman"/>
          <w:b/>
          <w:i/>
          <w:sz w:val="28"/>
          <w:szCs w:val="28"/>
        </w:rPr>
      </w:pPr>
    </w:p>
    <w:p w:rsidR="00EC23D1" w:rsidRDefault="00EC23D1" w:rsidP="00DD244E">
      <w:pPr>
        <w:jc w:val="center"/>
        <w:rPr>
          <w:rFonts w:ascii="Times New Roman" w:hAnsi="Times New Roman" w:cs="Times New Roman"/>
          <w:b/>
          <w:i/>
          <w:sz w:val="28"/>
          <w:szCs w:val="28"/>
        </w:rPr>
      </w:pPr>
    </w:p>
    <w:p w:rsidR="00EC23D1" w:rsidRDefault="00EC23D1" w:rsidP="00DD244E">
      <w:pPr>
        <w:jc w:val="center"/>
        <w:rPr>
          <w:rFonts w:ascii="Times New Roman" w:hAnsi="Times New Roman" w:cs="Times New Roman"/>
          <w:b/>
          <w:i/>
          <w:sz w:val="28"/>
          <w:szCs w:val="28"/>
        </w:rPr>
      </w:pPr>
    </w:p>
    <w:p w:rsidR="00EC23D1" w:rsidRDefault="00EC23D1" w:rsidP="00DD244E">
      <w:pPr>
        <w:jc w:val="center"/>
        <w:rPr>
          <w:rFonts w:ascii="Times New Roman" w:hAnsi="Times New Roman" w:cs="Times New Roman"/>
          <w:b/>
          <w:i/>
          <w:sz w:val="28"/>
          <w:szCs w:val="28"/>
        </w:rPr>
      </w:pPr>
    </w:p>
    <w:p w:rsidR="00EC23D1" w:rsidRDefault="00EC23D1" w:rsidP="00DD244E">
      <w:pPr>
        <w:jc w:val="center"/>
        <w:rPr>
          <w:rFonts w:ascii="Times New Roman" w:hAnsi="Times New Roman" w:cs="Times New Roman"/>
          <w:b/>
          <w:i/>
          <w:sz w:val="28"/>
          <w:szCs w:val="28"/>
        </w:rPr>
      </w:pPr>
    </w:p>
    <w:p w:rsidR="00EC23D1" w:rsidRDefault="00EC23D1" w:rsidP="00DD244E">
      <w:pPr>
        <w:jc w:val="center"/>
        <w:rPr>
          <w:rFonts w:ascii="Times New Roman" w:hAnsi="Times New Roman" w:cs="Times New Roman"/>
          <w:b/>
          <w:i/>
          <w:sz w:val="28"/>
          <w:szCs w:val="28"/>
        </w:rPr>
      </w:pPr>
    </w:p>
    <w:p w:rsidR="00EC23D1" w:rsidRDefault="00EC23D1" w:rsidP="00DD244E">
      <w:pPr>
        <w:jc w:val="center"/>
        <w:rPr>
          <w:rFonts w:ascii="Times New Roman" w:hAnsi="Times New Roman" w:cs="Times New Roman"/>
          <w:b/>
          <w:i/>
          <w:sz w:val="28"/>
          <w:szCs w:val="28"/>
        </w:rPr>
      </w:pPr>
    </w:p>
    <w:p w:rsidR="00EC23D1" w:rsidRDefault="00EC23D1" w:rsidP="00DD244E">
      <w:pPr>
        <w:jc w:val="center"/>
        <w:rPr>
          <w:rFonts w:ascii="Times New Roman" w:hAnsi="Times New Roman" w:cs="Times New Roman"/>
          <w:b/>
          <w:i/>
          <w:sz w:val="28"/>
          <w:szCs w:val="28"/>
        </w:rPr>
      </w:pPr>
    </w:p>
    <w:p w:rsidR="00EC23D1" w:rsidRDefault="00EC23D1" w:rsidP="00DD244E">
      <w:pPr>
        <w:jc w:val="center"/>
        <w:rPr>
          <w:rFonts w:ascii="Times New Roman" w:hAnsi="Times New Roman" w:cs="Times New Roman"/>
          <w:b/>
          <w:i/>
          <w:sz w:val="28"/>
          <w:szCs w:val="28"/>
        </w:rPr>
      </w:pPr>
    </w:p>
    <w:p w:rsidR="00EC23D1" w:rsidRDefault="00EC23D1" w:rsidP="00DD244E">
      <w:pPr>
        <w:jc w:val="center"/>
        <w:rPr>
          <w:rFonts w:ascii="Times New Roman" w:hAnsi="Times New Roman" w:cs="Times New Roman"/>
          <w:b/>
          <w:i/>
          <w:sz w:val="28"/>
          <w:szCs w:val="28"/>
        </w:rPr>
      </w:pPr>
    </w:p>
    <w:p w:rsidR="00EC23D1" w:rsidRDefault="00EC23D1" w:rsidP="00DD244E">
      <w:pPr>
        <w:jc w:val="center"/>
        <w:rPr>
          <w:rFonts w:ascii="Times New Roman" w:hAnsi="Times New Roman" w:cs="Times New Roman"/>
          <w:b/>
          <w:i/>
          <w:sz w:val="28"/>
          <w:szCs w:val="28"/>
        </w:rPr>
      </w:pPr>
    </w:p>
    <w:p w:rsidR="00EC23D1" w:rsidRDefault="00EC23D1" w:rsidP="00DD244E">
      <w:pPr>
        <w:jc w:val="center"/>
        <w:rPr>
          <w:rFonts w:ascii="Times New Roman" w:hAnsi="Times New Roman" w:cs="Times New Roman"/>
          <w:b/>
          <w:i/>
          <w:sz w:val="28"/>
          <w:szCs w:val="28"/>
        </w:rPr>
      </w:pPr>
    </w:p>
    <w:p w:rsidR="00EC23D1" w:rsidRDefault="00EC23D1" w:rsidP="00EC23D1">
      <w:pPr>
        <w:rPr>
          <w:rFonts w:ascii="Times New Roman" w:hAnsi="Times New Roman" w:cs="Times New Roman"/>
          <w:b/>
          <w:i/>
          <w:sz w:val="28"/>
          <w:szCs w:val="28"/>
        </w:rPr>
      </w:pPr>
    </w:p>
    <w:p w:rsidR="00DD244E" w:rsidRPr="00EC23D1" w:rsidRDefault="00EC23D1" w:rsidP="00EC23D1">
      <w:pPr>
        <w:pStyle w:val="1"/>
        <w:jc w:val="center"/>
        <w:rPr>
          <w:rFonts w:ascii="Times New Roman" w:hAnsi="Times New Roman" w:cs="Times New Roman"/>
          <w:b/>
          <w:i/>
          <w:color w:val="auto"/>
          <w:sz w:val="28"/>
          <w:szCs w:val="28"/>
        </w:rPr>
      </w:pPr>
      <w:bookmarkStart w:id="1" w:name="_Toc13044601"/>
      <w:r w:rsidRPr="00EC23D1">
        <w:rPr>
          <w:rFonts w:ascii="Times New Roman" w:hAnsi="Times New Roman" w:cs="Times New Roman"/>
          <w:b/>
          <w:i/>
          <w:color w:val="auto"/>
          <w:sz w:val="28"/>
          <w:szCs w:val="28"/>
        </w:rPr>
        <w:lastRenderedPageBreak/>
        <w:t xml:space="preserve">Тема 1. </w:t>
      </w:r>
      <w:r w:rsidR="00DD244E" w:rsidRPr="00EC23D1">
        <w:rPr>
          <w:rFonts w:ascii="Times New Roman" w:hAnsi="Times New Roman" w:cs="Times New Roman"/>
          <w:b/>
          <w:i/>
          <w:color w:val="auto"/>
          <w:sz w:val="28"/>
          <w:szCs w:val="28"/>
        </w:rPr>
        <w:t>Содействие повышению уровня финансовой грамотности и развитие финансового образования населения в Ставропольском крае</w:t>
      </w:r>
      <w:bookmarkEnd w:id="1"/>
    </w:p>
    <w:p w:rsidR="002C6F4A" w:rsidRPr="0025190B" w:rsidRDefault="002C6F4A" w:rsidP="00DD244E">
      <w:pPr>
        <w:jc w:val="center"/>
        <w:rPr>
          <w:rFonts w:ascii="Times New Roman" w:hAnsi="Times New Roman" w:cs="Times New Roman"/>
          <w:b/>
          <w:i/>
          <w:sz w:val="12"/>
          <w:szCs w:val="28"/>
        </w:rPr>
      </w:pPr>
    </w:p>
    <w:p w:rsidR="002C6F4A" w:rsidRPr="0025190B" w:rsidRDefault="002C6F4A" w:rsidP="002C6F4A">
      <w:pPr>
        <w:spacing w:after="20" w:line="240" w:lineRule="auto"/>
        <w:jc w:val="right"/>
        <w:rPr>
          <w:rFonts w:ascii="Times New Roman" w:hAnsi="Times New Roman" w:cs="Times New Roman"/>
          <w:i/>
          <w:sz w:val="24"/>
          <w:szCs w:val="28"/>
        </w:rPr>
      </w:pPr>
      <w:r w:rsidRPr="0025190B">
        <w:rPr>
          <w:rFonts w:ascii="Times New Roman" w:hAnsi="Times New Roman" w:cs="Times New Roman"/>
          <w:i/>
          <w:sz w:val="24"/>
          <w:szCs w:val="28"/>
        </w:rPr>
        <w:t xml:space="preserve">«Обучать народ -значит делать его лучше; </w:t>
      </w:r>
    </w:p>
    <w:p w:rsidR="002C6F4A" w:rsidRPr="0025190B" w:rsidRDefault="002C6F4A" w:rsidP="002C6F4A">
      <w:pPr>
        <w:spacing w:after="20" w:line="240" w:lineRule="auto"/>
        <w:jc w:val="right"/>
        <w:rPr>
          <w:rFonts w:ascii="Times New Roman" w:hAnsi="Times New Roman" w:cs="Times New Roman"/>
          <w:i/>
          <w:sz w:val="24"/>
          <w:szCs w:val="28"/>
        </w:rPr>
      </w:pPr>
      <w:r w:rsidRPr="0025190B">
        <w:rPr>
          <w:rFonts w:ascii="Times New Roman" w:hAnsi="Times New Roman" w:cs="Times New Roman"/>
          <w:i/>
          <w:sz w:val="24"/>
          <w:szCs w:val="28"/>
        </w:rPr>
        <w:t xml:space="preserve">просвещать народ - значит повышать его нравственность; </w:t>
      </w:r>
    </w:p>
    <w:p w:rsidR="002C6F4A" w:rsidRPr="0025190B" w:rsidRDefault="002C6F4A" w:rsidP="002C6F4A">
      <w:pPr>
        <w:spacing w:after="20" w:line="240" w:lineRule="auto"/>
        <w:jc w:val="right"/>
        <w:rPr>
          <w:rFonts w:ascii="Times New Roman" w:hAnsi="Times New Roman" w:cs="Times New Roman"/>
          <w:i/>
          <w:sz w:val="24"/>
          <w:szCs w:val="28"/>
        </w:rPr>
      </w:pPr>
      <w:r w:rsidRPr="0025190B">
        <w:rPr>
          <w:rFonts w:ascii="Times New Roman" w:hAnsi="Times New Roman" w:cs="Times New Roman"/>
          <w:i/>
          <w:sz w:val="24"/>
          <w:szCs w:val="28"/>
        </w:rPr>
        <w:t xml:space="preserve">делать его грамотным - значит цивилизовать его» </w:t>
      </w:r>
    </w:p>
    <w:p w:rsidR="00DD244E" w:rsidRPr="002C6F4A" w:rsidRDefault="002C6F4A" w:rsidP="002C6F4A">
      <w:pPr>
        <w:spacing w:after="20" w:line="240" w:lineRule="auto"/>
        <w:jc w:val="right"/>
        <w:rPr>
          <w:rFonts w:ascii="Times New Roman" w:hAnsi="Times New Roman" w:cs="Times New Roman"/>
          <w:i/>
          <w:sz w:val="28"/>
          <w:szCs w:val="28"/>
        </w:rPr>
      </w:pPr>
      <w:r w:rsidRPr="0025190B">
        <w:rPr>
          <w:rFonts w:ascii="Times New Roman" w:hAnsi="Times New Roman" w:cs="Times New Roman"/>
          <w:i/>
          <w:sz w:val="24"/>
          <w:szCs w:val="28"/>
        </w:rPr>
        <w:t xml:space="preserve"> Виктор Гюго</w:t>
      </w:r>
    </w:p>
    <w:p w:rsidR="00DD244E" w:rsidRPr="0025190B" w:rsidRDefault="00DD244E" w:rsidP="00DD244E">
      <w:pPr>
        <w:jc w:val="both"/>
        <w:rPr>
          <w:rFonts w:ascii="Times New Roman" w:hAnsi="Times New Roman" w:cs="Times New Roman"/>
          <w:sz w:val="12"/>
          <w:szCs w:val="28"/>
        </w:rPr>
      </w:pPr>
    </w:p>
    <w:p w:rsidR="002C6F4A" w:rsidRDefault="002C6F4A" w:rsidP="002C6F4A">
      <w:pPr>
        <w:jc w:val="center"/>
        <w:rPr>
          <w:rFonts w:ascii="Times New Roman" w:hAnsi="Times New Roman" w:cs="Times New Roman"/>
          <w:sz w:val="28"/>
          <w:szCs w:val="28"/>
        </w:rPr>
      </w:pPr>
      <w:r>
        <w:rPr>
          <w:rFonts w:ascii="Times New Roman" w:hAnsi="Times New Roman" w:cs="Times New Roman"/>
          <w:sz w:val="28"/>
          <w:szCs w:val="28"/>
        </w:rPr>
        <w:t>Что такое финансовая грамотность?</w:t>
      </w:r>
    </w:p>
    <w:p w:rsidR="002C6F4A" w:rsidRDefault="002C6F4A" w:rsidP="00DD7C48">
      <w:pPr>
        <w:ind w:firstLine="709"/>
        <w:jc w:val="both"/>
        <w:rPr>
          <w:rFonts w:ascii="Times New Roman" w:hAnsi="Times New Roman" w:cs="Times New Roman"/>
          <w:sz w:val="28"/>
          <w:szCs w:val="28"/>
        </w:rPr>
      </w:pPr>
      <w:r w:rsidRPr="002C6F4A">
        <w:rPr>
          <w:rFonts w:ascii="Times New Roman" w:hAnsi="Times New Roman" w:cs="Times New Roman"/>
          <w:b/>
          <w:i/>
          <w:sz w:val="28"/>
          <w:szCs w:val="28"/>
        </w:rPr>
        <w:t>Финансовая грамотность</w:t>
      </w:r>
      <w:r w:rsidRPr="002C6F4A">
        <w:rPr>
          <w:rFonts w:ascii="Times New Roman" w:hAnsi="Times New Roman" w:cs="Times New Roman"/>
          <w:sz w:val="28"/>
          <w:szCs w:val="28"/>
        </w:rPr>
        <w:t xml:space="preserve"> — это совокупность знаний, навыков и установок в сфере финансового поведения человека, ведущих к улучшению благосостояния и повышению качества жизни</w:t>
      </w:r>
      <w:r>
        <w:rPr>
          <w:rFonts w:ascii="Times New Roman" w:hAnsi="Times New Roman" w:cs="Times New Roman"/>
          <w:sz w:val="28"/>
          <w:szCs w:val="28"/>
        </w:rPr>
        <w:t>.</w:t>
      </w:r>
    </w:p>
    <w:p w:rsidR="00EA250E" w:rsidRDefault="00EA250E" w:rsidP="00DD7C48">
      <w:pPr>
        <w:ind w:firstLine="709"/>
        <w:jc w:val="both"/>
        <w:rPr>
          <w:rFonts w:ascii="Times New Roman" w:hAnsi="Times New Roman" w:cs="Times New Roman"/>
          <w:sz w:val="28"/>
          <w:szCs w:val="28"/>
        </w:rPr>
      </w:pPr>
      <w:r w:rsidRPr="00EA250E">
        <w:rPr>
          <w:rFonts w:ascii="Times New Roman" w:hAnsi="Times New Roman" w:cs="Times New Roman"/>
          <w:sz w:val="28"/>
          <w:szCs w:val="28"/>
        </w:rPr>
        <w:t>Финансовое образование населения способствует принятию грамотных решений, минимизирует риски и, тем самым, способно повысить финансовую безопасность</w:t>
      </w:r>
      <w:r>
        <w:rPr>
          <w:rFonts w:ascii="Times New Roman" w:hAnsi="Times New Roman" w:cs="Times New Roman"/>
          <w:sz w:val="28"/>
          <w:szCs w:val="28"/>
        </w:rPr>
        <w:t>.</w:t>
      </w:r>
    </w:p>
    <w:p w:rsidR="00DD7C48" w:rsidRPr="00DD7C48" w:rsidRDefault="00DD7C48" w:rsidP="00DD7C48">
      <w:pPr>
        <w:ind w:firstLine="709"/>
        <w:jc w:val="center"/>
        <w:rPr>
          <w:rFonts w:ascii="Times New Roman" w:hAnsi="Times New Roman" w:cs="Times New Roman"/>
          <w:sz w:val="28"/>
          <w:szCs w:val="28"/>
        </w:rPr>
      </w:pPr>
      <w:r w:rsidRPr="00DD7C48">
        <w:rPr>
          <w:rFonts w:ascii="Times New Roman" w:hAnsi="Times New Roman" w:cs="Times New Roman"/>
          <w:sz w:val="28"/>
          <w:szCs w:val="28"/>
        </w:rPr>
        <w:t>Уровни финансовой грамотности</w:t>
      </w:r>
    </w:p>
    <w:p w:rsidR="00DD7C48" w:rsidRPr="00DD7C48" w:rsidRDefault="00945165" w:rsidP="00DD7C48">
      <w:pPr>
        <w:ind w:firstLine="709"/>
        <w:jc w:val="both"/>
        <w:rPr>
          <w:rFonts w:ascii="Times New Roman" w:hAnsi="Times New Roman" w:cs="Times New Roman"/>
          <w:sz w:val="28"/>
          <w:szCs w:val="28"/>
        </w:rPr>
      </w:pPr>
      <w:r>
        <w:rPr>
          <w:rFonts w:ascii="Times New Roman" w:hAnsi="Times New Roman" w:cs="Times New Roman"/>
          <w:sz w:val="28"/>
          <w:szCs w:val="28"/>
        </w:rPr>
        <w:t>В большинстве случаев</w:t>
      </w:r>
      <w:r w:rsidR="00DD7C48" w:rsidRPr="00DD7C48">
        <w:rPr>
          <w:rFonts w:ascii="Times New Roman" w:hAnsi="Times New Roman" w:cs="Times New Roman"/>
          <w:sz w:val="28"/>
          <w:szCs w:val="28"/>
        </w:rPr>
        <w:t xml:space="preserve"> финансовую грамотность </w:t>
      </w:r>
      <w:r w:rsidRPr="00DD7C48">
        <w:rPr>
          <w:rFonts w:ascii="Times New Roman" w:hAnsi="Times New Roman" w:cs="Times New Roman"/>
          <w:sz w:val="28"/>
          <w:szCs w:val="28"/>
        </w:rPr>
        <w:t xml:space="preserve">подразделяют </w:t>
      </w:r>
      <w:r w:rsidR="00DD7C48" w:rsidRPr="00DD7C48">
        <w:rPr>
          <w:rFonts w:ascii="Times New Roman" w:hAnsi="Times New Roman" w:cs="Times New Roman"/>
          <w:sz w:val="28"/>
          <w:szCs w:val="28"/>
        </w:rPr>
        <w:t>на уровни: 0, 1, 2 и 3. Четкой классификации этих уровней нет. Можно лишь выделить несколько черт</w:t>
      </w:r>
      <w:r w:rsidR="00DD7C48">
        <w:rPr>
          <w:rFonts w:ascii="Times New Roman" w:hAnsi="Times New Roman" w:cs="Times New Roman"/>
          <w:sz w:val="28"/>
          <w:szCs w:val="28"/>
        </w:rPr>
        <w:t>, характерных для каждого:</w:t>
      </w:r>
    </w:p>
    <w:p w:rsidR="00DD7C48" w:rsidRPr="00DD7C48" w:rsidRDefault="00DD7C48" w:rsidP="00DD7C48">
      <w:pPr>
        <w:ind w:firstLine="709"/>
        <w:jc w:val="both"/>
        <w:rPr>
          <w:rFonts w:ascii="Times New Roman" w:hAnsi="Times New Roman" w:cs="Times New Roman"/>
          <w:sz w:val="28"/>
          <w:szCs w:val="28"/>
        </w:rPr>
      </w:pPr>
      <w:r w:rsidRPr="006E383A">
        <w:rPr>
          <w:rFonts w:ascii="Times New Roman" w:hAnsi="Times New Roman" w:cs="Times New Roman"/>
          <w:i/>
          <w:sz w:val="28"/>
          <w:szCs w:val="28"/>
        </w:rPr>
        <w:t>0 уровень</w:t>
      </w:r>
      <w:r w:rsidRPr="00DD7C48">
        <w:rPr>
          <w:rFonts w:ascii="Times New Roman" w:hAnsi="Times New Roman" w:cs="Times New Roman"/>
          <w:sz w:val="28"/>
          <w:szCs w:val="28"/>
        </w:rPr>
        <w:t xml:space="preserve"> — отсутствие или минимальные понятия о финансовой грамотности.</w:t>
      </w:r>
    </w:p>
    <w:p w:rsidR="00DD7C48" w:rsidRPr="00DD7C48" w:rsidRDefault="00DD7C48" w:rsidP="00DD7C48">
      <w:pPr>
        <w:ind w:firstLine="709"/>
        <w:jc w:val="both"/>
        <w:rPr>
          <w:rFonts w:ascii="Times New Roman" w:hAnsi="Times New Roman" w:cs="Times New Roman"/>
          <w:sz w:val="28"/>
          <w:szCs w:val="28"/>
        </w:rPr>
      </w:pPr>
      <w:r w:rsidRPr="006E383A">
        <w:rPr>
          <w:rFonts w:ascii="Times New Roman" w:hAnsi="Times New Roman" w:cs="Times New Roman"/>
          <w:i/>
          <w:sz w:val="28"/>
          <w:szCs w:val="28"/>
        </w:rPr>
        <w:t>1 уровень</w:t>
      </w:r>
      <w:r w:rsidRPr="00DD7C48">
        <w:rPr>
          <w:rFonts w:ascii="Times New Roman" w:hAnsi="Times New Roman" w:cs="Times New Roman"/>
          <w:sz w:val="28"/>
          <w:szCs w:val="28"/>
        </w:rPr>
        <w:t xml:space="preserve"> — базовое понятие финансовой грамотности.</w:t>
      </w:r>
    </w:p>
    <w:p w:rsidR="00DD7C48" w:rsidRPr="00DD7C48" w:rsidRDefault="00DD7C48" w:rsidP="00DD7C48">
      <w:pPr>
        <w:ind w:firstLine="709"/>
        <w:jc w:val="both"/>
        <w:rPr>
          <w:rFonts w:ascii="Times New Roman" w:hAnsi="Times New Roman" w:cs="Times New Roman"/>
          <w:sz w:val="28"/>
          <w:szCs w:val="28"/>
        </w:rPr>
      </w:pPr>
      <w:r w:rsidRPr="006E383A">
        <w:rPr>
          <w:rFonts w:ascii="Times New Roman" w:hAnsi="Times New Roman" w:cs="Times New Roman"/>
          <w:i/>
          <w:sz w:val="28"/>
          <w:szCs w:val="28"/>
        </w:rPr>
        <w:t>2 уровень</w:t>
      </w:r>
      <w:r w:rsidRPr="00DD7C48">
        <w:rPr>
          <w:rFonts w:ascii="Times New Roman" w:hAnsi="Times New Roman" w:cs="Times New Roman"/>
          <w:sz w:val="28"/>
          <w:szCs w:val="28"/>
        </w:rPr>
        <w:t xml:space="preserve"> — использование базовых инструментов инвестирования.</w:t>
      </w:r>
    </w:p>
    <w:p w:rsidR="00DD7C48" w:rsidRDefault="00DD7C48" w:rsidP="00DD7C48">
      <w:pPr>
        <w:ind w:firstLine="709"/>
        <w:jc w:val="both"/>
        <w:rPr>
          <w:rFonts w:ascii="Times New Roman" w:hAnsi="Times New Roman" w:cs="Times New Roman"/>
          <w:sz w:val="28"/>
          <w:szCs w:val="28"/>
        </w:rPr>
      </w:pPr>
      <w:r w:rsidRPr="006E383A">
        <w:rPr>
          <w:rFonts w:ascii="Times New Roman" w:hAnsi="Times New Roman" w:cs="Times New Roman"/>
          <w:i/>
          <w:sz w:val="28"/>
          <w:szCs w:val="28"/>
        </w:rPr>
        <w:t>3 уровень</w:t>
      </w:r>
      <w:r w:rsidRPr="00DD7C48">
        <w:rPr>
          <w:rFonts w:ascii="Times New Roman" w:hAnsi="Times New Roman" w:cs="Times New Roman"/>
          <w:sz w:val="28"/>
          <w:szCs w:val="28"/>
        </w:rPr>
        <w:t xml:space="preserve"> — полноценное использование всех финансовых инструментов.</w:t>
      </w:r>
    </w:p>
    <w:p w:rsidR="00DD7C48" w:rsidRDefault="00DD7C48" w:rsidP="0025190B">
      <w:pPr>
        <w:ind w:firstLine="709"/>
        <w:jc w:val="both"/>
        <w:rPr>
          <w:rFonts w:ascii="Times New Roman" w:hAnsi="Times New Roman" w:cs="Times New Roman"/>
          <w:sz w:val="28"/>
          <w:szCs w:val="28"/>
        </w:rPr>
      </w:pPr>
      <w:r w:rsidRPr="00DD7C48">
        <w:rPr>
          <w:rFonts w:ascii="Times New Roman" w:hAnsi="Times New Roman" w:cs="Times New Roman"/>
          <w:sz w:val="28"/>
          <w:szCs w:val="28"/>
        </w:rPr>
        <w:t>Непросвещенность и недоверие граждан к финансовым рынкам, непонимание контрактных отношений, базовых основ финансов сдерживают развитие предпринимательской деятельности и малого бизнеса: люди не знают, как начать свое дело, оформить бизнес-проект. Устойчивое развитие экономики Российской Федерации зависит не только от внедрения более эффективных производственных и финансовых технологий, но и оттого, насколько население способно их использовать.</w:t>
      </w:r>
    </w:p>
    <w:p w:rsidR="00945165" w:rsidRDefault="0025190B" w:rsidP="0025190B">
      <w:pPr>
        <w:ind w:hanging="567"/>
        <w:jc w:val="center"/>
        <w:rPr>
          <w:rFonts w:ascii="Times New Roman" w:hAnsi="Times New Roman" w:cs="Times New Roman"/>
          <w:sz w:val="28"/>
          <w:szCs w:val="28"/>
        </w:rPr>
      </w:pPr>
      <w:r>
        <w:rPr>
          <w:noProof/>
          <w:lang w:eastAsia="ru-RU"/>
        </w:rPr>
        <w:drawing>
          <wp:inline distT="0" distB="0" distL="0" distR="0" wp14:anchorId="1F84EA5D" wp14:editId="491FC388">
            <wp:extent cx="3105150" cy="1047115"/>
            <wp:effectExtent l="0" t="0" r="0" b="635"/>
            <wp:docPr id="1" name="Рисунок 1" descr="http://kostregion.kostanay.gov.kz/rabota-s-naseleniem/finansovaya-gramotnost/%D1%84%D0%B8%D0%BD%20%D0%B3%D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stregion.kostanay.gov.kz/rabota-s-naseleniem/finansovaya-gramotnost/%D1%84%D0%B8%D0%BD%20%D0%B3%D1%8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25577" cy="1054003"/>
                    </a:xfrm>
                    <a:prstGeom prst="rect">
                      <a:avLst/>
                    </a:prstGeom>
                    <a:noFill/>
                    <a:ln>
                      <a:noFill/>
                    </a:ln>
                  </pic:spPr>
                </pic:pic>
              </a:graphicData>
            </a:graphic>
          </wp:inline>
        </w:drawing>
      </w:r>
    </w:p>
    <w:p w:rsidR="00EA250E" w:rsidRPr="00EA250E" w:rsidRDefault="00EA250E" w:rsidP="00945165">
      <w:pPr>
        <w:ind w:firstLine="709"/>
        <w:jc w:val="both"/>
        <w:rPr>
          <w:rFonts w:ascii="Times New Roman" w:hAnsi="Times New Roman" w:cs="Times New Roman"/>
          <w:sz w:val="28"/>
          <w:szCs w:val="28"/>
        </w:rPr>
      </w:pPr>
      <w:r w:rsidRPr="00EA250E">
        <w:rPr>
          <w:rFonts w:ascii="Times New Roman" w:hAnsi="Times New Roman" w:cs="Times New Roman"/>
          <w:sz w:val="28"/>
          <w:szCs w:val="28"/>
        </w:rPr>
        <w:lastRenderedPageBreak/>
        <w:t>Ставропольский край на постоянной о</w:t>
      </w:r>
      <w:r>
        <w:rPr>
          <w:rFonts w:ascii="Times New Roman" w:hAnsi="Times New Roman" w:cs="Times New Roman"/>
          <w:sz w:val="28"/>
          <w:szCs w:val="28"/>
        </w:rPr>
        <w:t xml:space="preserve">снове входит в девятку пилотных </w:t>
      </w:r>
      <w:r w:rsidRPr="00EA250E">
        <w:rPr>
          <w:rFonts w:ascii="Times New Roman" w:hAnsi="Times New Roman" w:cs="Times New Roman"/>
          <w:sz w:val="28"/>
          <w:szCs w:val="28"/>
        </w:rPr>
        <w:t>регионов Российской Федерации и приним</w:t>
      </w:r>
      <w:r>
        <w:rPr>
          <w:rFonts w:ascii="Times New Roman" w:hAnsi="Times New Roman" w:cs="Times New Roman"/>
          <w:sz w:val="28"/>
          <w:szCs w:val="28"/>
        </w:rPr>
        <w:t>ал активное участие в проекте в р</w:t>
      </w:r>
      <w:r w:rsidRPr="00EA250E">
        <w:rPr>
          <w:rFonts w:ascii="Times New Roman" w:hAnsi="Times New Roman" w:cs="Times New Roman"/>
          <w:sz w:val="28"/>
          <w:szCs w:val="28"/>
        </w:rPr>
        <w:t xml:space="preserve">амках реализации на территории Ставропольского края мероприятий краевой программы </w:t>
      </w:r>
      <w:r w:rsidRPr="0043635C">
        <w:rPr>
          <w:rFonts w:ascii="Times New Roman" w:hAnsi="Times New Roman" w:cs="Times New Roman"/>
          <w:i/>
          <w:sz w:val="28"/>
          <w:szCs w:val="28"/>
        </w:rPr>
        <w:t>«Повышение уровня финансовой грамотности населения Ставропольского края и развитие финансового образования в Ставропольском крае на 2014-2018 годы»</w:t>
      </w:r>
      <w:r>
        <w:rPr>
          <w:rFonts w:ascii="Times New Roman" w:hAnsi="Times New Roman" w:cs="Times New Roman"/>
          <w:sz w:val="28"/>
          <w:szCs w:val="28"/>
        </w:rPr>
        <w:t>.</w:t>
      </w:r>
    </w:p>
    <w:p w:rsidR="00EA250E" w:rsidRPr="00EA250E" w:rsidRDefault="00EA250E" w:rsidP="00945165">
      <w:pPr>
        <w:ind w:firstLine="709"/>
        <w:jc w:val="both"/>
        <w:rPr>
          <w:rFonts w:ascii="Times New Roman" w:hAnsi="Times New Roman" w:cs="Times New Roman"/>
          <w:sz w:val="28"/>
          <w:szCs w:val="28"/>
        </w:rPr>
      </w:pPr>
      <w:r w:rsidRPr="00EA250E">
        <w:rPr>
          <w:rFonts w:ascii="Times New Roman" w:hAnsi="Times New Roman" w:cs="Times New Roman"/>
          <w:sz w:val="28"/>
          <w:szCs w:val="28"/>
        </w:rPr>
        <w:t>Системная работа в рамках реализа</w:t>
      </w:r>
      <w:r>
        <w:rPr>
          <w:rFonts w:ascii="Times New Roman" w:hAnsi="Times New Roman" w:cs="Times New Roman"/>
          <w:sz w:val="28"/>
          <w:szCs w:val="28"/>
        </w:rPr>
        <w:t xml:space="preserve">ции краевой программы позволила </w:t>
      </w:r>
      <w:r w:rsidRPr="00EA250E">
        <w:rPr>
          <w:rFonts w:ascii="Times New Roman" w:hAnsi="Times New Roman" w:cs="Times New Roman"/>
          <w:sz w:val="28"/>
          <w:szCs w:val="28"/>
        </w:rPr>
        <w:t>обеспечить повышение уровня финансовой грамотности и позитивные изменения финансового поведения населения Ставропольского края, о чем свидетельствуют следующие данные социологичес</w:t>
      </w:r>
      <w:r>
        <w:rPr>
          <w:rFonts w:ascii="Times New Roman" w:hAnsi="Times New Roman" w:cs="Times New Roman"/>
          <w:sz w:val="28"/>
          <w:szCs w:val="28"/>
        </w:rPr>
        <w:t xml:space="preserve">кого исследования, проведенного </w:t>
      </w:r>
      <w:r w:rsidRPr="00EA250E">
        <w:rPr>
          <w:rFonts w:ascii="Times New Roman" w:hAnsi="Times New Roman" w:cs="Times New Roman"/>
          <w:sz w:val="28"/>
          <w:szCs w:val="28"/>
        </w:rPr>
        <w:t>в 2018 году по целевым индикаторам и показателям краевой программы:</w:t>
      </w:r>
    </w:p>
    <w:p w:rsidR="00EA250E" w:rsidRDefault="00EA250E" w:rsidP="00945165">
      <w:pPr>
        <w:pStyle w:val="a3"/>
        <w:numPr>
          <w:ilvl w:val="0"/>
          <w:numId w:val="1"/>
        </w:numPr>
        <w:spacing w:after="0" w:line="240" w:lineRule="auto"/>
        <w:ind w:left="0" w:firstLine="357"/>
        <w:jc w:val="both"/>
        <w:rPr>
          <w:rFonts w:ascii="Times New Roman" w:hAnsi="Times New Roman" w:cs="Times New Roman"/>
          <w:sz w:val="28"/>
          <w:szCs w:val="28"/>
        </w:rPr>
      </w:pPr>
      <w:r w:rsidRPr="00DD7C48">
        <w:rPr>
          <w:rFonts w:ascii="Times New Roman" w:hAnsi="Times New Roman" w:cs="Times New Roman"/>
          <w:sz w:val="28"/>
          <w:szCs w:val="28"/>
        </w:rPr>
        <w:t>две трети населения Ставропольского края (60,0 процент</w:t>
      </w:r>
      <w:r w:rsidR="00FB39E4">
        <w:rPr>
          <w:rFonts w:ascii="Times New Roman" w:hAnsi="Times New Roman" w:cs="Times New Roman"/>
          <w:sz w:val="28"/>
          <w:szCs w:val="28"/>
        </w:rPr>
        <w:t>ов</w:t>
      </w:r>
      <w:r w:rsidRPr="00DD7C48">
        <w:rPr>
          <w:rFonts w:ascii="Times New Roman" w:hAnsi="Times New Roman" w:cs="Times New Roman"/>
          <w:sz w:val="28"/>
          <w:szCs w:val="28"/>
        </w:rPr>
        <w:t>) правильно понимают соотношение «риск-доходность» при выборе финансовых услуг</w:t>
      </w:r>
      <w:r w:rsidR="00DD7C48">
        <w:rPr>
          <w:rFonts w:ascii="Times New Roman" w:hAnsi="Times New Roman" w:cs="Times New Roman"/>
          <w:sz w:val="28"/>
          <w:szCs w:val="28"/>
        </w:rPr>
        <w:t>;</w:t>
      </w:r>
    </w:p>
    <w:p w:rsidR="00945165" w:rsidRPr="00945165" w:rsidRDefault="00945165" w:rsidP="00945165">
      <w:pPr>
        <w:pStyle w:val="a3"/>
        <w:spacing w:after="0" w:line="240" w:lineRule="auto"/>
        <w:ind w:left="357"/>
        <w:jc w:val="both"/>
        <w:rPr>
          <w:rFonts w:ascii="Times New Roman" w:hAnsi="Times New Roman" w:cs="Times New Roman"/>
          <w:sz w:val="20"/>
          <w:szCs w:val="28"/>
        </w:rPr>
      </w:pPr>
    </w:p>
    <w:p w:rsidR="00945165" w:rsidRDefault="00EA250E" w:rsidP="00945165">
      <w:pPr>
        <w:pStyle w:val="a3"/>
        <w:numPr>
          <w:ilvl w:val="0"/>
          <w:numId w:val="1"/>
        </w:numPr>
        <w:spacing w:after="0" w:line="240" w:lineRule="auto"/>
        <w:ind w:left="0" w:firstLine="357"/>
        <w:jc w:val="both"/>
        <w:rPr>
          <w:rFonts w:ascii="Times New Roman" w:hAnsi="Times New Roman" w:cs="Times New Roman"/>
          <w:sz w:val="28"/>
          <w:szCs w:val="28"/>
        </w:rPr>
      </w:pPr>
      <w:r w:rsidRPr="00DD7C48">
        <w:rPr>
          <w:rFonts w:ascii="Times New Roman" w:hAnsi="Times New Roman" w:cs="Times New Roman"/>
          <w:sz w:val="28"/>
          <w:szCs w:val="28"/>
        </w:rPr>
        <w:t>менее половины населения Ставропольского края (42,0 процента) понимают важность наличия «финансового буфера» на случай возникновения чрезвычайных и кризисных ситуаций, положительная динамика роста значения данного индикатора, по сравнению с 2015 годом составила 15 %;</w:t>
      </w:r>
    </w:p>
    <w:p w:rsidR="00945165" w:rsidRPr="00945165" w:rsidRDefault="00945165" w:rsidP="00945165">
      <w:pPr>
        <w:spacing w:after="0" w:line="240" w:lineRule="auto"/>
        <w:jc w:val="both"/>
        <w:rPr>
          <w:rFonts w:ascii="Times New Roman" w:hAnsi="Times New Roman" w:cs="Times New Roman"/>
          <w:sz w:val="20"/>
          <w:szCs w:val="28"/>
        </w:rPr>
      </w:pPr>
    </w:p>
    <w:p w:rsidR="00EA250E" w:rsidRDefault="00EA250E" w:rsidP="00945165">
      <w:pPr>
        <w:pStyle w:val="a3"/>
        <w:numPr>
          <w:ilvl w:val="0"/>
          <w:numId w:val="1"/>
        </w:numPr>
        <w:spacing w:after="0" w:line="240" w:lineRule="auto"/>
        <w:ind w:left="0" w:firstLine="357"/>
        <w:jc w:val="both"/>
        <w:rPr>
          <w:rFonts w:ascii="Times New Roman" w:hAnsi="Times New Roman" w:cs="Times New Roman"/>
          <w:sz w:val="28"/>
          <w:szCs w:val="28"/>
        </w:rPr>
      </w:pPr>
      <w:r w:rsidRPr="00DD7C48">
        <w:rPr>
          <w:rFonts w:ascii="Times New Roman" w:hAnsi="Times New Roman" w:cs="Times New Roman"/>
          <w:sz w:val="28"/>
          <w:szCs w:val="28"/>
        </w:rPr>
        <w:t>более трети населения Ставропольского края (36,0 %) уверены в справедливом разрешении споров с финансовыми организациями в случае их возникновения, что на 21,0 % выше, чем было зафиксировано в 2015 году;</w:t>
      </w:r>
    </w:p>
    <w:p w:rsidR="00945165" w:rsidRPr="00945165" w:rsidRDefault="00945165" w:rsidP="00945165">
      <w:pPr>
        <w:spacing w:after="0" w:line="240" w:lineRule="auto"/>
        <w:jc w:val="both"/>
        <w:rPr>
          <w:rFonts w:ascii="Times New Roman" w:hAnsi="Times New Roman" w:cs="Times New Roman"/>
          <w:sz w:val="20"/>
          <w:szCs w:val="28"/>
        </w:rPr>
      </w:pPr>
    </w:p>
    <w:p w:rsidR="00945165" w:rsidRDefault="00EA250E" w:rsidP="00945165">
      <w:pPr>
        <w:pStyle w:val="a3"/>
        <w:numPr>
          <w:ilvl w:val="0"/>
          <w:numId w:val="1"/>
        </w:numPr>
        <w:spacing w:after="0" w:line="240" w:lineRule="auto"/>
        <w:ind w:left="0" w:firstLine="357"/>
        <w:jc w:val="both"/>
        <w:rPr>
          <w:rFonts w:ascii="Times New Roman" w:hAnsi="Times New Roman" w:cs="Times New Roman"/>
          <w:sz w:val="28"/>
          <w:szCs w:val="28"/>
        </w:rPr>
      </w:pPr>
      <w:r w:rsidRPr="00DD7C48">
        <w:rPr>
          <w:rFonts w:ascii="Times New Roman" w:hAnsi="Times New Roman" w:cs="Times New Roman"/>
          <w:sz w:val="28"/>
          <w:szCs w:val="28"/>
        </w:rPr>
        <w:t>более половины населения Ставропольского края (64,0 %) понимают необходимость сравнения альтернативных предложений при выборе кредитных продуктов;</w:t>
      </w:r>
    </w:p>
    <w:p w:rsidR="00945165" w:rsidRPr="00945165" w:rsidRDefault="00945165" w:rsidP="00945165">
      <w:pPr>
        <w:spacing w:after="0" w:line="240" w:lineRule="auto"/>
        <w:jc w:val="both"/>
        <w:rPr>
          <w:rFonts w:ascii="Times New Roman" w:hAnsi="Times New Roman" w:cs="Times New Roman"/>
          <w:sz w:val="20"/>
          <w:szCs w:val="28"/>
        </w:rPr>
      </w:pPr>
    </w:p>
    <w:p w:rsidR="00EA250E" w:rsidRDefault="00EA250E" w:rsidP="00945165">
      <w:pPr>
        <w:pStyle w:val="a3"/>
        <w:numPr>
          <w:ilvl w:val="0"/>
          <w:numId w:val="1"/>
        </w:numPr>
        <w:spacing w:after="0" w:line="240" w:lineRule="auto"/>
        <w:ind w:left="0" w:firstLine="357"/>
        <w:jc w:val="both"/>
        <w:rPr>
          <w:rFonts w:ascii="Times New Roman" w:hAnsi="Times New Roman" w:cs="Times New Roman"/>
          <w:sz w:val="28"/>
          <w:szCs w:val="28"/>
        </w:rPr>
      </w:pPr>
      <w:r w:rsidRPr="00DD7C48">
        <w:rPr>
          <w:rFonts w:ascii="Times New Roman" w:hAnsi="Times New Roman" w:cs="Times New Roman"/>
          <w:sz w:val="28"/>
          <w:szCs w:val="28"/>
        </w:rPr>
        <w:t>немногим более половины населения Ставропольского края (53,5 %) понимают личную ответственность за понесенные потери на финансовых рынках, что на 25,0 % выше, чем в 2015 году;</w:t>
      </w:r>
    </w:p>
    <w:p w:rsidR="00945165" w:rsidRPr="00945165" w:rsidRDefault="00945165" w:rsidP="00945165">
      <w:pPr>
        <w:spacing w:after="0" w:line="240" w:lineRule="auto"/>
        <w:jc w:val="both"/>
        <w:rPr>
          <w:rFonts w:ascii="Times New Roman" w:hAnsi="Times New Roman" w:cs="Times New Roman"/>
          <w:sz w:val="20"/>
          <w:szCs w:val="28"/>
        </w:rPr>
      </w:pPr>
    </w:p>
    <w:p w:rsidR="00EA250E" w:rsidRDefault="00EA250E" w:rsidP="00945165">
      <w:pPr>
        <w:pStyle w:val="a3"/>
        <w:numPr>
          <w:ilvl w:val="0"/>
          <w:numId w:val="1"/>
        </w:numPr>
        <w:spacing w:after="0" w:line="240" w:lineRule="auto"/>
        <w:ind w:left="0" w:firstLine="357"/>
        <w:jc w:val="both"/>
        <w:rPr>
          <w:rFonts w:ascii="Times New Roman" w:hAnsi="Times New Roman" w:cs="Times New Roman"/>
          <w:sz w:val="28"/>
          <w:szCs w:val="28"/>
        </w:rPr>
      </w:pPr>
      <w:r w:rsidRPr="00DD7C48">
        <w:rPr>
          <w:rFonts w:ascii="Times New Roman" w:hAnsi="Times New Roman" w:cs="Times New Roman"/>
          <w:sz w:val="28"/>
          <w:szCs w:val="28"/>
        </w:rPr>
        <w:t>менее половины населения Ставропольского края (45,0 %) понимает неприемлемость отказа от погашения кредита (это на 13,0 % выше, чем в 2015 году);</w:t>
      </w:r>
    </w:p>
    <w:p w:rsidR="00945165" w:rsidRPr="00945165" w:rsidRDefault="00945165" w:rsidP="00945165">
      <w:pPr>
        <w:spacing w:after="0" w:line="240" w:lineRule="auto"/>
        <w:jc w:val="both"/>
        <w:rPr>
          <w:rFonts w:ascii="Times New Roman" w:hAnsi="Times New Roman" w:cs="Times New Roman"/>
          <w:sz w:val="20"/>
          <w:szCs w:val="28"/>
        </w:rPr>
      </w:pPr>
    </w:p>
    <w:p w:rsidR="00EA250E" w:rsidRDefault="00EA250E" w:rsidP="00945165">
      <w:pPr>
        <w:pStyle w:val="a3"/>
        <w:numPr>
          <w:ilvl w:val="0"/>
          <w:numId w:val="1"/>
        </w:numPr>
        <w:spacing w:after="0" w:line="240" w:lineRule="auto"/>
        <w:ind w:left="0" w:firstLine="357"/>
        <w:jc w:val="both"/>
        <w:rPr>
          <w:rFonts w:ascii="Times New Roman" w:hAnsi="Times New Roman" w:cs="Times New Roman"/>
          <w:sz w:val="28"/>
          <w:szCs w:val="28"/>
        </w:rPr>
      </w:pPr>
      <w:r w:rsidRPr="00DD7C48">
        <w:rPr>
          <w:rFonts w:ascii="Times New Roman" w:hAnsi="Times New Roman" w:cs="Times New Roman"/>
          <w:sz w:val="28"/>
          <w:szCs w:val="28"/>
        </w:rPr>
        <w:t>три четверти населения Ставропольского края (75,0 %) понимает какие действия административного и юридического характера необходимо</w:t>
      </w:r>
      <w:r w:rsidR="00DD7C48">
        <w:rPr>
          <w:rFonts w:ascii="Times New Roman" w:hAnsi="Times New Roman" w:cs="Times New Roman"/>
          <w:sz w:val="28"/>
          <w:szCs w:val="28"/>
        </w:rPr>
        <w:t xml:space="preserve"> </w:t>
      </w:r>
      <w:r w:rsidRPr="00DD7C48">
        <w:rPr>
          <w:rFonts w:ascii="Times New Roman" w:hAnsi="Times New Roman" w:cs="Times New Roman"/>
          <w:sz w:val="28"/>
          <w:szCs w:val="28"/>
        </w:rPr>
        <w:t>предпринимать в случае нарушения прав потребителей финансовых услуг (при этом в сравнении с 2015 годом знач</w:t>
      </w:r>
      <w:r w:rsidR="00DD7C48" w:rsidRPr="00DD7C48">
        <w:rPr>
          <w:rFonts w:ascii="Times New Roman" w:hAnsi="Times New Roman" w:cs="Times New Roman"/>
          <w:sz w:val="28"/>
          <w:szCs w:val="28"/>
        </w:rPr>
        <w:t xml:space="preserve">ение данного индикатора выросло </w:t>
      </w:r>
      <w:r w:rsidRPr="00DD7C48">
        <w:rPr>
          <w:rFonts w:ascii="Times New Roman" w:hAnsi="Times New Roman" w:cs="Times New Roman"/>
          <w:sz w:val="28"/>
          <w:szCs w:val="28"/>
        </w:rPr>
        <w:t>на 27,0 %);</w:t>
      </w:r>
    </w:p>
    <w:p w:rsidR="00945165" w:rsidRPr="00945165" w:rsidRDefault="00945165" w:rsidP="00945165">
      <w:pPr>
        <w:spacing w:after="0" w:line="240" w:lineRule="auto"/>
        <w:jc w:val="both"/>
        <w:rPr>
          <w:rFonts w:ascii="Times New Roman" w:hAnsi="Times New Roman" w:cs="Times New Roman"/>
          <w:sz w:val="18"/>
          <w:szCs w:val="28"/>
        </w:rPr>
      </w:pPr>
    </w:p>
    <w:p w:rsidR="00EA250E" w:rsidRPr="00DD7C48" w:rsidRDefault="00EA250E" w:rsidP="00945165">
      <w:pPr>
        <w:pStyle w:val="a3"/>
        <w:numPr>
          <w:ilvl w:val="0"/>
          <w:numId w:val="1"/>
        </w:numPr>
        <w:spacing w:after="0" w:line="240" w:lineRule="auto"/>
        <w:ind w:left="0" w:firstLine="357"/>
        <w:jc w:val="both"/>
        <w:rPr>
          <w:rFonts w:ascii="Times New Roman" w:hAnsi="Times New Roman" w:cs="Times New Roman"/>
          <w:sz w:val="28"/>
          <w:szCs w:val="28"/>
        </w:rPr>
      </w:pPr>
      <w:r w:rsidRPr="00DD7C48">
        <w:rPr>
          <w:rFonts w:ascii="Times New Roman" w:hAnsi="Times New Roman" w:cs="Times New Roman"/>
          <w:sz w:val="28"/>
          <w:szCs w:val="28"/>
        </w:rPr>
        <w:t>менее половины населе</w:t>
      </w:r>
      <w:r w:rsidR="00DD7C48" w:rsidRPr="00DD7C48">
        <w:rPr>
          <w:rFonts w:ascii="Times New Roman" w:hAnsi="Times New Roman" w:cs="Times New Roman"/>
          <w:sz w:val="28"/>
          <w:szCs w:val="28"/>
        </w:rPr>
        <w:t>ния Ставропольского края (45,0 %</w:t>
      </w:r>
      <w:r w:rsidRPr="00DD7C48">
        <w:rPr>
          <w:rFonts w:ascii="Times New Roman" w:hAnsi="Times New Roman" w:cs="Times New Roman"/>
          <w:sz w:val="28"/>
          <w:szCs w:val="28"/>
        </w:rPr>
        <w:t xml:space="preserve">) осознает возможности материального обеспечения после выхода на пенсию, тогда как в 2015 году значение данного индикатора составило 50,0 </w:t>
      </w:r>
      <w:r w:rsidR="00DD7C48" w:rsidRPr="00DD7C48">
        <w:rPr>
          <w:rFonts w:ascii="Times New Roman" w:hAnsi="Times New Roman" w:cs="Times New Roman"/>
          <w:sz w:val="28"/>
          <w:szCs w:val="28"/>
        </w:rPr>
        <w:t>%</w:t>
      </w:r>
      <w:r w:rsidRPr="00DD7C48">
        <w:rPr>
          <w:rFonts w:ascii="Times New Roman" w:hAnsi="Times New Roman" w:cs="Times New Roman"/>
          <w:sz w:val="28"/>
          <w:szCs w:val="28"/>
        </w:rPr>
        <w:t>.</w:t>
      </w:r>
    </w:p>
    <w:p w:rsidR="00EA250E" w:rsidRDefault="00EA250E" w:rsidP="00945165">
      <w:pPr>
        <w:ind w:firstLine="709"/>
        <w:jc w:val="both"/>
        <w:rPr>
          <w:rFonts w:ascii="Times New Roman" w:hAnsi="Times New Roman" w:cs="Times New Roman"/>
          <w:sz w:val="28"/>
          <w:szCs w:val="28"/>
        </w:rPr>
      </w:pPr>
      <w:r w:rsidRPr="00EA250E">
        <w:rPr>
          <w:rFonts w:ascii="Times New Roman" w:hAnsi="Times New Roman" w:cs="Times New Roman"/>
          <w:sz w:val="28"/>
          <w:szCs w:val="28"/>
        </w:rPr>
        <w:lastRenderedPageBreak/>
        <w:t xml:space="preserve">Несмотря на позитивные изменения </w:t>
      </w:r>
      <w:r w:rsidR="00DD7C48">
        <w:rPr>
          <w:rFonts w:ascii="Times New Roman" w:hAnsi="Times New Roman" w:cs="Times New Roman"/>
          <w:sz w:val="28"/>
          <w:szCs w:val="28"/>
        </w:rPr>
        <w:t xml:space="preserve">финансового поведения населения </w:t>
      </w:r>
      <w:r w:rsidRPr="00EA250E">
        <w:rPr>
          <w:rFonts w:ascii="Times New Roman" w:hAnsi="Times New Roman" w:cs="Times New Roman"/>
          <w:sz w:val="28"/>
          <w:szCs w:val="28"/>
        </w:rPr>
        <w:t>Ставропольского края уровень его финан</w:t>
      </w:r>
      <w:r w:rsidR="00DD7C48">
        <w:rPr>
          <w:rFonts w:ascii="Times New Roman" w:hAnsi="Times New Roman" w:cs="Times New Roman"/>
          <w:sz w:val="28"/>
          <w:szCs w:val="28"/>
        </w:rPr>
        <w:t xml:space="preserve">совой грамотности остается пока </w:t>
      </w:r>
      <w:r w:rsidRPr="00EA250E">
        <w:rPr>
          <w:rFonts w:ascii="Times New Roman" w:hAnsi="Times New Roman" w:cs="Times New Roman"/>
          <w:sz w:val="28"/>
          <w:szCs w:val="28"/>
        </w:rPr>
        <w:t>еще достаточно низким и требует долговременной систематической и скоординированной работы территориальных отделений федеральных органов исполнительной власти, органов исполнительн</w:t>
      </w:r>
      <w:r w:rsidR="00DD7C48">
        <w:rPr>
          <w:rFonts w:ascii="Times New Roman" w:hAnsi="Times New Roman" w:cs="Times New Roman"/>
          <w:sz w:val="28"/>
          <w:szCs w:val="28"/>
        </w:rPr>
        <w:t xml:space="preserve">ой власти Ставропольского края, </w:t>
      </w:r>
      <w:r w:rsidRPr="00EA250E">
        <w:rPr>
          <w:rFonts w:ascii="Times New Roman" w:hAnsi="Times New Roman" w:cs="Times New Roman"/>
          <w:sz w:val="28"/>
          <w:szCs w:val="28"/>
        </w:rPr>
        <w:t>общественных объединений потребителей и представителей образовательного сообщества.</w:t>
      </w:r>
    </w:p>
    <w:p w:rsidR="002A0A20" w:rsidRPr="002A0A20" w:rsidRDefault="002A0A20" w:rsidP="002A0A20">
      <w:pPr>
        <w:ind w:firstLine="709"/>
        <w:jc w:val="both"/>
        <w:rPr>
          <w:rFonts w:ascii="Times New Roman" w:hAnsi="Times New Roman" w:cs="Times New Roman"/>
          <w:sz w:val="28"/>
          <w:szCs w:val="28"/>
        </w:rPr>
      </w:pPr>
      <w:r w:rsidRPr="002A0A20">
        <w:rPr>
          <w:rFonts w:ascii="Times New Roman" w:hAnsi="Times New Roman" w:cs="Times New Roman"/>
          <w:sz w:val="28"/>
          <w:szCs w:val="28"/>
        </w:rPr>
        <w:t xml:space="preserve">Приоритетными сферами развития </w:t>
      </w:r>
      <w:r>
        <w:rPr>
          <w:rFonts w:ascii="Times New Roman" w:hAnsi="Times New Roman" w:cs="Times New Roman"/>
          <w:sz w:val="28"/>
          <w:szCs w:val="28"/>
        </w:rPr>
        <w:t xml:space="preserve">финансовой грамотности населения </w:t>
      </w:r>
      <w:r w:rsidRPr="002A0A20">
        <w:rPr>
          <w:rFonts w:ascii="Times New Roman" w:hAnsi="Times New Roman" w:cs="Times New Roman"/>
          <w:sz w:val="28"/>
          <w:szCs w:val="28"/>
        </w:rPr>
        <w:t>являются:</w:t>
      </w:r>
    </w:p>
    <w:p w:rsidR="002A0A20" w:rsidRPr="002A0A20" w:rsidRDefault="002A0A20" w:rsidP="002A0A20">
      <w:pPr>
        <w:ind w:firstLine="709"/>
        <w:jc w:val="both"/>
        <w:rPr>
          <w:rFonts w:ascii="Times New Roman" w:hAnsi="Times New Roman" w:cs="Times New Roman"/>
          <w:sz w:val="28"/>
          <w:szCs w:val="28"/>
        </w:rPr>
      </w:pPr>
      <w:r w:rsidRPr="002A0A20">
        <w:rPr>
          <w:rFonts w:ascii="Times New Roman" w:hAnsi="Times New Roman" w:cs="Times New Roman"/>
          <w:sz w:val="28"/>
          <w:szCs w:val="28"/>
        </w:rPr>
        <w:t>1) пенсионное страхование;</w:t>
      </w:r>
    </w:p>
    <w:p w:rsidR="002A0A20" w:rsidRPr="002A0A20" w:rsidRDefault="002A0A20" w:rsidP="002A0A20">
      <w:pPr>
        <w:ind w:firstLine="709"/>
        <w:jc w:val="both"/>
        <w:rPr>
          <w:rFonts w:ascii="Times New Roman" w:hAnsi="Times New Roman" w:cs="Times New Roman"/>
          <w:sz w:val="28"/>
          <w:szCs w:val="28"/>
        </w:rPr>
      </w:pPr>
      <w:r w:rsidRPr="002A0A20">
        <w:rPr>
          <w:rFonts w:ascii="Times New Roman" w:hAnsi="Times New Roman" w:cs="Times New Roman"/>
          <w:sz w:val="28"/>
          <w:szCs w:val="28"/>
        </w:rPr>
        <w:t>2) кредитование (потребительское и ипотечное);</w:t>
      </w:r>
    </w:p>
    <w:p w:rsidR="002A0A20" w:rsidRPr="002A0A20" w:rsidRDefault="002A0A20" w:rsidP="002A0A20">
      <w:pPr>
        <w:ind w:firstLine="709"/>
        <w:jc w:val="both"/>
        <w:rPr>
          <w:rFonts w:ascii="Times New Roman" w:hAnsi="Times New Roman" w:cs="Times New Roman"/>
          <w:sz w:val="28"/>
          <w:szCs w:val="28"/>
        </w:rPr>
      </w:pPr>
      <w:r w:rsidRPr="002A0A20">
        <w:rPr>
          <w:rFonts w:ascii="Times New Roman" w:hAnsi="Times New Roman" w:cs="Times New Roman"/>
          <w:sz w:val="28"/>
          <w:szCs w:val="28"/>
        </w:rPr>
        <w:t>3) сбережения и инвестиции населения.</w:t>
      </w:r>
    </w:p>
    <w:p w:rsidR="002A0A20" w:rsidRDefault="002A0A20" w:rsidP="002A0A20">
      <w:pPr>
        <w:ind w:firstLine="709"/>
        <w:jc w:val="both"/>
        <w:rPr>
          <w:rFonts w:ascii="Times New Roman" w:hAnsi="Times New Roman" w:cs="Times New Roman"/>
          <w:sz w:val="28"/>
          <w:szCs w:val="28"/>
        </w:rPr>
      </w:pPr>
      <w:r w:rsidRPr="002A0A20">
        <w:rPr>
          <w:rFonts w:ascii="Times New Roman" w:hAnsi="Times New Roman" w:cs="Times New Roman"/>
          <w:sz w:val="28"/>
          <w:szCs w:val="28"/>
        </w:rPr>
        <w:t>Внимание к указанным сферам со стороны государства объясняется значительными внешними эффектами (положительными или отрицательными) с точки зрения социал</w:t>
      </w:r>
      <w:r>
        <w:rPr>
          <w:rFonts w:ascii="Times New Roman" w:hAnsi="Times New Roman" w:cs="Times New Roman"/>
          <w:sz w:val="28"/>
          <w:szCs w:val="28"/>
        </w:rPr>
        <w:t xml:space="preserve">ьно-экономической стабильности. </w:t>
      </w:r>
    </w:p>
    <w:p w:rsidR="002A0A20" w:rsidRDefault="002A0A20" w:rsidP="002A0A20">
      <w:pPr>
        <w:ind w:hanging="284"/>
        <w:jc w:val="center"/>
        <w:rPr>
          <w:rFonts w:ascii="Times New Roman" w:hAnsi="Times New Roman" w:cs="Times New Roman"/>
          <w:sz w:val="28"/>
          <w:szCs w:val="28"/>
        </w:rPr>
      </w:pPr>
      <w:r w:rsidRPr="002A0A20">
        <w:rPr>
          <w:rFonts w:ascii="Times New Roman" w:hAnsi="Times New Roman" w:cs="Times New Roman"/>
          <w:noProof/>
          <w:sz w:val="28"/>
          <w:szCs w:val="28"/>
          <w:lang w:eastAsia="ru-RU"/>
        </w:rPr>
        <w:drawing>
          <wp:inline distT="0" distB="0" distL="0" distR="0" wp14:anchorId="629D18C3" wp14:editId="3FCBE14F">
            <wp:extent cx="6045096" cy="3992245"/>
            <wp:effectExtent l="0" t="0" r="0" b="8255"/>
            <wp:docPr id="2" name="Рисунок 2" descr="ÐÐ¾Ð²ÑÑÐµÐ½Ð¸Ðµ ÑÐ¸Ð½Ð°Ð½ÑÐ¾Ð²Ð¾Ð¹ Ð³ÑÐ°Ð¼Ð¾ÑÐ½Ð¾ÑÑÐ¸ Ð½Ð°ÑÐµÐ»ÐµÐ½Ð¸Ñ: Ð¼ÐµÐ¶Ð´ÑÐ½Ð°ÑÐ¾Ð´Ð½ÑÐ¹ Ð¾Ð¿ÑÑ Ð¸ ÑÐ¾ÑÑÐ¸Ð¹ÑÐºÐ°Ñ Ð¿ÑÐ°ÐºÑÐ¸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¾Ð²ÑÑÐµÐ½Ð¸Ðµ ÑÐ¸Ð½Ð°Ð½ÑÐ¾Ð²Ð¾Ð¹ Ð³ÑÐ°Ð¼Ð¾ÑÐ½Ð¾ÑÑÐ¸ Ð½Ð°ÑÐµÐ»ÐµÐ½Ð¸Ñ: Ð¼ÐµÐ¶Ð´ÑÐ½Ð°ÑÐ¾Ð´Ð½ÑÐ¹ Ð¾Ð¿ÑÑ Ð¸ ÑÐ¾ÑÑÐ¸Ð¹ÑÐºÐ°Ñ Ð¿ÑÐ°ÐºÑÐ¸Ðº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2372" cy="3997050"/>
                    </a:xfrm>
                    <a:prstGeom prst="rect">
                      <a:avLst/>
                    </a:prstGeom>
                    <a:noFill/>
                    <a:ln>
                      <a:noFill/>
                    </a:ln>
                  </pic:spPr>
                </pic:pic>
              </a:graphicData>
            </a:graphic>
          </wp:inline>
        </w:drawing>
      </w:r>
    </w:p>
    <w:p w:rsidR="002A0A20" w:rsidRDefault="002A0A20" w:rsidP="00945165">
      <w:pPr>
        <w:ind w:firstLine="709"/>
        <w:jc w:val="both"/>
        <w:rPr>
          <w:rFonts w:ascii="Times New Roman" w:hAnsi="Times New Roman" w:cs="Times New Roman"/>
          <w:sz w:val="28"/>
          <w:szCs w:val="28"/>
        </w:rPr>
      </w:pPr>
    </w:p>
    <w:p w:rsidR="002A0A20" w:rsidRDefault="002A0A20" w:rsidP="00945165">
      <w:pPr>
        <w:ind w:firstLine="709"/>
        <w:jc w:val="both"/>
        <w:rPr>
          <w:rFonts w:ascii="Times New Roman" w:hAnsi="Times New Roman" w:cs="Times New Roman"/>
          <w:sz w:val="28"/>
          <w:szCs w:val="28"/>
        </w:rPr>
      </w:pPr>
    </w:p>
    <w:p w:rsidR="002A0A20" w:rsidRDefault="002A0A20" w:rsidP="00EC23D1">
      <w:pPr>
        <w:jc w:val="both"/>
        <w:rPr>
          <w:rFonts w:ascii="Times New Roman" w:hAnsi="Times New Roman" w:cs="Times New Roman"/>
          <w:sz w:val="28"/>
          <w:szCs w:val="28"/>
        </w:rPr>
      </w:pPr>
    </w:p>
    <w:p w:rsidR="00945165" w:rsidRPr="002A0A20" w:rsidRDefault="0025190B" w:rsidP="0025190B">
      <w:pPr>
        <w:ind w:firstLine="709"/>
        <w:jc w:val="center"/>
        <w:rPr>
          <w:rFonts w:ascii="Times New Roman" w:hAnsi="Times New Roman" w:cs="Times New Roman"/>
          <w:i/>
          <w:sz w:val="28"/>
          <w:szCs w:val="28"/>
        </w:rPr>
      </w:pPr>
      <w:r w:rsidRPr="002A0A20">
        <w:rPr>
          <w:rFonts w:ascii="Times New Roman" w:hAnsi="Times New Roman" w:cs="Times New Roman"/>
          <w:i/>
          <w:sz w:val="28"/>
          <w:szCs w:val="28"/>
        </w:rPr>
        <w:lastRenderedPageBreak/>
        <w:t>Пути решения повышения финансовой грамотности</w:t>
      </w:r>
    </w:p>
    <w:p w:rsidR="002A0A20" w:rsidRPr="002A0A20" w:rsidRDefault="002A0A20" w:rsidP="005A1202">
      <w:pPr>
        <w:pStyle w:val="a3"/>
        <w:numPr>
          <w:ilvl w:val="0"/>
          <w:numId w:val="2"/>
        </w:numPr>
        <w:tabs>
          <w:tab w:val="left" w:pos="709"/>
        </w:tabs>
        <w:ind w:hanging="1003"/>
        <w:jc w:val="both"/>
        <w:rPr>
          <w:rFonts w:ascii="Times New Roman" w:hAnsi="Times New Roman" w:cs="Times New Roman"/>
          <w:sz w:val="28"/>
          <w:szCs w:val="28"/>
        </w:rPr>
      </w:pPr>
      <w:r w:rsidRPr="002A0A20">
        <w:rPr>
          <w:rFonts w:ascii="Times New Roman" w:hAnsi="Times New Roman" w:cs="Times New Roman"/>
          <w:sz w:val="28"/>
          <w:szCs w:val="28"/>
        </w:rPr>
        <w:t>Обеспечить граждан финансовыми знаниями</w:t>
      </w:r>
    </w:p>
    <w:p w:rsidR="002A0A20" w:rsidRPr="002A0A20" w:rsidRDefault="002A0A20" w:rsidP="005A1202">
      <w:pPr>
        <w:pStyle w:val="a3"/>
        <w:numPr>
          <w:ilvl w:val="0"/>
          <w:numId w:val="2"/>
        </w:numPr>
        <w:tabs>
          <w:tab w:val="left" w:pos="709"/>
        </w:tabs>
        <w:ind w:hanging="1003"/>
        <w:jc w:val="both"/>
        <w:rPr>
          <w:rFonts w:ascii="Times New Roman" w:hAnsi="Times New Roman" w:cs="Times New Roman"/>
          <w:sz w:val="28"/>
          <w:szCs w:val="28"/>
        </w:rPr>
      </w:pPr>
      <w:r w:rsidRPr="002A0A20">
        <w:rPr>
          <w:rFonts w:ascii="Times New Roman" w:hAnsi="Times New Roman" w:cs="Times New Roman"/>
          <w:sz w:val="28"/>
          <w:szCs w:val="28"/>
        </w:rPr>
        <w:t>Улучшить финансовые навыки и поведение граждан</w:t>
      </w:r>
    </w:p>
    <w:p w:rsidR="0025190B" w:rsidRDefault="002A0A20" w:rsidP="005A1202">
      <w:pPr>
        <w:pStyle w:val="a3"/>
        <w:numPr>
          <w:ilvl w:val="0"/>
          <w:numId w:val="2"/>
        </w:numPr>
        <w:tabs>
          <w:tab w:val="left" w:pos="709"/>
        </w:tabs>
        <w:ind w:hanging="1003"/>
        <w:jc w:val="both"/>
        <w:rPr>
          <w:rFonts w:ascii="Times New Roman" w:hAnsi="Times New Roman" w:cs="Times New Roman"/>
          <w:sz w:val="28"/>
          <w:szCs w:val="28"/>
        </w:rPr>
      </w:pPr>
      <w:r w:rsidRPr="002A0A20">
        <w:rPr>
          <w:rFonts w:ascii="Times New Roman" w:hAnsi="Times New Roman" w:cs="Times New Roman"/>
          <w:sz w:val="28"/>
          <w:szCs w:val="28"/>
        </w:rPr>
        <w:t>Изменить отношение граждан к финансовым вопросам</w:t>
      </w:r>
    </w:p>
    <w:p w:rsidR="002A0A20" w:rsidRDefault="005A1202" w:rsidP="002A0A20">
      <w:pPr>
        <w:pStyle w:val="a3"/>
        <w:ind w:left="1429"/>
        <w:jc w:val="both"/>
        <w:rPr>
          <w:rFonts w:ascii="Times New Roman" w:hAnsi="Times New Roman" w:cs="Times New Roman"/>
          <w:sz w:val="28"/>
          <w:szCs w:val="28"/>
        </w:rPr>
      </w:pPr>
      <w:r>
        <w:rPr>
          <w:noProof/>
          <w:lang w:eastAsia="ru-RU"/>
        </w:rPr>
        <w:drawing>
          <wp:anchor distT="0" distB="0" distL="114300" distR="114300" simplePos="0" relativeHeight="251658240" behindDoc="1" locked="0" layoutInCell="1" allowOverlap="1" wp14:anchorId="0B8F5FD4" wp14:editId="165C1079">
            <wp:simplePos x="0" y="0"/>
            <wp:positionH relativeFrom="column">
              <wp:posOffset>34290</wp:posOffset>
            </wp:positionH>
            <wp:positionV relativeFrom="paragraph">
              <wp:posOffset>190500</wp:posOffset>
            </wp:positionV>
            <wp:extent cx="3514725" cy="3757930"/>
            <wp:effectExtent l="0" t="0" r="9525" b="0"/>
            <wp:wrapTight wrapText="bothSides">
              <wp:wrapPolygon edited="0">
                <wp:start x="0" y="0"/>
                <wp:lineTo x="0" y="21461"/>
                <wp:lineTo x="21541" y="21461"/>
                <wp:lineTo x="21541"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31748" t="17967" r="32015" b="13878"/>
                    <a:stretch/>
                  </pic:blipFill>
                  <pic:spPr bwMode="auto">
                    <a:xfrm>
                      <a:off x="0" y="0"/>
                      <a:ext cx="3514725" cy="37579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3635C" w:rsidRDefault="0043635C" w:rsidP="005A1202">
      <w:pPr>
        <w:pStyle w:val="a3"/>
        <w:spacing w:after="0" w:line="240" w:lineRule="auto"/>
        <w:ind w:left="0"/>
        <w:jc w:val="center"/>
        <w:rPr>
          <w:rFonts w:ascii="Times New Roman" w:hAnsi="Times New Roman" w:cs="Times New Roman"/>
          <w:sz w:val="28"/>
          <w:szCs w:val="28"/>
        </w:rPr>
      </w:pPr>
      <w:r w:rsidRPr="0043635C">
        <w:rPr>
          <w:rFonts w:ascii="Times New Roman" w:hAnsi="Times New Roman" w:cs="Times New Roman"/>
          <w:sz w:val="28"/>
          <w:szCs w:val="28"/>
        </w:rPr>
        <w:t>На основе правовых знаний в области</w:t>
      </w:r>
      <w:r>
        <w:rPr>
          <w:rFonts w:ascii="Times New Roman" w:hAnsi="Times New Roman" w:cs="Times New Roman"/>
          <w:sz w:val="28"/>
          <w:szCs w:val="28"/>
        </w:rPr>
        <w:t xml:space="preserve"> </w:t>
      </w:r>
      <w:r w:rsidRPr="0043635C">
        <w:rPr>
          <w:rFonts w:ascii="Times New Roman" w:hAnsi="Times New Roman" w:cs="Times New Roman"/>
          <w:sz w:val="28"/>
          <w:szCs w:val="28"/>
        </w:rPr>
        <w:t>защиты прав потребителей финансовых</w:t>
      </w:r>
      <w:r>
        <w:rPr>
          <w:rFonts w:ascii="Times New Roman" w:hAnsi="Times New Roman" w:cs="Times New Roman"/>
          <w:sz w:val="28"/>
          <w:szCs w:val="28"/>
        </w:rPr>
        <w:t xml:space="preserve"> </w:t>
      </w:r>
      <w:r w:rsidRPr="0043635C">
        <w:rPr>
          <w:rFonts w:ascii="Times New Roman" w:hAnsi="Times New Roman" w:cs="Times New Roman"/>
          <w:sz w:val="28"/>
          <w:szCs w:val="28"/>
        </w:rPr>
        <w:t>услуг, граждане должны овладеть</w:t>
      </w:r>
      <w:r>
        <w:rPr>
          <w:rFonts w:ascii="Times New Roman" w:hAnsi="Times New Roman" w:cs="Times New Roman"/>
          <w:sz w:val="28"/>
          <w:szCs w:val="28"/>
        </w:rPr>
        <w:t xml:space="preserve"> </w:t>
      </w:r>
      <w:r w:rsidRPr="0043635C">
        <w:rPr>
          <w:rFonts w:ascii="Times New Roman" w:hAnsi="Times New Roman" w:cs="Times New Roman"/>
          <w:sz w:val="28"/>
          <w:szCs w:val="28"/>
        </w:rPr>
        <w:t>навыками безопасного поведения</w:t>
      </w:r>
      <w:r>
        <w:rPr>
          <w:rFonts w:ascii="Times New Roman" w:hAnsi="Times New Roman" w:cs="Times New Roman"/>
          <w:sz w:val="28"/>
          <w:szCs w:val="28"/>
        </w:rPr>
        <w:t xml:space="preserve"> </w:t>
      </w:r>
      <w:r w:rsidRPr="0043635C">
        <w:rPr>
          <w:rFonts w:ascii="Times New Roman" w:hAnsi="Times New Roman" w:cs="Times New Roman"/>
          <w:sz w:val="28"/>
          <w:szCs w:val="28"/>
        </w:rPr>
        <w:t>и защиты от мошенничества на финансовом рынке.</w:t>
      </w:r>
    </w:p>
    <w:p w:rsidR="005A1202" w:rsidRDefault="005A1202" w:rsidP="005A1202">
      <w:pPr>
        <w:pStyle w:val="a3"/>
        <w:tabs>
          <w:tab w:val="left" w:pos="5245"/>
        </w:tabs>
        <w:spacing w:after="0" w:line="240" w:lineRule="auto"/>
        <w:ind w:left="0"/>
        <w:jc w:val="center"/>
        <w:rPr>
          <w:rFonts w:ascii="Times New Roman" w:hAnsi="Times New Roman" w:cs="Times New Roman"/>
          <w:sz w:val="28"/>
          <w:szCs w:val="28"/>
        </w:rPr>
      </w:pPr>
    </w:p>
    <w:p w:rsidR="0043635C" w:rsidRDefault="0043635C" w:rsidP="005A1202">
      <w:pPr>
        <w:pStyle w:val="a3"/>
        <w:tabs>
          <w:tab w:val="left" w:pos="5245"/>
        </w:tabs>
        <w:spacing w:after="0" w:line="240" w:lineRule="auto"/>
        <w:ind w:left="0"/>
        <w:jc w:val="center"/>
        <w:rPr>
          <w:rFonts w:ascii="Times New Roman" w:hAnsi="Times New Roman" w:cs="Times New Roman"/>
          <w:sz w:val="28"/>
          <w:szCs w:val="28"/>
        </w:rPr>
      </w:pPr>
      <w:r w:rsidRPr="0043635C">
        <w:rPr>
          <w:rFonts w:ascii="Times New Roman" w:hAnsi="Times New Roman" w:cs="Times New Roman"/>
          <w:sz w:val="28"/>
          <w:szCs w:val="28"/>
        </w:rPr>
        <w:t>Сформированная система знаний об основных инструментах</w:t>
      </w:r>
      <w:r>
        <w:rPr>
          <w:rFonts w:ascii="Times New Roman" w:hAnsi="Times New Roman" w:cs="Times New Roman"/>
          <w:sz w:val="28"/>
          <w:szCs w:val="28"/>
        </w:rPr>
        <w:t xml:space="preserve"> </w:t>
      </w:r>
      <w:r w:rsidRPr="0043635C">
        <w:rPr>
          <w:rFonts w:ascii="Times New Roman" w:hAnsi="Times New Roman" w:cs="Times New Roman"/>
          <w:sz w:val="28"/>
          <w:szCs w:val="28"/>
        </w:rPr>
        <w:t>финансового рынка по</w:t>
      </w:r>
      <w:r w:rsidR="005A1202">
        <w:rPr>
          <w:rFonts w:ascii="Times New Roman" w:hAnsi="Times New Roman" w:cs="Times New Roman"/>
          <w:sz w:val="28"/>
          <w:szCs w:val="28"/>
        </w:rPr>
        <w:t xml:space="preserve">зволит ему эффективно выполнять </w:t>
      </w:r>
      <w:r w:rsidRPr="0043635C">
        <w:rPr>
          <w:rFonts w:ascii="Times New Roman" w:hAnsi="Times New Roman" w:cs="Times New Roman"/>
          <w:sz w:val="28"/>
          <w:szCs w:val="28"/>
        </w:rPr>
        <w:t>социально</w:t>
      </w:r>
      <w:r>
        <w:rPr>
          <w:rFonts w:ascii="Times New Roman" w:hAnsi="Times New Roman" w:cs="Times New Roman"/>
          <w:sz w:val="28"/>
          <w:szCs w:val="28"/>
        </w:rPr>
        <w:t>-</w:t>
      </w:r>
      <w:r w:rsidRPr="0043635C">
        <w:rPr>
          <w:rFonts w:ascii="Times New Roman" w:hAnsi="Times New Roman" w:cs="Times New Roman"/>
          <w:sz w:val="28"/>
          <w:szCs w:val="28"/>
        </w:rPr>
        <w:t>экономическую роль потребителя, вкладчика, заемщика, акционера,</w:t>
      </w:r>
      <w:r w:rsidR="005A1202">
        <w:rPr>
          <w:rFonts w:ascii="Times New Roman" w:hAnsi="Times New Roman" w:cs="Times New Roman"/>
          <w:sz w:val="28"/>
          <w:szCs w:val="28"/>
        </w:rPr>
        <w:t xml:space="preserve"> </w:t>
      </w:r>
      <w:r w:rsidRPr="0043635C">
        <w:rPr>
          <w:rFonts w:ascii="Times New Roman" w:hAnsi="Times New Roman" w:cs="Times New Roman"/>
          <w:sz w:val="28"/>
          <w:szCs w:val="28"/>
        </w:rPr>
        <w:t>налогоплательщика, страхователя, инвестора.</w:t>
      </w:r>
    </w:p>
    <w:p w:rsidR="005A1202" w:rsidRDefault="005A1202" w:rsidP="005A1202">
      <w:pPr>
        <w:pStyle w:val="a3"/>
        <w:tabs>
          <w:tab w:val="left" w:pos="5529"/>
        </w:tabs>
        <w:spacing w:after="0" w:line="240" w:lineRule="auto"/>
        <w:ind w:left="0" w:firstLine="709"/>
        <w:jc w:val="both"/>
        <w:rPr>
          <w:rFonts w:ascii="Times New Roman" w:hAnsi="Times New Roman" w:cs="Times New Roman"/>
          <w:sz w:val="28"/>
          <w:szCs w:val="28"/>
        </w:rPr>
      </w:pPr>
    </w:p>
    <w:p w:rsidR="005A1202" w:rsidRPr="005A1202" w:rsidRDefault="005A1202" w:rsidP="005A1202">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Итак, </w:t>
      </w:r>
      <w:r w:rsidRPr="005A1202">
        <w:rPr>
          <w:rFonts w:ascii="Times New Roman" w:hAnsi="Times New Roman" w:cs="Times New Roman"/>
          <w:sz w:val="28"/>
          <w:szCs w:val="28"/>
        </w:rPr>
        <w:t>финансово грамотный гражданин должен уметь:</w:t>
      </w:r>
    </w:p>
    <w:p w:rsidR="005A1202" w:rsidRPr="005A1202" w:rsidRDefault="005A1202" w:rsidP="005A1202">
      <w:pPr>
        <w:pStyle w:val="a3"/>
        <w:spacing w:after="0" w:line="240" w:lineRule="auto"/>
        <w:ind w:left="0" w:firstLine="709"/>
        <w:jc w:val="both"/>
        <w:rPr>
          <w:rFonts w:ascii="Times New Roman" w:hAnsi="Times New Roman" w:cs="Times New Roman"/>
          <w:sz w:val="28"/>
          <w:szCs w:val="28"/>
        </w:rPr>
      </w:pPr>
      <w:r w:rsidRPr="005A1202">
        <w:rPr>
          <w:rFonts w:ascii="Times New Roman" w:hAnsi="Times New Roman" w:cs="Times New Roman"/>
          <w:sz w:val="28"/>
          <w:szCs w:val="28"/>
        </w:rPr>
        <w:t>– следить за состоянием личных финансов;</w:t>
      </w:r>
    </w:p>
    <w:p w:rsidR="005A1202" w:rsidRPr="005A1202" w:rsidRDefault="005A1202" w:rsidP="005A1202">
      <w:pPr>
        <w:pStyle w:val="a3"/>
        <w:spacing w:after="0" w:line="240" w:lineRule="auto"/>
        <w:ind w:left="0" w:firstLine="709"/>
        <w:jc w:val="both"/>
        <w:rPr>
          <w:rFonts w:ascii="Times New Roman" w:hAnsi="Times New Roman" w:cs="Times New Roman"/>
          <w:sz w:val="28"/>
          <w:szCs w:val="28"/>
        </w:rPr>
      </w:pPr>
      <w:r w:rsidRPr="005A1202">
        <w:rPr>
          <w:rFonts w:ascii="Times New Roman" w:hAnsi="Times New Roman" w:cs="Times New Roman"/>
          <w:sz w:val="28"/>
          <w:szCs w:val="28"/>
        </w:rPr>
        <w:t>– планировать свои доходы и расходы;</w:t>
      </w:r>
    </w:p>
    <w:p w:rsidR="005A1202" w:rsidRPr="005A1202" w:rsidRDefault="005A1202" w:rsidP="005A1202">
      <w:pPr>
        <w:pStyle w:val="a3"/>
        <w:spacing w:after="0" w:line="240" w:lineRule="auto"/>
        <w:ind w:left="0" w:firstLine="709"/>
        <w:jc w:val="both"/>
        <w:rPr>
          <w:rFonts w:ascii="Times New Roman" w:hAnsi="Times New Roman" w:cs="Times New Roman"/>
          <w:sz w:val="28"/>
          <w:szCs w:val="28"/>
        </w:rPr>
      </w:pPr>
      <w:r w:rsidRPr="005A1202">
        <w:rPr>
          <w:rFonts w:ascii="Times New Roman" w:hAnsi="Times New Roman" w:cs="Times New Roman"/>
          <w:sz w:val="28"/>
          <w:szCs w:val="28"/>
        </w:rPr>
        <w:t>– форм</w:t>
      </w:r>
      <w:r>
        <w:rPr>
          <w:rFonts w:ascii="Times New Roman" w:hAnsi="Times New Roman" w:cs="Times New Roman"/>
          <w:sz w:val="28"/>
          <w:szCs w:val="28"/>
        </w:rPr>
        <w:t xml:space="preserve">ировать долгосрочные сбережения </w:t>
      </w:r>
      <w:r w:rsidRPr="005A1202">
        <w:rPr>
          <w:rFonts w:ascii="Times New Roman" w:hAnsi="Times New Roman" w:cs="Times New Roman"/>
          <w:sz w:val="28"/>
          <w:szCs w:val="28"/>
        </w:rPr>
        <w:t>и финансовую «подушку безопасности» для</w:t>
      </w:r>
      <w:r>
        <w:rPr>
          <w:rFonts w:ascii="Times New Roman" w:hAnsi="Times New Roman" w:cs="Times New Roman"/>
          <w:sz w:val="28"/>
          <w:szCs w:val="28"/>
        </w:rPr>
        <w:t xml:space="preserve"> </w:t>
      </w:r>
      <w:r w:rsidRPr="005A1202">
        <w:rPr>
          <w:rFonts w:ascii="Times New Roman" w:hAnsi="Times New Roman" w:cs="Times New Roman"/>
          <w:sz w:val="28"/>
          <w:szCs w:val="28"/>
        </w:rPr>
        <w:t>непредвиденных обстоятельств;</w:t>
      </w:r>
    </w:p>
    <w:p w:rsidR="005A1202" w:rsidRPr="005A1202" w:rsidRDefault="005A1202" w:rsidP="005A1202">
      <w:pPr>
        <w:pStyle w:val="a3"/>
        <w:spacing w:after="0" w:line="240" w:lineRule="auto"/>
        <w:ind w:left="0" w:firstLine="709"/>
        <w:jc w:val="both"/>
        <w:rPr>
          <w:rFonts w:ascii="Times New Roman" w:hAnsi="Times New Roman" w:cs="Times New Roman"/>
          <w:sz w:val="28"/>
          <w:szCs w:val="28"/>
        </w:rPr>
      </w:pPr>
      <w:r w:rsidRPr="005A1202">
        <w:rPr>
          <w:rFonts w:ascii="Times New Roman" w:hAnsi="Times New Roman" w:cs="Times New Roman"/>
          <w:sz w:val="28"/>
          <w:szCs w:val="28"/>
        </w:rPr>
        <w:t xml:space="preserve">– иметь </w:t>
      </w:r>
      <w:r>
        <w:rPr>
          <w:rFonts w:ascii="Times New Roman" w:hAnsi="Times New Roman" w:cs="Times New Roman"/>
          <w:sz w:val="28"/>
          <w:szCs w:val="28"/>
        </w:rPr>
        <w:t xml:space="preserve">представление о том, как искать </w:t>
      </w:r>
      <w:r w:rsidRPr="005A1202">
        <w:rPr>
          <w:rFonts w:ascii="Times New Roman" w:hAnsi="Times New Roman" w:cs="Times New Roman"/>
          <w:sz w:val="28"/>
          <w:szCs w:val="28"/>
        </w:rPr>
        <w:t>и использовать необходимую финансовую информацию;</w:t>
      </w:r>
    </w:p>
    <w:p w:rsidR="005A1202" w:rsidRPr="005A1202" w:rsidRDefault="005A1202" w:rsidP="005A1202">
      <w:pPr>
        <w:pStyle w:val="a3"/>
        <w:spacing w:after="0" w:line="240" w:lineRule="auto"/>
        <w:ind w:left="0" w:firstLine="709"/>
        <w:jc w:val="both"/>
        <w:rPr>
          <w:rFonts w:ascii="Times New Roman" w:hAnsi="Times New Roman" w:cs="Times New Roman"/>
          <w:sz w:val="28"/>
          <w:szCs w:val="28"/>
        </w:rPr>
      </w:pPr>
      <w:r w:rsidRPr="005A1202">
        <w:rPr>
          <w:rFonts w:ascii="Times New Roman" w:hAnsi="Times New Roman" w:cs="Times New Roman"/>
          <w:sz w:val="28"/>
          <w:szCs w:val="28"/>
        </w:rPr>
        <w:t>– рационально выбирать финансовые услуги;</w:t>
      </w:r>
    </w:p>
    <w:p w:rsidR="005A1202" w:rsidRPr="005A1202" w:rsidRDefault="005A1202" w:rsidP="005A1202">
      <w:pPr>
        <w:pStyle w:val="a3"/>
        <w:spacing w:after="0" w:line="240" w:lineRule="auto"/>
        <w:ind w:left="0" w:firstLine="709"/>
        <w:jc w:val="both"/>
        <w:rPr>
          <w:rFonts w:ascii="Times New Roman" w:hAnsi="Times New Roman" w:cs="Times New Roman"/>
          <w:sz w:val="28"/>
          <w:szCs w:val="28"/>
        </w:rPr>
      </w:pPr>
      <w:r w:rsidRPr="005A1202">
        <w:rPr>
          <w:rFonts w:ascii="Times New Roman" w:hAnsi="Times New Roman" w:cs="Times New Roman"/>
          <w:sz w:val="28"/>
          <w:szCs w:val="28"/>
        </w:rPr>
        <w:t>– жить по с</w:t>
      </w:r>
      <w:r>
        <w:rPr>
          <w:rFonts w:ascii="Times New Roman" w:hAnsi="Times New Roman" w:cs="Times New Roman"/>
          <w:sz w:val="28"/>
          <w:szCs w:val="28"/>
        </w:rPr>
        <w:t xml:space="preserve">редствам, избегая несоразмерных </w:t>
      </w:r>
      <w:r w:rsidRPr="005A1202">
        <w:rPr>
          <w:rFonts w:ascii="Times New Roman" w:hAnsi="Times New Roman" w:cs="Times New Roman"/>
          <w:sz w:val="28"/>
          <w:szCs w:val="28"/>
        </w:rPr>
        <w:t>доходам долгов и неплатежей по ним;</w:t>
      </w:r>
    </w:p>
    <w:p w:rsidR="005A1202" w:rsidRPr="005A1202" w:rsidRDefault="005A1202" w:rsidP="005A1202">
      <w:pPr>
        <w:pStyle w:val="a3"/>
        <w:spacing w:after="0" w:line="240" w:lineRule="auto"/>
        <w:ind w:left="0" w:firstLine="709"/>
        <w:jc w:val="both"/>
        <w:rPr>
          <w:rFonts w:ascii="Times New Roman" w:hAnsi="Times New Roman" w:cs="Times New Roman"/>
          <w:sz w:val="28"/>
          <w:szCs w:val="28"/>
        </w:rPr>
      </w:pPr>
      <w:r w:rsidRPr="005A1202">
        <w:rPr>
          <w:rFonts w:ascii="Times New Roman" w:hAnsi="Times New Roman" w:cs="Times New Roman"/>
          <w:sz w:val="28"/>
          <w:szCs w:val="28"/>
        </w:rPr>
        <w:t>– знать и уметь отстаивать свои законные</w:t>
      </w:r>
      <w:r>
        <w:rPr>
          <w:rFonts w:ascii="Times New Roman" w:hAnsi="Times New Roman" w:cs="Times New Roman"/>
          <w:sz w:val="28"/>
          <w:szCs w:val="28"/>
        </w:rPr>
        <w:t xml:space="preserve"> </w:t>
      </w:r>
      <w:r w:rsidRPr="005A1202">
        <w:rPr>
          <w:rFonts w:ascii="Times New Roman" w:hAnsi="Times New Roman" w:cs="Times New Roman"/>
          <w:sz w:val="28"/>
          <w:szCs w:val="28"/>
        </w:rPr>
        <w:t>права как потребителя финансовых услуг;</w:t>
      </w:r>
    </w:p>
    <w:p w:rsidR="005A1202" w:rsidRPr="005A1202" w:rsidRDefault="005A1202" w:rsidP="005A1202">
      <w:pPr>
        <w:pStyle w:val="a3"/>
        <w:spacing w:after="0" w:line="240" w:lineRule="auto"/>
        <w:ind w:left="0" w:firstLine="709"/>
        <w:jc w:val="both"/>
        <w:rPr>
          <w:rFonts w:ascii="Times New Roman" w:hAnsi="Times New Roman" w:cs="Times New Roman"/>
          <w:sz w:val="28"/>
          <w:szCs w:val="28"/>
        </w:rPr>
      </w:pPr>
      <w:r w:rsidRPr="005A1202">
        <w:rPr>
          <w:rFonts w:ascii="Times New Roman" w:hAnsi="Times New Roman" w:cs="Times New Roman"/>
          <w:sz w:val="28"/>
          <w:szCs w:val="28"/>
        </w:rPr>
        <w:t xml:space="preserve">– быть </w:t>
      </w:r>
      <w:r>
        <w:rPr>
          <w:rFonts w:ascii="Times New Roman" w:hAnsi="Times New Roman" w:cs="Times New Roman"/>
          <w:sz w:val="28"/>
          <w:szCs w:val="28"/>
        </w:rPr>
        <w:t xml:space="preserve">способным распознавать признаки </w:t>
      </w:r>
      <w:r w:rsidRPr="005A1202">
        <w:rPr>
          <w:rFonts w:ascii="Times New Roman" w:hAnsi="Times New Roman" w:cs="Times New Roman"/>
          <w:sz w:val="28"/>
          <w:szCs w:val="28"/>
        </w:rPr>
        <w:t>финансового мошенничества;</w:t>
      </w:r>
    </w:p>
    <w:p w:rsidR="005A1202" w:rsidRPr="005A1202" w:rsidRDefault="005A1202" w:rsidP="005A1202">
      <w:pPr>
        <w:pStyle w:val="a3"/>
        <w:spacing w:after="0" w:line="240" w:lineRule="auto"/>
        <w:ind w:left="0" w:firstLine="709"/>
        <w:jc w:val="both"/>
        <w:rPr>
          <w:rFonts w:ascii="Times New Roman" w:hAnsi="Times New Roman" w:cs="Times New Roman"/>
          <w:sz w:val="28"/>
          <w:szCs w:val="28"/>
        </w:rPr>
      </w:pPr>
      <w:r w:rsidRPr="005A1202">
        <w:rPr>
          <w:rFonts w:ascii="Times New Roman" w:hAnsi="Times New Roman" w:cs="Times New Roman"/>
          <w:sz w:val="28"/>
          <w:szCs w:val="28"/>
        </w:rPr>
        <w:t>– знать о рисках на рынке финансовых услуг;</w:t>
      </w:r>
    </w:p>
    <w:p w:rsidR="005A1202" w:rsidRPr="005A1202" w:rsidRDefault="005A1202" w:rsidP="005A1202">
      <w:pPr>
        <w:pStyle w:val="a3"/>
        <w:spacing w:after="0" w:line="240" w:lineRule="auto"/>
        <w:ind w:left="0" w:firstLine="709"/>
        <w:jc w:val="both"/>
        <w:rPr>
          <w:rFonts w:ascii="Times New Roman" w:hAnsi="Times New Roman" w:cs="Times New Roman"/>
          <w:sz w:val="28"/>
          <w:szCs w:val="28"/>
        </w:rPr>
      </w:pPr>
      <w:r w:rsidRPr="005A1202">
        <w:rPr>
          <w:rFonts w:ascii="Times New Roman" w:hAnsi="Times New Roman" w:cs="Times New Roman"/>
          <w:sz w:val="28"/>
          <w:szCs w:val="28"/>
        </w:rPr>
        <w:t>– знать и выполнять свои обязанности налогоплательщика;</w:t>
      </w:r>
    </w:p>
    <w:p w:rsidR="0043635C" w:rsidRDefault="005A1202" w:rsidP="005A1202">
      <w:pPr>
        <w:pStyle w:val="a3"/>
        <w:spacing w:after="0" w:line="240" w:lineRule="auto"/>
        <w:ind w:left="0" w:firstLine="709"/>
        <w:jc w:val="both"/>
        <w:rPr>
          <w:rFonts w:ascii="Times New Roman" w:hAnsi="Times New Roman" w:cs="Times New Roman"/>
          <w:sz w:val="28"/>
          <w:szCs w:val="28"/>
        </w:rPr>
      </w:pPr>
      <w:r w:rsidRPr="005A1202">
        <w:rPr>
          <w:rFonts w:ascii="Times New Roman" w:hAnsi="Times New Roman" w:cs="Times New Roman"/>
          <w:sz w:val="28"/>
          <w:szCs w:val="28"/>
        </w:rPr>
        <w:t>– вести финансовую подг</w:t>
      </w:r>
      <w:r>
        <w:rPr>
          <w:rFonts w:ascii="Times New Roman" w:hAnsi="Times New Roman" w:cs="Times New Roman"/>
          <w:sz w:val="28"/>
          <w:szCs w:val="28"/>
        </w:rPr>
        <w:t xml:space="preserve">отовку к жизни на </w:t>
      </w:r>
      <w:r w:rsidRPr="005A1202">
        <w:rPr>
          <w:rFonts w:ascii="Times New Roman" w:hAnsi="Times New Roman" w:cs="Times New Roman"/>
          <w:sz w:val="28"/>
          <w:szCs w:val="28"/>
        </w:rPr>
        <w:t>пенсии.</w:t>
      </w:r>
    </w:p>
    <w:p w:rsidR="005A1202" w:rsidRDefault="005A1202" w:rsidP="005A1202">
      <w:pPr>
        <w:pStyle w:val="a3"/>
        <w:spacing w:after="0" w:line="240" w:lineRule="auto"/>
        <w:ind w:left="0" w:firstLine="709"/>
        <w:jc w:val="both"/>
        <w:rPr>
          <w:rFonts w:ascii="Times New Roman" w:hAnsi="Times New Roman" w:cs="Times New Roman"/>
          <w:sz w:val="28"/>
          <w:szCs w:val="28"/>
        </w:rPr>
      </w:pPr>
    </w:p>
    <w:p w:rsidR="005A1202" w:rsidRDefault="005A1202" w:rsidP="005A1202">
      <w:pPr>
        <w:pStyle w:val="a3"/>
        <w:spacing w:after="0" w:line="240" w:lineRule="auto"/>
        <w:ind w:left="0" w:firstLine="709"/>
        <w:jc w:val="both"/>
        <w:rPr>
          <w:rFonts w:ascii="Times New Roman" w:hAnsi="Times New Roman" w:cs="Times New Roman"/>
          <w:sz w:val="28"/>
          <w:szCs w:val="28"/>
        </w:rPr>
      </w:pPr>
    </w:p>
    <w:p w:rsidR="005A1202" w:rsidRDefault="005A1202" w:rsidP="005A1202">
      <w:pPr>
        <w:pStyle w:val="a3"/>
        <w:spacing w:after="0" w:line="240" w:lineRule="auto"/>
        <w:ind w:left="0" w:firstLine="709"/>
        <w:jc w:val="both"/>
        <w:rPr>
          <w:rFonts w:ascii="Times New Roman" w:hAnsi="Times New Roman" w:cs="Times New Roman"/>
          <w:sz w:val="28"/>
          <w:szCs w:val="28"/>
        </w:rPr>
      </w:pPr>
    </w:p>
    <w:p w:rsidR="005A1202" w:rsidRDefault="005A1202" w:rsidP="005A1202">
      <w:pPr>
        <w:pStyle w:val="a3"/>
        <w:spacing w:after="0" w:line="240" w:lineRule="auto"/>
        <w:ind w:firstLine="709"/>
        <w:jc w:val="center"/>
        <w:rPr>
          <w:rFonts w:ascii="Times New Roman" w:hAnsi="Times New Roman" w:cs="Times New Roman"/>
          <w:i/>
          <w:sz w:val="28"/>
          <w:szCs w:val="28"/>
        </w:rPr>
      </w:pPr>
      <w:r w:rsidRPr="005A1202">
        <w:rPr>
          <w:rFonts w:ascii="Times New Roman" w:hAnsi="Times New Roman" w:cs="Times New Roman"/>
          <w:i/>
          <w:sz w:val="28"/>
          <w:szCs w:val="28"/>
        </w:rPr>
        <w:lastRenderedPageBreak/>
        <w:t xml:space="preserve">Важнейшие институты реализации повышения финансовой </w:t>
      </w:r>
      <w:r w:rsidR="006E383A">
        <w:rPr>
          <w:rFonts w:ascii="Times New Roman" w:hAnsi="Times New Roman" w:cs="Times New Roman"/>
          <w:i/>
          <w:sz w:val="28"/>
          <w:szCs w:val="28"/>
        </w:rPr>
        <w:t>грамотности в Российской Ф</w:t>
      </w:r>
      <w:r w:rsidRPr="005A1202">
        <w:rPr>
          <w:rFonts w:ascii="Times New Roman" w:hAnsi="Times New Roman" w:cs="Times New Roman"/>
          <w:i/>
          <w:sz w:val="28"/>
          <w:szCs w:val="28"/>
        </w:rPr>
        <w:t>едерации</w:t>
      </w:r>
    </w:p>
    <w:p w:rsidR="005A1202" w:rsidRDefault="005A1202" w:rsidP="005A1202">
      <w:pPr>
        <w:pStyle w:val="a3"/>
        <w:spacing w:after="0" w:line="240" w:lineRule="auto"/>
        <w:ind w:left="0" w:firstLine="709"/>
        <w:jc w:val="both"/>
        <w:rPr>
          <w:rFonts w:ascii="Times New Roman" w:hAnsi="Times New Roman" w:cs="Times New Roman"/>
          <w:sz w:val="28"/>
          <w:szCs w:val="28"/>
        </w:rPr>
      </w:pPr>
    </w:p>
    <w:p w:rsidR="005A1202" w:rsidRDefault="005A1202" w:rsidP="005A1202">
      <w:pPr>
        <w:pStyle w:val="a3"/>
        <w:numPr>
          <w:ilvl w:val="0"/>
          <w:numId w:val="3"/>
        </w:numPr>
        <w:tabs>
          <w:tab w:val="left" w:pos="1134"/>
        </w:tabs>
        <w:spacing w:after="0" w:line="240" w:lineRule="auto"/>
        <w:ind w:left="0" w:firstLine="709"/>
        <w:jc w:val="both"/>
        <w:rPr>
          <w:rFonts w:ascii="Times New Roman" w:hAnsi="Times New Roman" w:cs="Times New Roman"/>
          <w:sz w:val="28"/>
          <w:szCs w:val="28"/>
        </w:rPr>
      </w:pPr>
      <w:r w:rsidRPr="005A1202">
        <w:rPr>
          <w:rFonts w:ascii="Times New Roman" w:hAnsi="Times New Roman" w:cs="Times New Roman"/>
          <w:sz w:val="28"/>
          <w:szCs w:val="28"/>
        </w:rPr>
        <w:t>Министерство финансов Российской Федерации</w:t>
      </w:r>
    </w:p>
    <w:p w:rsidR="005A1202" w:rsidRDefault="005A1202" w:rsidP="005A1202">
      <w:pPr>
        <w:pStyle w:val="a3"/>
        <w:numPr>
          <w:ilvl w:val="0"/>
          <w:numId w:val="3"/>
        </w:numPr>
        <w:tabs>
          <w:tab w:val="left" w:pos="1134"/>
        </w:tabs>
        <w:spacing w:after="0" w:line="240" w:lineRule="auto"/>
        <w:ind w:left="0" w:firstLine="709"/>
        <w:jc w:val="both"/>
        <w:rPr>
          <w:rFonts w:ascii="Times New Roman" w:hAnsi="Times New Roman" w:cs="Times New Roman"/>
          <w:sz w:val="28"/>
          <w:szCs w:val="28"/>
        </w:rPr>
      </w:pPr>
      <w:r w:rsidRPr="005A1202">
        <w:rPr>
          <w:rFonts w:ascii="Times New Roman" w:hAnsi="Times New Roman" w:cs="Times New Roman"/>
          <w:sz w:val="28"/>
          <w:szCs w:val="28"/>
        </w:rPr>
        <w:t>Федера</w:t>
      </w:r>
      <w:r>
        <w:rPr>
          <w:rFonts w:ascii="Times New Roman" w:hAnsi="Times New Roman" w:cs="Times New Roman"/>
          <w:sz w:val="28"/>
          <w:szCs w:val="28"/>
        </w:rPr>
        <w:t xml:space="preserve">льная служба по надзору в сфере защиты прав потребителей </w:t>
      </w:r>
      <w:r w:rsidRPr="005A1202">
        <w:rPr>
          <w:rFonts w:ascii="Times New Roman" w:hAnsi="Times New Roman" w:cs="Times New Roman"/>
          <w:sz w:val="28"/>
          <w:szCs w:val="28"/>
        </w:rPr>
        <w:t>и благополучия</w:t>
      </w:r>
      <w:r>
        <w:rPr>
          <w:rFonts w:ascii="Times New Roman" w:hAnsi="Times New Roman" w:cs="Times New Roman"/>
          <w:sz w:val="28"/>
          <w:szCs w:val="28"/>
        </w:rPr>
        <w:t xml:space="preserve"> </w:t>
      </w:r>
      <w:r w:rsidRPr="005A1202">
        <w:rPr>
          <w:rFonts w:ascii="Times New Roman" w:hAnsi="Times New Roman" w:cs="Times New Roman"/>
          <w:sz w:val="28"/>
          <w:szCs w:val="28"/>
        </w:rPr>
        <w:t>человека (Роспотребнадзор)</w:t>
      </w:r>
    </w:p>
    <w:p w:rsidR="005A1202" w:rsidRDefault="005A1202" w:rsidP="005A1202">
      <w:pPr>
        <w:pStyle w:val="a3"/>
        <w:numPr>
          <w:ilvl w:val="0"/>
          <w:numId w:val="3"/>
        </w:numPr>
        <w:tabs>
          <w:tab w:val="left" w:pos="1134"/>
        </w:tabs>
        <w:spacing w:after="0" w:line="240" w:lineRule="auto"/>
        <w:ind w:left="0" w:firstLine="709"/>
        <w:jc w:val="both"/>
        <w:rPr>
          <w:rFonts w:ascii="Times New Roman" w:hAnsi="Times New Roman" w:cs="Times New Roman"/>
          <w:sz w:val="28"/>
          <w:szCs w:val="28"/>
        </w:rPr>
      </w:pPr>
      <w:r w:rsidRPr="005A1202">
        <w:rPr>
          <w:rFonts w:ascii="Times New Roman" w:hAnsi="Times New Roman" w:cs="Times New Roman"/>
          <w:sz w:val="28"/>
          <w:szCs w:val="28"/>
        </w:rPr>
        <w:t>Банк России</w:t>
      </w:r>
    </w:p>
    <w:p w:rsidR="005A1202" w:rsidRDefault="005A1202" w:rsidP="005A1202">
      <w:pPr>
        <w:pStyle w:val="a3"/>
        <w:numPr>
          <w:ilvl w:val="0"/>
          <w:numId w:val="3"/>
        </w:numPr>
        <w:tabs>
          <w:tab w:val="left" w:pos="1134"/>
        </w:tabs>
        <w:spacing w:after="0" w:line="240" w:lineRule="auto"/>
        <w:ind w:left="0" w:firstLine="709"/>
        <w:jc w:val="both"/>
        <w:rPr>
          <w:rFonts w:ascii="Times New Roman" w:hAnsi="Times New Roman" w:cs="Times New Roman"/>
          <w:sz w:val="28"/>
          <w:szCs w:val="28"/>
        </w:rPr>
      </w:pPr>
      <w:r w:rsidRPr="005A1202">
        <w:rPr>
          <w:rFonts w:ascii="Times New Roman" w:hAnsi="Times New Roman" w:cs="Times New Roman"/>
          <w:sz w:val="28"/>
          <w:szCs w:val="28"/>
        </w:rPr>
        <w:t>Министерство образования и науки Российской Федерации – Министерство просвещения Российской Федерации</w:t>
      </w:r>
    </w:p>
    <w:p w:rsidR="006E383A" w:rsidRDefault="006E383A" w:rsidP="006E383A">
      <w:pPr>
        <w:pStyle w:val="a3"/>
        <w:tabs>
          <w:tab w:val="left" w:pos="1134"/>
        </w:tabs>
        <w:spacing w:after="0" w:line="240" w:lineRule="auto"/>
        <w:ind w:left="709"/>
        <w:jc w:val="both"/>
        <w:rPr>
          <w:rFonts w:ascii="Times New Roman" w:hAnsi="Times New Roman" w:cs="Times New Roman"/>
          <w:sz w:val="28"/>
          <w:szCs w:val="28"/>
        </w:rPr>
      </w:pPr>
    </w:p>
    <w:p w:rsidR="006E383A" w:rsidRDefault="006E383A" w:rsidP="006E383A">
      <w:pPr>
        <w:pStyle w:val="a3"/>
        <w:tabs>
          <w:tab w:val="left" w:pos="1134"/>
        </w:tabs>
        <w:spacing w:after="0" w:line="240" w:lineRule="auto"/>
        <w:ind w:left="709"/>
        <w:jc w:val="center"/>
        <w:rPr>
          <w:rFonts w:ascii="Times New Roman" w:hAnsi="Times New Roman" w:cs="Times New Roman"/>
          <w:i/>
          <w:sz w:val="28"/>
          <w:szCs w:val="28"/>
        </w:rPr>
      </w:pPr>
      <w:r w:rsidRPr="006E383A">
        <w:rPr>
          <w:rFonts w:ascii="Times New Roman" w:hAnsi="Times New Roman" w:cs="Times New Roman"/>
          <w:i/>
          <w:sz w:val="28"/>
          <w:szCs w:val="28"/>
        </w:rPr>
        <w:t>Интернет-ресурсы</w:t>
      </w:r>
    </w:p>
    <w:p w:rsidR="006E383A" w:rsidRDefault="006E383A" w:rsidP="006E383A">
      <w:pPr>
        <w:pStyle w:val="a3"/>
        <w:tabs>
          <w:tab w:val="left" w:pos="1134"/>
        </w:tabs>
        <w:spacing w:after="0" w:line="240" w:lineRule="auto"/>
        <w:ind w:left="709"/>
        <w:jc w:val="center"/>
        <w:rPr>
          <w:rFonts w:ascii="Times New Roman" w:hAnsi="Times New Roman" w:cs="Times New Roman"/>
          <w:i/>
          <w:sz w:val="28"/>
          <w:szCs w:val="28"/>
        </w:rPr>
      </w:pPr>
    </w:p>
    <w:p w:rsidR="006E383A" w:rsidRPr="006E383A" w:rsidRDefault="006E383A" w:rsidP="006E383A">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6E383A">
        <w:rPr>
          <w:rFonts w:ascii="Times New Roman" w:hAnsi="Times New Roman" w:cs="Times New Roman"/>
          <w:sz w:val="28"/>
          <w:szCs w:val="28"/>
        </w:rPr>
        <w:t xml:space="preserve">Сайт </w:t>
      </w:r>
      <w:r w:rsidRPr="006E383A">
        <w:rPr>
          <w:rFonts w:ascii="Times New Roman" w:hAnsi="Times New Roman" w:cs="Times New Roman"/>
          <w:b/>
          <w:i/>
          <w:sz w:val="28"/>
          <w:szCs w:val="28"/>
        </w:rPr>
        <w:t>«Вашифинансы.рф»</w:t>
      </w:r>
      <w:r w:rsidRPr="006E383A">
        <w:rPr>
          <w:rFonts w:ascii="Times New Roman" w:hAnsi="Times New Roman" w:cs="Times New Roman"/>
          <w:sz w:val="28"/>
          <w:szCs w:val="28"/>
        </w:rPr>
        <w:t xml:space="preserve"> (Национальная программа повышения</w:t>
      </w:r>
      <w:r>
        <w:rPr>
          <w:rFonts w:ascii="Times New Roman" w:hAnsi="Times New Roman" w:cs="Times New Roman"/>
          <w:sz w:val="28"/>
          <w:szCs w:val="28"/>
        </w:rPr>
        <w:t xml:space="preserve"> </w:t>
      </w:r>
      <w:r w:rsidRPr="006E383A">
        <w:rPr>
          <w:rFonts w:ascii="Times New Roman" w:hAnsi="Times New Roman" w:cs="Times New Roman"/>
          <w:sz w:val="28"/>
          <w:szCs w:val="28"/>
        </w:rPr>
        <w:t xml:space="preserve">финансовой грамотности граждан «Дружи с финансами». Проект Министерства финансов совместно с Федеральной службой по надзору в сфере защиты прав потребителей и благополучия человека) - </w:t>
      </w:r>
      <w:r w:rsidRPr="006E383A">
        <w:rPr>
          <w:rFonts w:ascii="Times New Roman" w:hAnsi="Times New Roman" w:cs="Times New Roman"/>
          <w:i/>
          <w:sz w:val="28"/>
          <w:szCs w:val="28"/>
        </w:rPr>
        <w:t>https://vashifinancy.ru/library/</w:t>
      </w:r>
    </w:p>
    <w:p w:rsidR="006E383A" w:rsidRPr="006E383A" w:rsidRDefault="006E383A" w:rsidP="006E383A">
      <w:pPr>
        <w:pStyle w:val="a3"/>
        <w:numPr>
          <w:ilvl w:val="0"/>
          <w:numId w:val="4"/>
        </w:numPr>
        <w:tabs>
          <w:tab w:val="left" w:pos="1134"/>
        </w:tabs>
        <w:spacing w:after="0" w:line="240" w:lineRule="auto"/>
        <w:ind w:left="0" w:firstLine="709"/>
        <w:jc w:val="both"/>
        <w:rPr>
          <w:rFonts w:ascii="Times New Roman" w:hAnsi="Times New Roman" w:cs="Times New Roman"/>
          <w:sz w:val="28"/>
          <w:szCs w:val="28"/>
        </w:rPr>
      </w:pPr>
      <w:r w:rsidRPr="006E383A">
        <w:rPr>
          <w:rFonts w:ascii="Times New Roman" w:hAnsi="Times New Roman" w:cs="Times New Roman"/>
          <w:sz w:val="28"/>
          <w:szCs w:val="28"/>
        </w:rPr>
        <w:t xml:space="preserve">Сайт </w:t>
      </w:r>
      <w:r w:rsidRPr="006E383A">
        <w:rPr>
          <w:rFonts w:ascii="Times New Roman" w:hAnsi="Times New Roman" w:cs="Times New Roman"/>
          <w:b/>
          <w:i/>
          <w:sz w:val="28"/>
          <w:szCs w:val="28"/>
        </w:rPr>
        <w:t>«Хочу. Могу. Знаю»</w:t>
      </w:r>
      <w:r w:rsidRPr="006E383A">
        <w:rPr>
          <w:rFonts w:ascii="Times New Roman" w:hAnsi="Times New Roman" w:cs="Times New Roman"/>
          <w:sz w:val="28"/>
          <w:szCs w:val="28"/>
        </w:rPr>
        <w:t xml:space="preserve"> помогает защитить права потребителей</w:t>
      </w:r>
      <w:r>
        <w:rPr>
          <w:rFonts w:ascii="Times New Roman" w:hAnsi="Times New Roman" w:cs="Times New Roman"/>
          <w:sz w:val="28"/>
          <w:szCs w:val="28"/>
        </w:rPr>
        <w:t xml:space="preserve"> </w:t>
      </w:r>
      <w:r w:rsidRPr="006E383A">
        <w:rPr>
          <w:rFonts w:ascii="Times New Roman" w:hAnsi="Times New Roman" w:cs="Times New Roman"/>
          <w:sz w:val="28"/>
          <w:szCs w:val="28"/>
        </w:rPr>
        <w:t>финансовых услуг.</w:t>
      </w:r>
      <w:r w:rsidRPr="006E383A">
        <w:t xml:space="preserve"> </w:t>
      </w:r>
      <w:r w:rsidRPr="006E383A">
        <w:rPr>
          <w:rFonts w:ascii="Times New Roman" w:hAnsi="Times New Roman" w:cs="Times New Roman"/>
          <w:sz w:val="28"/>
          <w:szCs w:val="28"/>
        </w:rPr>
        <w:t>(Разработано в рамках Проекта Министерства</w:t>
      </w:r>
      <w:r>
        <w:rPr>
          <w:rFonts w:ascii="Times New Roman" w:hAnsi="Times New Roman" w:cs="Times New Roman"/>
          <w:sz w:val="28"/>
          <w:szCs w:val="28"/>
        </w:rPr>
        <w:t xml:space="preserve"> </w:t>
      </w:r>
      <w:r w:rsidRPr="006E383A">
        <w:rPr>
          <w:rFonts w:ascii="Times New Roman" w:hAnsi="Times New Roman" w:cs="Times New Roman"/>
          <w:sz w:val="28"/>
          <w:szCs w:val="28"/>
        </w:rPr>
        <w:t>финансов России и Всемирного банка «Содействие повышению уровня</w:t>
      </w:r>
      <w:r>
        <w:rPr>
          <w:rFonts w:ascii="Times New Roman" w:hAnsi="Times New Roman" w:cs="Times New Roman"/>
          <w:sz w:val="28"/>
          <w:szCs w:val="28"/>
        </w:rPr>
        <w:t xml:space="preserve"> </w:t>
      </w:r>
      <w:r w:rsidRPr="006E383A">
        <w:rPr>
          <w:rFonts w:ascii="Times New Roman" w:hAnsi="Times New Roman" w:cs="Times New Roman"/>
          <w:sz w:val="28"/>
          <w:szCs w:val="28"/>
        </w:rPr>
        <w:t xml:space="preserve">финансовой грамотности населения и развитию финансового образования в Российской Федерации» при поддержке Роспотребнадзора) - </w:t>
      </w:r>
      <w:r w:rsidRPr="006E383A">
        <w:rPr>
          <w:rFonts w:ascii="Times New Roman" w:hAnsi="Times New Roman" w:cs="Times New Roman"/>
          <w:i/>
          <w:sz w:val="28"/>
          <w:szCs w:val="28"/>
        </w:rPr>
        <w:t>http://хочумогузнаю.рф</w:t>
      </w:r>
    </w:p>
    <w:p w:rsidR="006E383A" w:rsidRPr="006E383A" w:rsidRDefault="006E383A" w:rsidP="006E383A">
      <w:pPr>
        <w:pStyle w:val="a3"/>
        <w:numPr>
          <w:ilvl w:val="0"/>
          <w:numId w:val="4"/>
        </w:numPr>
        <w:tabs>
          <w:tab w:val="left" w:pos="1134"/>
        </w:tabs>
        <w:spacing w:after="0" w:line="240" w:lineRule="auto"/>
        <w:ind w:left="0" w:firstLine="709"/>
        <w:jc w:val="both"/>
        <w:rPr>
          <w:rFonts w:ascii="Times New Roman" w:hAnsi="Times New Roman" w:cs="Times New Roman"/>
          <w:i/>
          <w:sz w:val="28"/>
          <w:szCs w:val="28"/>
        </w:rPr>
      </w:pPr>
      <w:r w:rsidRPr="006E383A">
        <w:rPr>
          <w:rFonts w:ascii="Times New Roman" w:hAnsi="Times New Roman" w:cs="Times New Roman"/>
          <w:sz w:val="28"/>
          <w:szCs w:val="28"/>
        </w:rPr>
        <w:t xml:space="preserve">Сайт Банка России </w:t>
      </w:r>
      <w:r w:rsidRPr="006E383A">
        <w:rPr>
          <w:rFonts w:ascii="Times New Roman" w:hAnsi="Times New Roman" w:cs="Times New Roman"/>
          <w:b/>
          <w:sz w:val="28"/>
          <w:szCs w:val="28"/>
        </w:rPr>
        <w:t>«Финансовая культура»</w:t>
      </w:r>
      <w:r w:rsidRPr="006E383A">
        <w:rPr>
          <w:rFonts w:ascii="Times New Roman" w:hAnsi="Times New Roman" w:cs="Times New Roman"/>
          <w:sz w:val="28"/>
          <w:szCs w:val="28"/>
        </w:rPr>
        <w:t xml:space="preserve">. Fincult.info —информационно-просветительский ресурс, созданный Центральным банком Российской Федерации. Его цель — формирование финансовой культуры граждан. Сайт предназначен для широкой аудитории с разным уровнем знаний об экономике и разными финансовыми возможностями. В материалах сайта в простой форме, с некоторыми допущениями и упрощениями разбираются ситуации, с которыми может столкнуться каждый. Отдельный раздел fincult.info предназначен для преподавателей, методистов и волонтеров финансового просвещения (https://fincult.info/prepodavanie/) - </w:t>
      </w:r>
      <w:r w:rsidRPr="006E383A">
        <w:rPr>
          <w:rFonts w:ascii="Times New Roman" w:hAnsi="Times New Roman" w:cs="Times New Roman"/>
          <w:i/>
          <w:sz w:val="28"/>
          <w:szCs w:val="28"/>
        </w:rPr>
        <w:t>https://fincult.info/</w:t>
      </w:r>
    </w:p>
    <w:p w:rsidR="005A1202" w:rsidRDefault="005A1202" w:rsidP="005A1202">
      <w:pPr>
        <w:pStyle w:val="a3"/>
        <w:tabs>
          <w:tab w:val="left" w:pos="1134"/>
        </w:tabs>
        <w:spacing w:after="0" w:line="240" w:lineRule="auto"/>
        <w:ind w:left="709"/>
        <w:jc w:val="both"/>
        <w:rPr>
          <w:rFonts w:ascii="Times New Roman" w:hAnsi="Times New Roman" w:cs="Times New Roman"/>
          <w:sz w:val="28"/>
          <w:szCs w:val="28"/>
        </w:rPr>
      </w:pPr>
    </w:p>
    <w:p w:rsidR="006E383A" w:rsidRPr="006E383A" w:rsidRDefault="006E383A" w:rsidP="006E383A">
      <w:pPr>
        <w:pStyle w:val="a3"/>
        <w:tabs>
          <w:tab w:val="left" w:pos="1134"/>
        </w:tabs>
        <w:spacing w:after="0" w:line="240" w:lineRule="auto"/>
        <w:ind w:left="709"/>
        <w:jc w:val="center"/>
        <w:rPr>
          <w:rFonts w:ascii="Times New Roman" w:hAnsi="Times New Roman" w:cs="Times New Roman"/>
          <w:i/>
          <w:sz w:val="28"/>
          <w:szCs w:val="28"/>
        </w:rPr>
      </w:pPr>
      <w:r w:rsidRPr="006E383A">
        <w:rPr>
          <w:rFonts w:ascii="Times New Roman" w:hAnsi="Times New Roman" w:cs="Times New Roman"/>
          <w:i/>
          <w:sz w:val="28"/>
          <w:szCs w:val="28"/>
        </w:rPr>
        <w:t>Контрольные вопросы</w:t>
      </w:r>
      <w:r w:rsidR="00524B8A">
        <w:rPr>
          <w:rFonts w:ascii="Times New Roman" w:hAnsi="Times New Roman" w:cs="Times New Roman"/>
          <w:i/>
          <w:sz w:val="28"/>
          <w:szCs w:val="28"/>
        </w:rPr>
        <w:t xml:space="preserve"> для самопроверки</w:t>
      </w:r>
    </w:p>
    <w:p w:rsidR="006E383A" w:rsidRPr="006E383A" w:rsidRDefault="006E383A" w:rsidP="006E383A">
      <w:pPr>
        <w:pStyle w:val="a3"/>
        <w:tabs>
          <w:tab w:val="left" w:pos="1134"/>
        </w:tabs>
        <w:spacing w:after="0" w:line="240" w:lineRule="auto"/>
        <w:ind w:left="0" w:firstLine="709"/>
        <w:jc w:val="both"/>
        <w:rPr>
          <w:rFonts w:ascii="Times New Roman" w:hAnsi="Times New Roman" w:cs="Times New Roman"/>
          <w:sz w:val="28"/>
          <w:szCs w:val="28"/>
        </w:rPr>
      </w:pPr>
      <w:r w:rsidRPr="006E383A">
        <w:rPr>
          <w:rFonts w:ascii="Times New Roman" w:hAnsi="Times New Roman" w:cs="Times New Roman"/>
          <w:sz w:val="28"/>
          <w:szCs w:val="28"/>
        </w:rPr>
        <w:t>1) Что такое «финансовая грамотность», и каково ее значение д</w:t>
      </w:r>
      <w:r>
        <w:rPr>
          <w:rFonts w:ascii="Times New Roman" w:hAnsi="Times New Roman" w:cs="Times New Roman"/>
          <w:sz w:val="28"/>
          <w:szCs w:val="28"/>
        </w:rPr>
        <w:t xml:space="preserve">ля человека, </w:t>
      </w:r>
      <w:r w:rsidRPr="006E383A">
        <w:rPr>
          <w:rFonts w:ascii="Times New Roman" w:hAnsi="Times New Roman" w:cs="Times New Roman"/>
          <w:sz w:val="28"/>
          <w:szCs w:val="28"/>
        </w:rPr>
        <w:t>семьи, общества?</w:t>
      </w:r>
    </w:p>
    <w:p w:rsidR="006E383A" w:rsidRPr="006E383A" w:rsidRDefault="006E383A" w:rsidP="006E383A">
      <w:pPr>
        <w:pStyle w:val="a3"/>
        <w:tabs>
          <w:tab w:val="left" w:pos="1134"/>
        </w:tabs>
        <w:spacing w:after="0" w:line="240" w:lineRule="auto"/>
        <w:ind w:left="0" w:firstLine="709"/>
        <w:jc w:val="both"/>
        <w:rPr>
          <w:rFonts w:ascii="Times New Roman" w:hAnsi="Times New Roman" w:cs="Times New Roman"/>
          <w:sz w:val="28"/>
          <w:szCs w:val="28"/>
        </w:rPr>
      </w:pPr>
      <w:r w:rsidRPr="006E383A">
        <w:rPr>
          <w:rFonts w:ascii="Times New Roman" w:hAnsi="Times New Roman" w:cs="Times New Roman"/>
          <w:sz w:val="28"/>
          <w:szCs w:val="28"/>
        </w:rPr>
        <w:t>2) Каковы отличительные черты финансово грамотного человека?</w:t>
      </w:r>
    </w:p>
    <w:p w:rsidR="006E383A" w:rsidRPr="006E383A" w:rsidRDefault="006E383A" w:rsidP="006E383A">
      <w:pPr>
        <w:pStyle w:val="a3"/>
        <w:tabs>
          <w:tab w:val="left" w:pos="1134"/>
        </w:tabs>
        <w:spacing w:after="0" w:line="240" w:lineRule="auto"/>
        <w:ind w:left="0" w:firstLine="709"/>
        <w:jc w:val="both"/>
        <w:rPr>
          <w:rFonts w:ascii="Times New Roman" w:hAnsi="Times New Roman" w:cs="Times New Roman"/>
          <w:sz w:val="28"/>
          <w:szCs w:val="28"/>
        </w:rPr>
      </w:pPr>
      <w:r w:rsidRPr="006E383A">
        <w:rPr>
          <w:rFonts w:ascii="Times New Roman" w:hAnsi="Times New Roman" w:cs="Times New Roman"/>
          <w:sz w:val="28"/>
          <w:szCs w:val="28"/>
        </w:rPr>
        <w:t>3) Как правильно составлять личный финансовый план?</w:t>
      </w:r>
    </w:p>
    <w:p w:rsidR="006E383A" w:rsidRPr="006E383A" w:rsidRDefault="006E383A" w:rsidP="006E383A">
      <w:pPr>
        <w:pStyle w:val="a3"/>
        <w:tabs>
          <w:tab w:val="left" w:pos="1134"/>
        </w:tabs>
        <w:spacing w:after="0" w:line="240" w:lineRule="auto"/>
        <w:ind w:left="0" w:firstLine="709"/>
        <w:jc w:val="both"/>
        <w:rPr>
          <w:rFonts w:ascii="Times New Roman" w:hAnsi="Times New Roman" w:cs="Times New Roman"/>
          <w:sz w:val="28"/>
          <w:szCs w:val="28"/>
        </w:rPr>
      </w:pPr>
      <w:r w:rsidRPr="006E383A">
        <w:rPr>
          <w:rFonts w:ascii="Times New Roman" w:hAnsi="Times New Roman" w:cs="Times New Roman"/>
          <w:sz w:val="28"/>
          <w:szCs w:val="28"/>
        </w:rPr>
        <w:t>4) Для чего необходимо финансовое планирование в семье?</w:t>
      </w:r>
    </w:p>
    <w:p w:rsidR="00EC23D1" w:rsidRDefault="006E383A" w:rsidP="006E383A">
      <w:pPr>
        <w:pStyle w:val="a3"/>
        <w:tabs>
          <w:tab w:val="left" w:pos="1134"/>
        </w:tabs>
        <w:spacing w:after="0" w:line="240" w:lineRule="auto"/>
        <w:ind w:left="0" w:firstLine="709"/>
        <w:jc w:val="both"/>
        <w:rPr>
          <w:rFonts w:ascii="Times New Roman" w:hAnsi="Times New Roman" w:cs="Times New Roman"/>
          <w:sz w:val="28"/>
          <w:szCs w:val="28"/>
        </w:rPr>
      </w:pPr>
      <w:r w:rsidRPr="006E383A">
        <w:rPr>
          <w:rFonts w:ascii="Times New Roman" w:hAnsi="Times New Roman" w:cs="Times New Roman"/>
          <w:sz w:val="28"/>
          <w:szCs w:val="28"/>
        </w:rPr>
        <w:t>5) Как влияют услуги финансовых организаций на достижение</w:t>
      </w:r>
      <w:r>
        <w:rPr>
          <w:rFonts w:ascii="Times New Roman" w:hAnsi="Times New Roman" w:cs="Times New Roman"/>
          <w:sz w:val="28"/>
          <w:szCs w:val="28"/>
        </w:rPr>
        <w:t xml:space="preserve"> финансовых </w:t>
      </w:r>
      <w:r w:rsidRPr="006E383A">
        <w:rPr>
          <w:rFonts w:ascii="Times New Roman" w:hAnsi="Times New Roman" w:cs="Times New Roman"/>
          <w:sz w:val="28"/>
          <w:szCs w:val="28"/>
        </w:rPr>
        <w:t>целей?</w:t>
      </w:r>
    </w:p>
    <w:p w:rsidR="00EC23D1" w:rsidRDefault="00EC23D1">
      <w:pPr>
        <w:rPr>
          <w:rFonts w:ascii="Times New Roman" w:hAnsi="Times New Roman" w:cs="Times New Roman"/>
          <w:sz w:val="28"/>
          <w:szCs w:val="28"/>
        </w:rPr>
      </w:pPr>
      <w:r>
        <w:rPr>
          <w:rFonts w:ascii="Times New Roman" w:hAnsi="Times New Roman" w:cs="Times New Roman"/>
          <w:sz w:val="28"/>
          <w:szCs w:val="28"/>
        </w:rPr>
        <w:br w:type="page"/>
      </w:r>
    </w:p>
    <w:p w:rsidR="00EC23D1" w:rsidRPr="00EC23D1" w:rsidRDefault="00EC23D1" w:rsidP="00EC23D1">
      <w:pPr>
        <w:pStyle w:val="1"/>
        <w:jc w:val="center"/>
        <w:rPr>
          <w:rFonts w:ascii="Times New Roman" w:hAnsi="Times New Roman" w:cs="Times New Roman"/>
          <w:b/>
          <w:i/>
          <w:color w:val="auto"/>
          <w:sz w:val="28"/>
          <w:szCs w:val="28"/>
        </w:rPr>
      </w:pPr>
      <w:bookmarkStart w:id="2" w:name="_Toc13044602"/>
      <w:r w:rsidRPr="00EC23D1">
        <w:rPr>
          <w:rFonts w:ascii="Times New Roman" w:hAnsi="Times New Roman" w:cs="Times New Roman"/>
          <w:b/>
          <w:i/>
          <w:color w:val="auto"/>
          <w:sz w:val="28"/>
          <w:szCs w:val="28"/>
        </w:rPr>
        <w:lastRenderedPageBreak/>
        <w:t>Тема 2. Использование материнского капитала в 2019 году</w:t>
      </w:r>
      <w:bookmarkEnd w:id="2"/>
    </w:p>
    <w:p w:rsidR="00EC23D1" w:rsidRDefault="00EC23D1" w:rsidP="00EC23D1">
      <w:pPr>
        <w:spacing w:after="0" w:line="240" w:lineRule="auto"/>
        <w:ind w:firstLine="709"/>
        <w:jc w:val="center"/>
        <w:rPr>
          <w:rFonts w:ascii="Times New Roman" w:hAnsi="Times New Roman" w:cs="Times New Roman"/>
          <w:i/>
          <w:sz w:val="28"/>
          <w:szCs w:val="28"/>
        </w:rPr>
      </w:pPr>
    </w:p>
    <w:p w:rsidR="00EC23D1" w:rsidRPr="007A4006" w:rsidRDefault="00EC23D1" w:rsidP="00EC23D1">
      <w:pPr>
        <w:spacing w:after="0" w:line="240" w:lineRule="auto"/>
        <w:ind w:firstLine="709"/>
        <w:jc w:val="center"/>
        <w:rPr>
          <w:rFonts w:ascii="Times New Roman" w:hAnsi="Times New Roman" w:cs="Times New Roman"/>
          <w:i/>
          <w:sz w:val="28"/>
          <w:szCs w:val="28"/>
        </w:rPr>
      </w:pPr>
      <w:r w:rsidRPr="007A4006">
        <w:rPr>
          <w:rFonts w:ascii="Times New Roman" w:hAnsi="Times New Roman" w:cs="Times New Roman"/>
          <w:i/>
          <w:sz w:val="28"/>
          <w:szCs w:val="28"/>
        </w:rPr>
        <w:t>Что такое материнский капитал?</w:t>
      </w:r>
    </w:p>
    <w:p w:rsidR="00EC23D1" w:rsidRDefault="00EC23D1" w:rsidP="00EC23D1">
      <w:pPr>
        <w:spacing w:after="0" w:line="240" w:lineRule="auto"/>
        <w:ind w:firstLine="709"/>
        <w:jc w:val="both"/>
        <w:rPr>
          <w:rFonts w:ascii="Times New Roman" w:hAnsi="Times New Roman" w:cs="Times New Roman"/>
          <w:sz w:val="28"/>
          <w:szCs w:val="28"/>
        </w:rPr>
      </w:pPr>
    </w:p>
    <w:p w:rsidR="00EC23D1" w:rsidRDefault="00EC23D1" w:rsidP="00EC23D1">
      <w:pPr>
        <w:spacing w:after="0" w:line="240" w:lineRule="auto"/>
        <w:ind w:firstLine="709"/>
        <w:jc w:val="both"/>
        <w:rPr>
          <w:rFonts w:ascii="Times New Roman" w:hAnsi="Times New Roman" w:cs="Times New Roman"/>
          <w:sz w:val="28"/>
          <w:szCs w:val="28"/>
        </w:rPr>
      </w:pPr>
      <w:r w:rsidRPr="007A4006">
        <w:rPr>
          <w:rFonts w:ascii="Times New Roman" w:hAnsi="Times New Roman" w:cs="Times New Roman"/>
          <w:b/>
          <w:sz w:val="28"/>
          <w:szCs w:val="28"/>
        </w:rPr>
        <w:t>Материнский капитал</w:t>
      </w:r>
      <w:r w:rsidRPr="007A4006">
        <w:rPr>
          <w:rFonts w:ascii="Times New Roman" w:hAnsi="Times New Roman" w:cs="Times New Roman"/>
          <w:sz w:val="28"/>
          <w:szCs w:val="28"/>
        </w:rPr>
        <w:t xml:space="preserve"> — это определенная сумма денег, выделяемая государством на нужды семьи в соответствии с федеральным законодательством. Принятие этого законодательного акта является вынужденной мерой, связанной с падением демографических показателей в России.</w:t>
      </w:r>
    </w:p>
    <w:p w:rsidR="00EC23D1" w:rsidRPr="007A4006" w:rsidRDefault="00EC23D1" w:rsidP="00EC23D1">
      <w:pPr>
        <w:spacing w:after="0" w:line="240" w:lineRule="auto"/>
        <w:ind w:firstLine="709"/>
        <w:jc w:val="both"/>
        <w:rPr>
          <w:rFonts w:ascii="Times New Roman" w:hAnsi="Times New Roman" w:cs="Times New Roman"/>
          <w:sz w:val="28"/>
          <w:szCs w:val="28"/>
        </w:rPr>
      </w:pPr>
      <w:r w:rsidRPr="007A4006">
        <w:rPr>
          <w:rFonts w:ascii="Times New Roman" w:hAnsi="Times New Roman" w:cs="Times New Roman"/>
          <w:sz w:val="28"/>
          <w:szCs w:val="28"/>
        </w:rPr>
        <w:t>В 2019 году индексация материнского капитала не проводилась, его размер, как и годом ранее, составляет </w:t>
      </w:r>
      <w:r w:rsidRPr="007A4006">
        <w:rPr>
          <w:rFonts w:ascii="Times New Roman" w:hAnsi="Times New Roman" w:cs="Times New Roman"/>
          <w:b/>
          <w:sz w:val="28"/>
          <w:szCs w:val="28"/>
        </w:rPr>
        <w:t>453026 рублей.</w:t>
      </w:r>
      <w:r w:rsidRPr="007A4006">
        <w:rPr>
          <w:rFonts w:ascii="Times New Roman" w:hAnsi="Times New Roman" w:cs="Times New Roman"/>
          <w:sz w:val="28"/>
          <w:szCs w:val="28"/>
        </w:rPr>
        <w:t xml:space="preserve"> </w:t>
      </w:r>
    </w:p>
    <w:p w:rsidR="00EC23D1" w:rsidRPr="007A4006" w:rsidRDefault="00EC23D1" w:rsidP="00EC23D1">
      <w:pPr>
        <w:spacing w:after="0" w:line="240" w:lineRule="auto"/>
        <w:ind w:firstLine="709"/>
        <w:jc w:val="both"/>
        <w:rPr>
          <w:rFonts w:ascii="Times New Roman" w:hAnsi="Times New Roman" w:cs="Times New Roman"/>
          <w:sz w:val="28"/>
          <w:szCs w:val="28"/>
        </w:rPr>
      </w:pPr>
      <w:r w:rsidRPr="007A4006">
        <w:rPr>
          <w:rFonts w:ascii="Times New Roman" w:hAnsi="Times New Roman" w:cs="Times New Roman"/>
          <w:sz w:val="28"/>
          <w:szCs w:val="28"/>
        </w:rPr>
        <w:t>Следующая индексация пройдет только в 2020 году, в итоге сумма сертификата на маткапитал составит </w:t>
      </w:r>
      <w:r w:rsidRPr="007A4006">
        <w:rPr>
          <w:rFonts w:ascii="Times New Roman" w:hAnsi="Times New Roman" w:cs="Times New Roman"/>
          <w:b/>
          <w:sz w:val="28"/>
          <w:szCs w:val="28"/>
        </w:rPr>
        <w:t>470241 рубль</w:t>
      </w:r>
      <w:r>
        <w:rPr>
          <w:rFonts w:ascii="Times New Roman" w:hAnsi="Times New Roman" w:cs="Times New Roman"/>
          <w:sz w:val="28"/>
          <w:szCs w:val="28"/>
        </w:rPr>
        <w:t xml:space="preserve"> </w:t>
      </w:r>
      <w:r w:rsidRPr="007A4006">
        <w:rPr>
          <w:rFonts w:ascii="Times New Roman" w:hAnsi="Times New Roman" w:cs="Times New Roman"/>
          <w:sz w:val="28"/>
          <w:szCs w:val="28"/>
        </w:rPr>
        <w:t xml:space="preserve">(такое значение следует из проекта характеристик бюджета Пенсионного фонда). </w:t>
      </w:r>
    </w:p>
    <w:p w:rsidR="00EC23D1" w:rsidRDefault="00EC23D1" w:rsidP="00EC23D1">
      <w:pPr>
        <w:spacing w:after="0" w:line="240" w:lineRule="auto"/>
        <w:ind w:firstLine="709"/>
        <w:jc w:val="both"/>
        <w:rPr>
          <w:rFonts w:ascii="Times New Roman" w:hAnsi="Times New Roman" w:cs="Times New Roman"/>
          <w:sz w:val="28"/>
          <w:szCs w:val="28"/>
        </w:rPr>
      </w:pPr>
      <w:r w:rsidRPr="007A4006">
        <w:rPr>
          <w:rFonts w:ascii="Times New Roman" w:hAnsi="Times New Roman" w:cs="Times New Roman"/>
          <w:sz w:val="28"/>
          <w:szCs w:val="28"/>
        </w:rPr>
        <w:t xml:space="preserve">Сама программа будет действовать как минимум до </w:t>
      </w:r>
      <w:r w:rsidRPr="007A4006">
        <w:rPr>
          <w:rFonts w:ascii="Times New Roman" w:hAnsi="Times New Roman" w:cs="Times New Roman"/>
          <w:sz w:val="28"/>
          <w:szCs w:val="28"/>
          <w:u w:val="single"/>
        </w:rPr>
        <w:t>31 декабря 2021</w:t>
      </w:r>
      <w:r w:rsidRPr="007A4006">
        <w:rPr>
          <w:rFonts w:ascii="Times New Roman" w:hAnsi="Times New Roman" w:cs="Times New Roman"/>
          <w:sz w:val="28"/>
          <w:szCs w:val="28"/>
        </w:rPr>
        <w:t xml:space="preserve"> года.</w:t>
      </w:r>
    </w:p>
    <w:p w:rsidR="00EC23D1" w:rsidRPr="007A4006" w:rsidRDefault="00EC23D1" w:rsidP="00EC23D1">
      <w:pPr>
        <w:spacing w:after="0" w:line="240" w:lineRule="auto"/>
        <w:ind w:firstLine="709"/>
        <w:jc w:val="both"/>
        <w:rPr>
          <w:rFonts w:ascii="Times New Roman" w:hAnsi="Times New Roman" w:cs="Times New Roman"/>
          <w:sz w:val="28"/>
          <w:szCs w:val="28"/>
        </w:rPr>
      </w:pPr>
      <w:r w:rsidRPr="007A4006">
        <w:rPr>
          <w:rFonts w:ascii="Times New Roman" w:hAnsi="Times New Roman" w:cs="Times New Roman"/>
          <w:sz w:val="28"/>
          <w:szCs w:val="28"/>
        </w:rPr>
        <w:t xml:space="preserve">Условия оформления материнского (семейного) капитала (МСК) остались прежними. Получить именной сертификат могут семьи, в которых с 1 января 2007 года был рожден (усыновлен) второй или последующий ребенок. </w:t>
      </w:r>
    </w:p>
    <w:p w:rsidR="00EC23D1" w:rsidRPr="007A4006" w:rsidRDefault="00EC23D1" w:rsidP="00EC23D1">
      <w:pPr>
        <w:spacing w:after="0" w:line="240" w:lineRule="auto"/>
        <w:ind w:firstLine="709"/>
        <w:jc w:val="both"/>
        <w:rPr>
          <w:rFonts w:ascii="Times New Roman" w:hAnsi="Times New Roman" w:cs="Times New Roman"/>
          <w:sz w:val="28"/>
          <w:szCs w:val="28"/>
        </w:rPr>
      </w:pPr>
      <w:r w:rsidRPr="007A4006">
        <w:rPr>
          <w:rFonts w:ascii="Times New Roman" w:hAnsi="Times New Roman" w:cs="Times New Roman"/>
          <w:sz w:val="28"/>
          <w:szCs w:val="28"/>
        </w:rPr>
        <w:t>В 2019 году направления использования маткапитала не изменились. Как и раньше, средства сертификата можно использовать на следующие цели:</w:t>
      </w:r>
    </w:p>
    <w:p w:rsidR="00EC23D1" w:rsidRPr="007A4006" w:rsidRDefault="00EC23D1" w:rsidP="00EC23D1">
      <w:pPr>
        <w:pStyle w:val="a3"/>
        <w:numPr>
          <w:ilvl w:val="0"/>
          <w:numId w:val="5"/>
        </w:numPr>
        <w:spacing w:after="0" w:line="240" w:lineRule="auto"/>
        <w:jc w:val="both"/>
        <w:rPr>
          <w:rFonts w:ascii="Times New Roman" w:hAnsi="Times New Roman" w:cs="Times New Roman"/>
          <w:sz w:val="28"/>
          <w:szCs w:val="28"/>
        </w:rPr>
      </w:pPr>
      <w:r w:rsidRPr="007A4006">
        <w:rPr>
          <w:rFonts w:ascii="Times New Roman" w:hAnsi="Times New Roman" w:cs="Times New Roman"/>
          <w:sz w:val="28"/>
          <w:szCs w:val="28"/>
        </w:rPr>
        <w:t>улучшение жилищных условий;</w:t>
      </w:r>
    </w:p>
    <w:p w:rsidR="00EC23D1" w:rsidRPr="007A4006" w:rsidRDefault="00EC23D1" w:rsidP="00EC23D1">
      <w:pPr>
        <w:pStyle w:val="a3"/>
        <w:numPr>
          <w:ilvl w:val="0"/>
          <w:numId w:val="5"/>
        </w:numPr>
        <w:spacing w:after="0" w:line="240" w:lineRule="auto"/>
        <w:jc w:val="both"/>
        <w:rPr>
          <w:rFonts w:ascii="Times New Roman" w:hAnsi="Times New Roman" w:cs="Times New Roman"/>
          <w:sz w:val="28"/>
          <w:szCs w:val="28"/>
        </w:rPr>
      </w:pPr>
      <w:r w:rsidRPr="007A4006">
        <w:rPr>
          <w:rFonts w:ascii="Times New Roman" w:hAnsi="Times New Roman" w:cs="Times New Roman"/>
          <w:sz w:val="28"/>
          <w:szCs w:val="28"/>
        </w:rPr>
        <w:t>оплату образования детей, в том числе и дошкольного;</w:t>
      </w:r>
    </w:p>
    <w:p w:rsidR="00EC23D1" w:rsidRPr="007A4006" w:rsidRDefault="00EC23D1" w:rsidP="00EC23D1">
      <w:pPr>
        <w:pStyle w:val="a3"/>
        <w:numPr>
          <w:ilvl w:val="0"/>
          <w:numId w:val="5"/>
        </w:numPr>
        <w:spacing w:after="0" w:line="240" w:lineRule="auto"/>
        <w:jc w:val="both"/>
        <w:rPr>
          <w:rFonts w:ascii="Times New Roman" w:hAnsi="Times New Roman" w:cs="Times New Roman"/>
          <w:sz w:val="28"/>
          <w:szCs w:val="28"/>
        </w:rPr>
      </w:pPr>
      <w:r w:rsidRPr="007A4006">
        <w:rPr>
          <w:rFonts w:ascii="Times New Roman" w:hAnsi="Times New Roman" w:cs="Times New Roman"/>
          <w:sz w:val="28"/>
          <w:szCs w:val="28"/>
        </w:rPr>
        <w:t>увеличение накопительной пенсии матери;</w:t>
      </w:r>
    </w:p>
    <w:p w:rsidR="00EC23D1" w:rsidRPr="007A4006" w:rsidRDefault="00EC23D1" w:rsidP="00EC23D1">
      <w:pPr>
        <w:pStyle w:val="a3"/>
        <w:numPr>
          <w:ilvl w:val="0"/>
          <w:numId w:val="5"/>
        </w:numPr>
        <w:spacing w:after="0" w:line="240" w:lineRule="auto"/>
        <w:jc w:val="both"/>
        <w:rPr>
          <w:rFonts w:ascii="Times New Roman" w:hAnsi="Times New Roman" w:cs="Times New Roman"/>
          <w:sz w:val="28"/>
          <w:szCs w:val="28"/>
        </w:rPr>
      </w:pPr>
      <w:r w:rsidRPr="007A4006">
        <w:rPr>
          <w:rFonts w:ascii="Times New Roman" w:hAnsi="Times New Roman" w:cs="Times New Roman"/>
          <w:sz w:val="28"/>
          <w:szCs w:val="28"/>
        </w:rPr>
        <w:t>компенсацию трат на покупку средств для социальной адаптации в общество детей-инвалидов;</w:t>
      </w:r>
    </w:p>
    <w:p w:rsidR="00EC23D1" w:rsidRDefault="00EC23D1" w:rsidP="00EC23D1">
      <w:pPr>
        <w:pStyle w:val="a3"/>
        <w:numPr>
          <w:ilvl w:val="0"/>
          <w:numId w:val="5"/>
        </w:numPr>
        <w:spacing w:after="0" w:line="240" w:lineRule="auto"/>
        <w:jc w:val="both"/>
        <w:rPr>
          <w:rFonts w:ascii="Times New Roman" w:hAnsi="Times New Roman" w:cs="Times New Roman"/>
          <w:sz w:val="28"/>
          <w:szCs w:val="28"/>
        </w:rPr>
      </w:pPr>
      <w:r w:rsidRPr="007A4006">
        <w:rPr>
          <w:rFonts w:ascii="Times New Roman" w:hAnsi="Times New Roman" w:cs="Times New Roman"/>
          <w:sz w:val="28"/>
          <w:szCs w:val="28"/>
        </w:rPr>
        <w:t>ежемесячные выплаты на 2-го ребенка в семье, рожденного после 1 января 2018 года.</w:t>
      </w:r>
    </w:p>
    <w:p w:rsidR="00EC23D1" w:rsidRDefault="00EC23D1" w:rsidP="00EC23D1">
      <w:pPr>
        <w:pStyle w:val="a3"/>
        <w:spacing w:after="0" w:line="240" w:lineRule="auto"/>
        <w:ind w:left="1429"/>
        <w:jc w:val="both"/>
        <w:rPr>
          <w:rFonts w:ascii="Times New Roman" w:hAnsi="Times New Roman" w:cs="Times New Roman"/>
          <w:sz w:val="28"/>
          <w:szCs w:val="28"/>
        </w:rPr>
      </w:pPr>
    </w:p>
    <w:p w:rsidR="00EC23D1" w:rsidRDefault="00EC23D1" w:rsidP="00EC23D1">
      <w:pPr>
        <w:spacing w:after="0" w:line="240" w:lineRule="auto"/>
        <w:ind w:firstLine="709"/>
        <w:jc w:val="both"/>
        <w:rPr>
          <w:rFonts w:ascii="Times New Roman" w:hAnsi="Times New Roman" w:cs="Times New Roman"/>
          <w:sz w:val="28"/>
          <w:szCs w:val="28"/>
        </w:rPr>
      </w:pPr>
      <w:r w:rsidRPr="007A4006">
        <w:rPr>
          <w:rFonts w:ascii="Times New Roman" w:hAnsi="Times New Roman" w:cs="Times New Roman"/>
          <w:sz w:val="28"/>
          <w:szCs w:val="28"/>
        </w:rPr>
        <w:t>Однако в программу все-таки были внесены некоторые изменения. С 2019 года семьи могут законно использовать маткапитал на оплату строительства жилого помещения на садовых (в прошлом - дачных) земельных участках. Также 18 марта 2019 года был подписан закон </w:t>
      </w:r>
      <w:r w:rsidRPr="007A4006">
        <w:rPr>
          <w:rFonts w:ascii="Times New Roman" w:hAnsi="Times New Roman" w:cs="Times New Roman"/>
          <w:b/>
          <w:sz w:val="28"/>
          <w:szCs w:val="28"/>
        </w:rPr>
        <w:t>№ 37-ФЗ,</w:t>
      </w:r>
      <w:r>
        <w:rPr>
          <w:rFonts w:ascii="Times New Roman" w:hAnsi="Times New Roman" w:cs="Times New Roman"/>
          <w:sz w:val="28"/>
          <w:szCs w:val="28"/>
        </w:rPr>
        <w:t xml:space="preserve"> направленный на </w:t>
      </w:r>
      <w:r w:rsidRPr="007A4006">
        <w:rPr>
          <w:rFonts w:ascii="Times New Roman" w:hAnsi="Times New Roman" w:cs="Times New Roman"/>
          <w:i/>
          <w:sz w:val="28"/>
          <w:szCs w:val="28"/>
        </w:rPr>
        <w:t>усиление контроля</w:t>
      </w:r>
      <w:r>
        <w:rPr>
          <w:rFonts w:ascii="Times New Roman" w:hAnsi="Times New Roman" w:cs="Times New Roman"/>
          <w:sz w:val="28"/>
          <w:szCs w:val="28"/>
        </w:rPr>
        <w:t xml:space="preserve"> </w:t>
      </w:r>
      <w:r w:rsidRPr="007A4006">
        <w:rPr>
          <w:rFonts w:ascii="Times New Roman" w:hAnsi="Times New Roman" w:cs="Times New Roman"/>
          <w:sz w:val="28"/>
          <w:szCs w:val="28"/>
        </w:rPr>
        <w:t>за расходованием материнского капитала.</w:t>
      </w:r>
    </w:p>
    <w:p w:rsidR="00EC23D1" w:rsidRDefault="00EC23D1" w:rsidP="00EC23D1">
      <w:pPr>
        <w:spacing w:after="0" w:line="240" w:lineRule="auto"/>
        <w:ind w:firstLine="709"/>
        <w:jc w:val="both"/>
        <w:rPr>
          <w:rFonts w:ascii="Times New Roman" w:hAnsi="Times New Roman" w:cs="Times New Roman"/>
          <w:sz w:val="28"/>
          <w:szCs w:val="28"/>
        </w:rPr>
      </w:pPr>
      <w:r w:rsidRPr="007A4006">
        <w:rPr>
          <w:rFonts w:ascii="Times New Roman" w:hAnsi="Times New Roman" w:cs="Times New Roman"/>
          <w:sz w:val="28"/>
          <w:szCs w:val="28"/>
        </w:rPr>
        <w:t>Программа материнского капитала предполагает ежегодную индексацию суммы сертификата на величину прогнозируемого уровня инфляции. Это условие выполнялось с 2007 года, до заморозки маткапитала в 2016 году, с тех пор размер капитала остается неизменным.</w:t>
      </w:r>
    </w:p>
    <w:p w:rsidR="00EC23D1" w:rsidRDefault="00EC23D1" w:rsidP="00EC23D1">
      <w:pPr>
        <w:spacing w:after="0" w:line="240" w:lineRule="auto"/>
        <w:ind w:firstLine="709"/>
        <w:jc w:val="both"/>
        <w:rPr>
          <w:rFonts w:ascii="Times New Roman" w:hAnsi="Times New Roman" w:cs="Times New Roman"/>
          <w:sz w:val="28"/>
          <w:szCs w:val="28"/>
        </w:rPr>
      </w:pPr>
      <w:r w:rsidRPr="007A4006">
        <w:rPr>
          <w:rFonts w:ascii="Times New Roman" w:hAnsi="Times New Roman" w:cs="Times New Roman"/>
          <w:sz w:val="28"/>
          <w:szCs w:val="28"/>
        </w:rPr>
        <w:t>Программа материнского капитала предполагает ежегодную индексацию суммы сертификата на величину прогнозируемого уровня инфляции. Это условие выполнялось с 2007 года, до заморозки маткапитала в 2016 году, с тех пор размер капитала остается неизменным.</w:t>
      </w:r>
    </w:p>
    <w:p w:rsidR="00EC23D1" w:rsidRDefault="00EC23D1" w:rsidP="00EC23D1">
      <w:pPr>
        <w:spacing w:after="0" w:line="240" w:lineRule="auto"/>
        <w:ind w:firstLine="709"/>
        <w:jc w:val="both"/>
        <w:rPr>
          <w:rFonts w:ascii="Times New Roman" w:hAnsi="Times New Roman" w:cs="Times New Roman"/>
          <w:sz w:val="28"/>
          <w:szCs w:val="28"/>
        </w:rPr>
      </w:pPr>
      <w:r w:rsidRPr="007A4006">
        <w:rPr>
          <w:rFonts w:ascii="Times New Roman" w:hAnsi="Times New Roman" w:cs="Times New Roman"/>
          <w:sz w:val="28"/>
          <w:szCs w:val="28"/>
        </w:rPr>
        <w:lastRenderedPageBreak/>
        <w:t xml:space="preserve">Следующая индексация произойдет в </w:t>
      </w:r>
      <w:r w:rsidRPr="007A4006">
        <w:rPr>
          <w:rFonts w:ascii="Times New Roman" w:hAnsi="Times New Roman" w:cs="Times New Roman"/>
          <w:b/>
          <w:sz w:val="28"/>
          <w:szCs w:val="28"/>
        </w:rPr>
        <w:t>2020 году.</w:t>
      </w:r>
      <w:r w:rsidRPr="007A4006">
        <w:rPr>
          <w:rFonts w:ascii="Times New Roman" w:hAnsi="Times New Roman" w:cs="Times New Roman"/>
          <w:sz w:val="28"/>
          <w:szCs w:val="28"/>
        </w:rPr>
        <w:t xml:space="preserve"> Впервые об этом стало известно в июне 2017 года, когда Дмитрий Медведев на заседании Правительства пообещал увеличить материнский капитал. Затем, в ноябре 2017 года, Владимир Путин заявил о продлении действия программы материнского капитала </w:t>
      </w:r>
      <w:r w:rsidRPr="007A4006">
        <w:rPr>
          <w:rFonts w:ascii="Times New Roman" w:hAnsi="Times New Roman" w:cs="Times New Roman"/>
          <w:i/>
          <w:sz w:val="28"/>
          <w:szCs w:val="28"/>
        </w:rPr>
        <w:t>до 31 декабря 2021 года</w:t>
      </w:r>
      <w:r w:rsidRPr="007A4006">
        <w:rPr>
          <w:rFonts w:ascii="Times New Roman" w:hAnsi="Times New Roman" w:cs="Times New Roman"/>
          <w:sz w:val="28"/>
          <w:szCs w:val="28"/>
        </w:rPr>
        <w:t>.</w:t>
      </w:r>
    </w:p>
    <w:p w:rsidR="00EC23D1" w:rsidRDefault="00EC23D1" w:rsidP="00EC23D1">
      <w:pPr>
        <w:spacing w:after="0" w:line="240" w:lineRule="auto"/>
        <w:ind w:firstLine="709"/>
        <w:jc w:val="both"/>
        <w:rPr>
          <w:rFonts w:ascii="Times New Roman" w:hAnsi="Times New Roman" w:cs="Times New Roman"/>
          <w:sz w:val="28"/>
          <w:szCs w:val="28"/>
        </w:rPr>
      </w:pPr>
      <w:r w:rsidRPr="007A4006">
        <w:rPr>
          <w:rFonts w:ascii="Times New Roman" w:hAnsi="Times New Roman" w:cs="Times New Roman"/>
          <w:i/>
          <w:sz w:val="28"/>
          <w:szCs w:val="28"/>
        </w:rPr>
        <w:t>С 1 января 2020 года</w:t>
      </w:r>
      <w:r w:rsidRPr="007A4006">
        <w:rPr>
          <w:rFonts w:ascii="Times New Roman" w:hAnsi="Times New Roman" w:cs="Times New Roman"/>
          <w:sz w:val="28"/>
          <w:szCs w:val="28"/>
        </w:rPr>
        <w:t xml:space="preserve"> ежегодная индексация будет возобновлена. Согласно прогнозу Минэкономразвития, в 2020 году инфляция составит 3,8%, в 2021 году - 4%. В 2020 году сумма сертификата после индексации увеличится до 470 тыс. рублей. Так как этот уровень значительно ниже, чем в предыдущие годы, размер сертификата МСК будет увеличиваться не так заметно.</w:t>
      </w:r>
    </w:p>
    <w:tbl>
      <w:tblPr>
        <w:tblpPr w:leftFromText="180" w:rightFromText="180" w:vertAnchor="page" w:horzAnchor="margin" w:tblpY="4996"/>
        <w:tblW w:w="9348" w:type="dxa"/>
        <w:tblCellMar>
          <w:left w:w="0" w:type="dxa"/>
          <w:right w:w="0" w:type="dxa"/>
        </w:tblCellMar>
        <w:tblLook w:val="0600" w:firstRow="0" w:lastRow="0" w:firstColumn="0" w:lastColumn="0" w:noHBand="1" w:noVBand="1"/>
      </w:tblPr>
      <w:tblGrid>
        <w:gridCol w:w="913"/>
        <w:gridCol w:w="4182"/>
        <w:gridCol w:w="2268"/>
        <w:gridCol w:w="1985"/>
      </w:tblGrid>
      <w:tr w:rsidR="00EC23D1" w:rsidRPr="007A4006" w:rsidTr="000768B4">
        <w:trPr>
          <w:trHeight w:val="506"/>
        </w:trPr>
        <w:tc>
          <w:tcPr>
            <w:tcW w:w="913" w:type="dxa"/>
            <w:tcBorders>
              <w:top w:val="single" w:sz="6" w:space="0" w:color="E1E1E1"/>
              <w:left w:val="single" w:sz="6" w:space="0" w:color="E1E1E1"/>
              <w:bottom w:val="single" w:sz="6" w:space="0" w:color="E1E1E1"/>
              <w:right w:val="single" w:sz="6" w:space="0" w:color="E1E1E1"/>
            </w:tcBorders>
            <w:shd w:val="clear" w:color="auto" w:fill="33728E"/>
            <w:tcMar>
              <w:top w:w="38" w:type="dxa"/>
              <w:left w:w="53" w:type="dxa"/>
              <w:bottom w:w="38" w:type="dxa"/>
              <w:right w:w="53" w:type="dxa"/>
            </w:tcMar>
            <w:vAlign w:val="center"/>
            <w:hideMark/>
          </w:tcPr>
          <w:p w:rsidR="00EC23D1" w:rsidRPr="007A4006" w:rsidRDefault="00EC23D1" w:rsidP="000768B4">
            <w:pPr>
              <w:spacing w:after="0" w:line="240" w:lineRule="auto"/>
              <w:jc w:val="center"/>
              <w:rPr>
                <w:rFonts w:ascii="Arial" w:eastAsia="Times New Roman" w:hAnsi="Arial" w:cs="Arial"/>
                <w:sz w:val="24"/>
                <w:szCs w:val="36"/>
                <w:lang w:eastAsia="ru-RU"/>
              </w:rPr>
            </w:pPr>
            <w:r w:rsidRPr="007A4006">
              <w:rPr>
                <w:rFonts w:ascii="Times New Roman" w:eastAsia="Times New Roman" w:hAnsi="Times New Roman" w:cs="Times New Roman"/>
                <w:color w:val="FFFFFF"/>
                <w:kern w:val="24"/>
                <w:sz w:val="24"/>
                <w:szCs w:val="28"/>
                <w:lang w:eastAsia="ru-RU"/>
              </w:rPr>
              <w:t>Год</w:t>
            </w:r>
          </w:p>
        </w:tc>
        <w:tc>
          <w:tcPr>
            <w:tcW w:w="4182" w:type="dxa"/>
            <w:tcBorders>
              <w:top w:val="single" w:sz="6" w:space="0" w:color="E1E1E1"/>
              <w:left w:val="single" w:sz="6" w:space="0" w:color="E1E1E1"/>
              <w:bottom w:val="single" w:sz="6" w:space="0" w:color="E1E1E1"/>
              <w:right w:val="single" w:sz="6" w:space="0" w:color="E1E1E1"/>
            </w:tcBorders>
            <w:shd w:val="clear" w:color="auto" w:fill="33728E"/>
            <w:tcMar>
              <w:top w:w="38" w:type="dxa"/>
              <w:left w:w="53" w:type="dxa"/>
              <w:bottom w:w="38" w:type="dxa"/>
              <w:right w:w="53" w:type="dxa"/>
            </w:tcMar>
            <w:vAlign w:val="center"/>
            <w:hideMark/>
          </w:tcPr>
          <w:p w:rsidR="00EC23D1" w:rsidRPr="007A4006" w:rsidRDefault="00EC23D1" w:rsidP="000768B4">
            <w:pPr>
              <w:spacing w:after="0" w:line="240" w:lineRule="auto"/>
              <w:jc w:val="center"/>
              <w:rPr>
                <w:rFonts w:ascii="Arial" w:eastAsia="Times New Roman" w:hAnsi="Arial" w:cs="Arial"/>
                <w:sz w:val="24"/>
                <w:szCs w:val="36"/>
                <w:lang w:eastAsia="ru-RU"/>
              </w:rPr>
            </w:pPr>
            <w:r w:rsidRPr="007A4006">
              <w:rPr>
                <w:rFonts w:ascii="Times New Roman" w:eastAsia="Times New Roman" w:hAnsi="Times New Roman" w:cs="Times New Roman"/>
                <w:color w:val="FFFFFF"/>
                <w:kern w:val="24"/>
                <w:sz w:val="24"/>
                <w:szCs w:val="28"/>
                <w:lang w:eastAsia="ru-RU"/>
              </w:rPr>
              <w:t>Размер материнского капитала, руб.</w:t>
            </w:r>
          </w:p>
        </w:tc>
        <w:tc>
          <w:tcPr>
            <w:tcW w:w="2268" w:type="dxa"/>
            <w:tcBorders>
              <w:top w:val="single" w:sz="6" w:space="0" w:color="E1E1E1"/>
              <w:left w:val="single" w:sz="6" w:space="0" w:color="E1E1E1"/>
              <w:bottom w:val="single" w:sz="6" w:space="0" w:color="E1E1E1"/>
              <w:right w:val="single" w:sz="6" w:space="0" w:color="E1E1E1"/>
            </w:tcBorders>
            <w:shd w:val="clear" w:color="auto" w:fill="33728E"/>
            <w:tcMar>
              <w:top w:w="38" w:type="dxa"/>
              <w:left w:w="53" w:type="dxa"/>
              <w:bottom w:w="38" w:type="dxa"/>
              <w:right w:w="53" w:type="dxa"/>
            </w:tcMar>
            <w:vAlign w:val="center"/>
            <w:hideMark/>
          </w:tcPr>
          <w:p w:rsidR="00EC23D1" w:rsidRPr="007A4006" w:rsidRDefault="00EC23D1" w:rsidP="000768B4">
            <w:pPr>
              <w:spacing w:after="0" w:line="240" w:lineRule="auto"/>
              <w:jc w:val="center"/>
              <w:rPr>
                <w:rFonts w:ascii="Arial" w:eastAsia="Times New Roman" w:hAnsi="Arial" w:cs="Arial"/>
                <w:sz w:val="24"/>
                <w:szCs w:val="36"/>
                <w:lang w:eastAsia="ru-RU"/>
              </w:rPr>
            </w:pPr>
            <w:r w:rsidRPr="007A4006">
              <w:rPr>
                <w:rFonts w:ascii="Times New Roman" w:eastAsia="Times New Roman" w:hAnsi="Times New Roman" w:cs="Times New Roman"/>
                <w:color w:val="FFFFFF"/>
                <w:kern w:val="24"/>
                <w:sz w:val="24"/>
                <w:szCs w:val="28"/>
                <w:lang w:eastAsia="ru-RU"/>
              </w:rPr>
              <w:t>Индексация, %</w:t>
            </w:r>
          </w:p>
        </w:tc>
        <w:tc>
          <w:tcPr>
            <w:tcW w:w="1985" w:type="dxa"/>
            <w:tcBorders>
              <w:top w:val="single" w:sz="6" w:space="0" w:color="E1E1E1"/>
              <w:left w:val="single" w:sz="6" w:space="0" w:color="E1E1E1"/>
              <w:bottom w:val="single" w:sz="6" w:space="0" w:color="E1E1E1"/>
              <w:right w:val="single" w:sz="6" w:space="0" w:color="E1E1E1"/>
            </w:tcBorders>
            <w:shd w:val="clear" w:color="auto" w:fill="33728E"/>
            <w:tcMar>
              <w:top w:w="38" w:type="dxa"/>
              <w:left w:w="53" w:type="dxa"/>
              <w:bottom w:w="38" w:type="dxa"/>
              <w:right w:w="53" w:type="dxa"/>
            </w:tcMar>
            <w:vAlign w:val="center"/>
            <w:hideMark/>
          </w:tcPr>
          <w:p w:rsidR="00EC23D1" w:rsidRPr="007A4006" w:rsidRDefault="00EC23D1" w:rsidP="000768B4">
            <w:pPr>
              <w:spacing w:after="0" w:line="240" w:lineRule="auto"/>
              <w:jc w:val="center"/>
              <w:rPr>
                <w:rFonts w:ascii="Arial" w:eastAsia="Times New Roman" w:hAnsi="Arial" w:cs="Arial"/>
                <w:sz w:val="24"/>
                <w:szCs w:val="36"/>
                <w:lang w:eastAsia="ru-RU"/>
              </w:rPr>
            </w:pPr>
            <w:r w:rsidRPr="007A4006">
              <w:rPr>
                <w:rFonts w:ascii="Times New Roman" w:eastAsia="Times New Roman" w:hAnsi="Times New Roman" w:cs="Times New Roman"/>
                <w:color w:val="FFFFFF"/>
                <w:kern w:val="24"/>
                <w:sz w:val="24"/>
                <w:szCs w:val="28"/>
                <w:lang w:eastAsia="ru-RU"/>
              </w:rPr>
              <w:t>Инфляция, %</w:t>
            </w:r>
          </w:p>
        </w:tc>
      </w:tr>
      <w:tr w:rsidR="00EC23D1" w:rsidRPr="007A4006" w:rsidTr="000768B4">
        <w:trPr>
          <w:trHeight w:val="525"/>
        </w:trPr>
        <w:tc>
          <w:tcPr>
            <w:tcW w:w="913" w:type="dxa"/>
            <w:tcBorders>
              <w:top w:val="single" w:sz="6" w:space="0" w:color="E1E1E1"/>
              <w:left w:val="single" w:sz="6" w:space="0" w:color="E1E1E1"/>
              <w:bottom w:val="single" w:sz="6" w:space="0" w:color="E1E1E1"/>
              <w:right w:val="single" w:sz="6" w:space="0" w:color="E1E1E1"/>
            </w:tcBorders>
            <w:shd w:val="clear" w:color="auto" w:fill="F7F9FA"/>
            <w:tcMar>
              <w:top w:w="46" w:type="dxa"/>
              <w:left w:w="53" w:type="dxa"/>
              <w:bottom w:w="46" w:type="dxa"/>
              <w:right w:w="53" w:type="dxa"/>
            </w:tcMar>
            <w:hideMark/>
          </w:tcPr>
          <w:p w:rsidR="00EC23D1" w:rsidRPr="007A4006" w:rsidRDefault="00EC23D1" w:rsidP="000768B4">
            <w:pPr>
              <w:spacing w:after="0" w:line="240" w:lineRule="auto"/>
              <w:jc w:val="center"/>
              <w:textAlignment w:val="top"/>
              <w:rPr>
                <w:rFonts w:ascii="Arial" w:eastAsia="Times New Roman" w:hAnsi="Arial" w:cs="Arial"/>
                <w:sz w:val="24"/>
                <w:szCs w:val="36"/>
                <w:lang w:eastAsia="ru-RU"/>
              </w:rPr>
            </w:pPr>
            <w:r w:rsidRPr="007A4006">
              <w:rPr>
                <w:rFonts w:ascii="Times New Roman" w:eastAsia="Times New Roman" w:hAnsi="Times New Roman" w:cs="Times New Roman"/>
                <w:color w:val="000000"/>
                <w:kern w:val="24"/>
                <w:sz w:val="24"/>
                <w:szCs w:val="28"/>
                <w:lang w:eastAsia="ru-RU"/>
              </w:rPr>
              <w:t>2007</w:t>
            </w:r>
          </w:p>
        </w:tc>
        <w:tc>
          <w:tcPr>
            <w:tcW w:w="4182" w:type="dxa"/>
            <w:tcBorders>
              <w:top w:val="single" w:sz="6" w:space="0" w:color="E1E1E1"/>
              <w:left w:val="single" w:sz="6" w:space="0" w:color="E1E1E1"/>
              <w:bottom w:val="single" w:sz="6" w:space="0" w:color="E1E1E1"/>
              <w:right w:val="single" w:sz="6" w:space="0" w:color="E1E1E1"/>
            </w:tcBorders>
            <w:shd w:val="clear" w:color="auto" w:fill="F7F9FA"/>
            <w:tcMar>
              <w:top w:w="46" w:type="dxa"/>
              <w:left w:w="53" w:type="dxa"/>
              <w:bottom w:w="46" w:type="dxa"/>
              <w:right w:w="53" w:type="dxa"/>
            </w:tcMar>
            <w:hideMark/>
          </w:tcPr>
          <w:p w:rsidR="00EC23D1" w:rsidRPr="007A4006" w:rsidRDefault="00EC23D1" w:rsidP="000768B4">
            <w:pPr>
              <w:spacing w:after="0" w:line="240" w:lineRule="auto"/>
              <w:jc w:val="center"/>
              <w:textAlignment w:val="top"/>
              <w:rPr>
                <w:rFonts w:ascii="Arial" w:eastAsia="Times New Roman" w:hAnsi="Arial" w:cs="Arial"/>
                <w:sz w:val="24"/>
                <w:szCs w:val="36"/>
                <w:lang w:eastAsia="ru-RU"/>
              </w:rPr>
            </w:pPr>
            <w:r w:rsidRPr="007A4006">
              <w:rPr>
                <w:rFonts w:ascii="Times New Roman" w:eastAsia="Times New Roman" w:hAnsi="Times New Roman" w:cs="Times New Roman"/>
                <w:color w:val="000000"/>
                <w:kern w:val="24"/>
                <w:sz w:val="24"/>
                <w:szCs w:val="28"/>
                <w:lang w:eastAsia="ru-RU"/>
              </w:rPr>
              <w:t>250000</w:t>
            </w:r>
          </w:p>
        </w:tc>
        <w:tc>
          <w:tcPr>
            <w:tcW w:w="2268" w:type="dxa"/>
            <w:tcBorders>
              <w:top w:val="single" w:sz="6" w:space="0" w:color="E1E1E1"/>
              <w:left w:val="single" w:sz="6" w:space="0" w:color="E1E1E1"/>
              <w:bottom w:val="single" w:sz="6" w:space="0" w:color="E1E1E1"/>
              <w:right w:val="single" w:sz="6" w:space="0" w:color="E1E1E1"/>
            </w:tcBorders>
            <w:shd w:val="clear" w:color="auto" w:fill="F7F9FA"/>
            <w:tcMar>
              <w:top w:w="46" w:type="dxa"/>
              <w:left w:w="53" w:type="dxa"/>
              <w:bottom w:w="46" w:type="dxa"/>
              <w:right w:w="53" w:type="dxa"/>
            </w:tcMar>
            <w:hideMark/>
          </w:tcPr>
          <w:p w:rsidR="00EC23D1" w:rsidRPr="007A4006" w:rsidRDefault="00EC23D1" w:rsidP="000768B4">
            <w:pPr>
              <w:spacing w:after="0" w:line="240" w:lineRule="auto"/>
              <w:jc w:val="center"/>
              <w:textAlignment w:val="top"/>
              <w:rPr>
                <w:rFonts w:ascii="Arial" w:eastAsia="Times New Roman" w:hAnsi="Arial" w:cs="Arial"/>
                <w:sz w:val="24"/>
                <w:szCs w:val="36"/>
                <w:lang w:eastAsia="ru-RU"/>
              </w:rPr>
            </w:pPr>
            <w:r w:rsidRPr="007A4006">
              <w:rPr>
                <w:rFonts w:ascii="Times New Roman" w:eastAsia="Times New Roman" w:hAnsi="Times New Roman" w:cs="Times New Roman"/>
                <w:color w:val="000000"/>
                <w:kern w:val="24"/>
                <w:sz w:val="24"/>
                <w:szCs w:val="28"/>
                <w:lang w:eastAsia="ru-RU"/>
              </w:rPr>
              <w:t>—</w:t>
            </w:r>
          </w:p>
        </w:tc>
        <w:tc>
          <w:tcPr>
            <w:tcW w:w="1985" w:type="dxa"/>
            <w:tcBorders>
              <w:top w:val="single" w:sz="6" w:space="0" w:color="E1E1E1"/>
              <w:left w:val="single" w:sz="6" w:space="0" w:color="E1E1E1"/>
              <w:bottom w:val="single" w:sz="6" w:space="0" w:color="E1E1E1"/>
              <w:right w:val="single" w:sz="6" w:space="0" w:color="E1E1E1"/>
            </w:tcBorders>
            <w:shd w:val="clear" w:color="auto" w:fill="F7F9FA"/>
            <w:tcMar>
              <w:top w:w="46" w:type="dxa"/>
              <w:left w:w="53" w:type="dxa"/>
              <w:bottom w:w="46" w:type="dxa"/>
              <w:right w:w="53" w:type="dxa"/>
            </w:tcMar>
            <w:hideMark/>
          </w:tcPr>
          <w:p w:rsidR="00EC23D1" w:rsidRPr="007A4006" w:rsidRDefault="00EC23D1" w:rsidP="000768B4">
            <w:pPr>
              <w:spacing w:after="0" w:line="240" w:lineRule="auto"/>
              <w:jc w:val="center"/>
              <w:textAlignment w:val="top"/>
              <w:rPr>
                <w:rFonts w:ascii="Arial" w:eastAsia="Times New Roman" w:hAnsi="Arial" w:cs="Arial"/>
                <w:sz w:val="24"/>
                <w:szCs w:val="36"/>
                <w:lang w:eastAsia="ru-RU"/>
              </w:rPr>
            </w:pPr>
            <w:r w:rsidRPr="007A4006">
              <w:rPr>
                <w:rFonts w:ascii="Times New Roman" w:eastAsia="Times New Roman" w:hAnsi="Times New Roman" w:cs="Times New Roman"/>
                <w:color w:val="000000"/>
                <w:kern w:val="24"/>
                <w:sz w:val="24"/>
                <w:szCs w:val="28"/>
                <w:lang w:eastAsia="ru-RU"/>
              </w:rPr>
              <w:t>11,9</w:t>
            </w:r>
          </w:p>
        </w:tc>
      </w:tr>
      <w:tr w:rsidR="00EC23D1" w:rsidRPr="007A4006" w:rsidTr="000768B4">
        <w:trPr>
          <w:trHeight w:val="662"/>
        </w:trPr>
        <w:tc>
          <w:tcPr>
            <w:tcW w:w="913" w:type="dxa"/>
            <w:tcBorders>
              <w:top w:val="single" w:sz="6" w:space="0" w:color="E1E1E1"/>
              <w:left w:val="single" w:sz="6" w:space="0" w:color="E1E1E1"/>
              <w:bottom w:val="single" w:sz="6" w:space="0" w:color="E1E1E1"/>
              <w:right w:val="single" w:sz="6" w:space="0" w:color="E1E1E1"/>
            </w:tcBorders>
            <w:shd w:val="clear" w:color="auto" w:fill="auto"/>
            <w:tcMar>
              <w:top w:w="46" w:type="dxa"/>
              <w:left w:w="53" w:type="dxa"/>
              <w:bottom w:w="46" w:type="dxa"/>
              <w:right w:w="53" w:type="dxa"/>
            </w:tcMar>
            <w:hideMark/>
          </w:tcPr>
          <w:p w:rsidR="00EC23D1" w:rsidRPr="007A4006" w:rsidRDefault="00EC23D1" w:rsidP="000768B4">
            <w:pPr>
              <w:spacing w:after="0" w:line="240" w:lineRule="auto"/>
              <w:jc w:val="center"/>
              <w:textAlignment w:val="top"/>
              <w:rPr>
                <w:rFonts w:ascii="Arial" w:eastAsia="Times New Roman" w:hAnsi="Arial" w:cs="Arial"/>
                <w:sz w:val="24"/>
                <w:szCs w:val="36"/>
                <w:lang w:eastAsia="ru-RU"/>
              </w:rPr>
            </w:pPr>
            <w:r w:rsidRPr="007A4006">
              <w:rPr>
                <w:rFonts w:ascii="Times New Roman" w:eastAsia="Times New Roman" w:hAnsi="Times New Roman" w:cs="Times New Roman"/>
                <w:color w:val="000000"/>
                <w:kern w:val="24"/>
                <w:sz w:val="24"/>
                <w:szCs w:val="28"/>
                <w:lang w:eastAsia="ru-RU"/>
              </w:rPr>
              <w:t>2008</w:t>
            </w:r>
          </w:p>
        </w:tc>
        <w:tc>
          <w:tcPr>
            <w:tcW w:w="4182" w:type="dxa"/>
            <w:tcBorders>
              <w:top w:val="single" w:sz="6" w:space="0" w:color="E1E1E1"/>
              <w:left w:val="single" w:sz="6" w:space="0" w:color="E1E1E1"/>
              <w:bottom w:val="single" w:sz="6" w:space="0" w:color="E1E1E1"/>
              <w:right w:val="single" w:sz="6" w:space="0" w:color="E1E1E1"/>
            </w:tcBorders>
            <w:shd w:val="clear" w:color="auto" w:fill="auto"/>
            <w:tcMar>
              <w:top w:w="46" w:type="dxa"/>
              <w:left w:w="53" w:type="dxa"/>
              <w:bottom w:w="46" w:type="dxa"/>
              <w:right w:w="53" w:type="dxa"/>
            </w:tcMar>
            <w:hideMark/>
          </w:tcPr>
          <w:p w:rsidR="00EC23D1" w:rsidRPr="007A4006" w:rsidRDefault="00EC23D1" w:rsidP="000768B4">
            <w:pPr>
              <w:spacing w:after="0" w:line="240" w:lineRule="auto"/>
              <w:jc w:val="center"/>
              <w:textAlignment w:val="top"/>
              <w:rPr>
                <w:rFonts w:ascii="Arial" w:eastAsia="Times New Roman" w:hAnsi="Arial" w:cs="Arial"/>
                <w:sz w:val="24"/>
                <w:szCs w:val="36"/>
                <w:lang w:eastAsia="ru-RU"/>
              </w:rPr>
            </w:pPr>
            <w:r w:rsidRPr="007A4006">
              <w:rPr>
                <w:rFonts w:ascii="Times New Roman" w:eastAsia="Times New Roman" w:hAnsi="Times New Roman" w:cs="Times New Roman"/>
                <w:color w:val="000000"/>
                <w:kern w:val="24"/>
                <w:sz w:val="24"/>
                <w:szCs w:val="28"/>
                <w:lang w:eastAsia="ru-RU"/>
              </w:rPr>
              <w:t>276250</w:t>
            </w:r>
          </w:p>
        </w:tc>
        <w:tc>
          <w:tcPr>
            <w:tcW w:w="2268" w:type="dxa"/>
            <w:tcBorders>
              <w:top w:val="single" w:sz="6" w:space="0" w:color="E1E1E1"/>
              <w:left w:val="single" w:sz="6" w:space="0" w:color="E1E1E1"/>
              <w:bottom w:val="single" w:sz="6" w:space="0" w:color="E1E1E1"/>
              <w:right w:val="single" w:sz="6" w:space="0" w:color="E1E1E1"/>
            </w:tcBorders>
            <w:shd w:val="clear" w:color="auto" w:fill="auto"/>
            <w:tcMar>
              <w:top w:w="46" w:type="dxa"/>
              <w:left w:w="53" w:type="dxa"/>
              <w:bottom w:w="46" w:type="dxa"/>
              <w:right w:w="53" w:type="dxa"/>
            </w:tcMar>
            <w:hideMark/>
          </w:tcPr>
          <w:p w:rsidR="00EC23D1" w:rsidRPr="007A4006" w:rsidRDefault="00EC23D1" w:rsidP="000768B4">
            <w:pPr>
              <w:spacing w:after="0" w:line="240" w:lineRule="auto"/>
              <w:jc w:val="center"/>
              <w:textAlignment w:val="top"/>
              <w:rPr>
                <w:rFonts w:ascii="Arial" w:eastAsia="Times New Roman" w:hAnsi="Arial" w:cs="Arial"/>
                <w:sz w:val="24"/>
                <w:szCs w:val="36"/>
                <w:lang w:eastAsia="ru-RU"/>
              </w:rPr>
            </w:pPr>
            <w:r w:rsidRPr="007A4006">
              <w:rPr>
                <w:rFonts w:ascii="Times New Roman" w:eastAsia="Times New Roman" w:hAnsi="Times New Roman" w:cs="Times New Roman"/>
                <w:color w:val="000000"/>
                <w:kern w:val="24"/>
                <w:sz w:val="24"/>
                <w:szCs w:val="28"/>
                <w:lang w:eastAsia="ru-RU"/>
              </w:rPr>
              <w:t>10,5</w:t>
            </w:r>
          </w:p>
        </w:tc>
        <w:tc>
          <w:tcPr>
            <w:tcW w:w="1985" w:type="dxa"/>
            <w:tcBorders>
              <w:top w:val="single" w:sz="6" w:space="0" w:color="E1E1E1"/>
              <w:left w:val="single" w:sz="6" w:space="0" w:color="E1E1E1"/>
              <w:bottom w:val="single" w:sz="6" w:space="0" w:color="E1E1E1"/>
              <w:right w:val="single" w:sz="6" w:space="0" w:color="E1E1E1"/>
            </w:tcBorders>
            <w:shd w:val="clear" w:color="auto" w:fill="auto"/>
            <w:tcMar>
              <w:top w:w="46" w:type="dxa"/>
              <w:left w:w="53" w:type="dxa"/>
              <w:bottom w:w="46" w:type="dxa"/>
              <w:right w:w="53" w:type="dxa"/>
            </w:tcMar>
            <w:hideMark/>
          </w:tcPr>
          <w:p w:rsidR="00EC23D1" w:rsidRPr="007A4006" w:rsidRDefault="00EC23D1" w:rsidP="000768B4">
            <w:pPr>
              <w:spacing w:after="0" w:line="240" w:lineRule="auto"/>
              <w:jc w:val="center"/>
              <w:textAlignment w:val="top"/>
              <w:rPr>
                <w:rFonts w:ascii="Arial" w:eastAsia="Times New Roman" w:hAnsi="Arial" w:cs="Arial"/>
                <w:sz w:val="24"/>
                <w:szCs w:val="36"/>
                <w:lang w:eastAsia="ru-RU"/>
              </w:rPr>
            </w:pPr>
            <w:r w:rsidRPr="007A4006">
              <w:rPr>
                <w:rFonts w:ascii="Times New Roman" w:eastAsia="Times New Roman" w:hAnsi="Times New Roman" w:cs="Times New Roman"/>
                <w:color w:val="000000"/>
                <w:kern w:val="24"/>
                <w:sz w:val="24"/>
                <w:szCs w:val="28"/>
                <w:lang w:eastAsia="ru-RU"/>
              </w:rPr>
              <w:t>13,3</w:t>
            </w:r>
          </w:p>
        </w:tc>
      </w:tr>
      <w:tr w:rsidR="00EC23D1" w:rsidRPr="007A4006" w:rsidTr="000768B4">
        <w:trPr>
          <w:trHeight w:val="662"/>
        </w:trPr>
        <w:tc>
          <w:tcPr>
            <w:tcW w:w="913" w:type="dxa"/>
            <w:tcBorders>
              <w:top w:val="single" w:sz="6" w:space="0" w:color="E1E1E1"/>
              <w:left w:val="single" w:sz="6" w:space="0" w:color="E1E1E1"/>
              <w:bottom w:val="single" w:sz="6" w:space="0" w:color="E1E1E1"/>
              <w:right w:val="single" w:sz="6" w:space="0" w:color="E1E1E1"/>
            </w:tcBorders>
            <w:shd w:val="clear" w:color="auto" w:fill="F7F9FA"/>
            <w:tcMar>
              <w:top w:w="46" w:type="dxa"/>
              <w:left w:w="53" w:type="dxa"/>
              <w:bottom w:w="46" w:type="dxa"/>
              <w:right w:w="53" w:type="dxa"/>
            </w:tcMar>
            <w:hideMark/>
          </w:tcPr>
          <w:p w:rsidR="00EC23D1" w:rsidRPr="007A4006" w:rsidRDefault="00EC23D1" w:rsidP="000768B4">
            <w:pPr>
              <w:spacing w:after="0" w:line="240" w:lineRule="auto"/>
              <w:jc w:val="center"/>
              <w:textAlignment w:val="top"/>
              <w:rPr>
                <w:rFonts w:ascii="Arial" w:eastAsia="Times New Roman" w:hAnsi="Arial" w:cs="Arial"/>
                <w:sz w:val="24"/>
                <w:szCs w:val="36"/>
                <w:lang w:eastAsia="ru-RU"/>
              </w:rPr>
            </w:pPr>
            <w:r w:rsidRPr="007A4006">
              <w:rPr>
                <w:rFonts w:ascii="Times New Roman" w:eastAsia="Times New Roman" w:hAnsi="Times New Roman" w:cs="Times New Roman"/>
                <w:color w:val="000000"/>
                <w:kern w:val="24"/>
                <w:sz w:val="24"/>
                <w:szCs w:val="28"/>
                <w:lang w:eastAsia="ru-RU"/>
              </w:rPr>
              <w:t>2009</w:t>
            </w:r>
          </w:p>
        </w:tc>
        <w:tc>
          <w:tcPr>
            <w:tcW w:w="4182" w:type="dxa"/>
            <w:tcBorders>
              <w:top w:val="single" w:sz="6" w:space="0" w:color="E1E1E1"/>
              <w:left w:val="single" w:sz="6" w:space="0" w:color="E1E1E1"/>
              <w:bottom w:val="single" w:sz="6" w:space="0" w:color="E1E1E1"/>
              <w:right w:val="single" w:sz="6" w:space="0" w:color="E1E1E1"/>
            </w:tcBorders>
            <w:shd w:val="clear" w:color="auto" w:fill="F7F9FA"/>
            <w:tcMar>
              <w:top w:w="46" w:type="dxa"/>
              <w:left w:w="53" w:type="dxa"/>
              <w:bottom w:w="46" w:type="dxa"/>
              <w:right w:w="53" w:type="dxa"/>
            </w:tcMar>
            <w:hideMark/>
          </w:tcPr>
          <w:p w:rsidR="00EC23D1" w:rsidRPr="007A4006" w:rsidRDefault="00EC23D1" w:rsidP="000768B4">
            <w:pPr>
              <w:spacing w:after="0" w:line="240" w:lineRule="auto"/>
              <w:jc w:val="center"/>
              <w:textAlignment w:val="top"/>
              <w:rPr>
                <w:rFonts w:ascii="Arial" w:eastAsia="Times New Roman" w:hAnsi="Arial" w:cs="Arial"/>
                <w:sz w:val="24"/>
                <w:szCs w:val="36"/>
                <w:lang w:eastAsia="ru-RU"/>
              </w:rPr>
            </w:pPr>
            <w:r w:rsidRPr="007A4006">
              <w:rPr>
                <w:rFonts w:ascii="Times New Roman" w:eastAsia="Times New Roman" w:hAnsi="Times New Roman" w:cs="Times New Roman"/>
                <w:color w:val="000000"/>
                <w:kern w:val="24"/>
                <w:sz w:val="24"/>
                <w:szCs w:val="28"/>
                <w:lang w:eastAsia="ru-RU"/>
              </w:rPr>
              <w:t>312163</w:t>
            </w:r>
          </w:p>
        </w:tc>
        <w:tc>
          <w:tcPr>
            <w:tcW w:w="2268" w:type="dxa"/>
            <w:tcBorders>
              <w:top w:val="single" w:sz="6" w:space="0" w:color="E1E1E1"/>
              <w:left w:val="single" w:sz="6" w:space="0" w:color="E1E1E1"/>
              <w:bottom w:val="single" w:sz="6" w:space="0" w:color="E1E1E1"/>
              <w:right w:val="single" w:sz="6" w:space="0" w:color="E1E1E1"/>
            </w:tcBorders>
            <w:shd w:val="clear" w:color="auto" w:fill="F7F9FA"/>
            <w:tcMar>
              <w:top w:w="46" w:type="dxa"/>
              <w:left w:w="53" w:type="dxa"/>
              <w:bottom w:w="46" w:type="dxa"/>
              <w:right w:w="53" w:type="dxa"/>
            </w:tcMar>
            <w:hideMark/>
          </w:tcPr>
          <w:p w:rsidR="00EC23D1" w:rsidRPr="007A4006" w:rsidRDefault="00EC23D1" w:rsidP="000768B4">
            <w:pPr>
              <w:spacing w:after="0" w:line="240" w:lineRule="auto"/>
              <w:jc w:val="center"/>
              <w:textAlignment w:val="top"/>
              <w:rPr>
                <w:rFonts w:ascii="Arial" w:eastAsia="Times New Roman" w:hAnsi="Arial" w:cs="Arial"/>
                <w:sz w:val="24"/>
                <w:szCs w:val="36"/>
                <w:lang w:eastAsia="ru-RU"/>
              </w:rPr>
            </w:pPr>
            <w:r w:rsidRPr="007A4006">
              <w:rPr>
                <w:rFonts w:ascii="Times New Roman" w:eastAsia="Times New Roman" w:hAnsi="Times New Roman" w:cs="Times New Roman"/>
                <w:color w:val="000000"/>
                <w:kern w:val="24"/>
                <w:sz w:val="24"/>
                <w:szCs w:val="28"/>
                <w:lang w:eastAsia="ru-RU"/>
              </w:rPr>
              <w:t>13</w:t>
            </w:r>
          </w:p>
        </w:tc>
        <w:tc>
          <w:tcPr>
            <w:tcW w:w="1985" w:type="dxa"/>
            <w:tcBorders>
              <w:top w:val="single" w:sz="6" w:space="0" w:color="E1E1E1"/>
              <w:left w:val="single" w:sz="6" w:space="0" w:color="E1E1E1"/>
              <w:bottom w:val="single" w:sz="6" w:space="0" w:color="E1E1E1"/>
              <w:right w:val="single" w:sz="6" w:space="0" w:color="E1E1E1"/>
            </w:tcBorders>
            <w:shd w:val="clear" w:color="auto" w:fill="F7F9FA"/>
            <w:tcMar>
              <w:top w:w="46" w:type="dxa"/>
              <w:left w:w="53" w:type="dxa"/>
              <w:bottom w:w="46" w:type="dxa"/>
              <w:right w:w="53" w:type="dxa"/>
            </w:tcMar>
            <w:hideMark/>
          </w:tcPr>
          <w:p w:rsidR="00EC23D1" w:rsidRPr="007A4006" w:rsidRDefault="00EC23D1" w:rsidP="000768B4">
            <w:pPr>
              <w:spacing w:after="0" w:line="240" w:lineRule="auto"/>
              <w:jc w:val="center"/>
              <w:textAlignment w:val="top"/>
              <w:rPr>
                <w:rFonts w:ascii="Arial" w:eastAsia="Times New Roman" w:hAnsi="Arial" w:cs="Arial"/>
                <w:sz w:val="24"/>
                <w:szCs w:val="36"/>
                <w:lang w:eastAsia="ru-RU"/>
              </w:rPr>
            </w:pPr>
            <w:r w:rsidRPr="007A4006">
              <w:rPr>
                <w:rFonts w:ascii="Times New Roman" w:eastAsia="Times New Roman" w:hAnsi="Times New Roman" w:cs="Times New Roman"/>
                <w:color w:val="000000"/>
                <w:kern w:val="24"/>
                <w:sz w:val="24"/>
                <w:szCs w:val="28"/>
                <w:lang w:eastAsia="ru-RU"/>
              </w:rPr>
              <w:t>8,8</w:t>
            </w:r>
          </w:p>
        </w:tc>
      </w:tr>
      <w:tr w:rsidR="00EC23D1" w:rsidRPr="007A4006" w:rsidTr="000768B4">
        <w:trPr>
          <w:trHeight w:val="387"/>
        </w:trPr>
        <w:tc>
          <w:tcPr>
            <w:tcW w:w="913" w:type="dxa"/>
            <w:tcBorders>
              <w:top w:val="single" w:sz="6" w:space="0" w:color="E1E1E1"/>
              <w:left w:val="single" w:sz="6" w:space="0" w:color="E1E1E1"/>
              <w:bottom w:val="single" w:sz="6" w:space="0" w:color="E1E1E1"/>
              <w:right w:val="single" w:sz="6" w:space="0" w:color="E1E1E1"/>
            </w:tcBorders>
            <w:shd w:val="clear" w:color="auto" w:fill="auto"/>
            <w:tcMar>
              <w:top w:w="46" w:type="dxa"/>
              <w:left w:w="53" w:type="dxa"/>
              <w:bottom w:w="46" w:type="dxa"/>
              <w:right w:w="53" w:type="dxa"/>
            </w:tcMar>
            <w:hideMark/>
          </w:tcPr>
          <w:p w:rsidR="00EC23D1" w:rsidRPr="007A4006" w:rsidRDefault="00EC23D1" w:rsidP="000768B4">
            <w:pPr>
              <w:spacing w:after="0" w:line="240" w:lineRule="auto"/>
              <w:jc w:val="center"/>
              <w:textAlignment w:val="top"/>
              <w:rPr>
                <w:rFonts w:ascii="Arial" w:eastAsia="Times New Roman" w:hAnsi="Arial" w:cs="Arial"/>
                <w:sz w:val="24"/>
                <w:szCs w:val="36"/>
                <w:lang w:eastAsia="ru-RU"/>
              </w:rPr>
            </w:pPr>
            <w:r w:rsidRPr="007A4006">
              <w:rPr>
                <w:rFonts w:ascii="Times New Roman" w:eastAsia="Times New Roman" w:hAnsi="Times New Roman" w:cs="Times New Roman"/>
                <w:color w:val="000000"/>
                <w:kern w:val="24"/>
                <w:sz w:val="24"/>
                <w:szCs w:val="28"/>
                <w:lang w:eastAsia="ru-RU"/>
              </w:rPr>
              <w:t>2010</w:t>
            </w:r>
          </w:p>
        </w:tc>
        <w:tc>
          <w:tcPr>
            <w:tcW w:w="4182" w:type="dxa"/>
            <w:tcBorders>
              <w:top w:val="single" w:sz="6" w:space="0" w:color="E1E1E1"/>
              <w:left w:val="single" w:sz="6" w:space="0" w:color="E1E1E1"/>
              <w:bottom w:val="single" w:sz="6" w:space="0" w:color="E1E1E1"/>
              <w:right w:val="single" w:sz="6" w:space="0" w:color="E1E1E1"/>
            </w:tcBorders>
            <w:shd w:val="clear" w:color="auto" w:fill="auto"/>
            <w:tcMar>
              <w:top w:w="46" w:type="dxa"/>
              <w:left w:w="53" w:type="dxa"/>
              <w:bottom w:w="46" w:type="dxa"/>
              <w:right w:w="53" w:type="dxa"/>
            </w:tcMar>
            <w:hideMark/>
          </w:tcPr>
          <w:p w:rsidR="00EC23D1" w:rsidRPr="007A4006" w:rsidRDefault="00EC23D1" w:rsidP="000768B4">
            <w:pPr>
              <w:spacing w:after="0" w:line="240" w:lineRule="auto"/>
              <w:jc w:val="center"/>
              <w:textAlignment w:val="top"/>
              <w:rPr>
                <w:rFonts w:ascii="Arial" w:eastAsia="Times New Roman" w:hAnsi="Arial" w:cs="Arial"/>
                <w:sz w:val="24"/>
                <w:szCs w:val="36"/>
                <w:lang w:eastAsia="ru-RU"/>
              </w:rPr>
            </w:pPr>
            <w:r w:rsidRPr="007A4006">
              <w:rPr>
                <w:rFonts w:ascii="Times New Roman" w:eastAsia="Times New Roman" w:hAnsi="Times New Roman" w:cs="Times New Roman"/>
                <w:color w:val="000000"/>
                <w:kern w:val="24"/>
                <w:sz w:val="24"/>
                <w:szCs w:val="28"/>
                <w:lang w:eastAsia="ru-RU"/>
              </w:rPr>
              <w:t>343379</w:t>
            </w:r>
          </w:p>
        </w:tc>
        <w:tc>
          <w:tcPr>
            <w:tcW w:w="2268" w:type="dxa"/>
            <w:tcBorders>
              <w:top w:val="single" w:sz="6" w:space="0" w:color="E1E1E1"/>
              <w:left w:val="single" w:sz="6" w:space="0" w:color="E1E1E1"/>
              <w:bottom w:val="single" w:sz="6" w:space="0" w:color="E1E1E1"/>
              <w:right w:val="single" w:sz="6" w:space="0" w:color="E1E1E1"/>
            </w:tcBorders>
            <w:shd w:val="clear" w:color="auto" w:fill="auto"/>
            <w:tcMar>
              <w:top w:w="46" w:type="dxa"/>
              <w:left w:w="53" w:type="dxa"/>
              <w:bottom w:w="46" w:type="dxa"/>
              <w:right w:w="53" w:type="dxa"/>
            </w:tcMar>
            <w:hideMark/>
          </w:tcPr>
          <w:p w:rsidR="00EC23D1" w:rsidRPr="007A4006" w:rsidRDefault="00EC23D1" w:rsidP="000768B4">
            <w:pPr>
              <w:spacing w:after="0" w:line="240" w:lineRule="auto"/>
              <w:jc w:val="center"/>
              <w:textAlignment w:val="top"/>
              <w:rPr>
                <w:rFonts w:ascii="Arial" w:eastAsia="Times New Roman" w:hAnsi="Arial" w:cs="Arial"/>
                <w:sz w:val="24"/>
                <w:szCs w:val="36"/>
                <w:lang w:eastAsia="ru-RU"/>
              </w:rPr>
            </w:pPr>
            <w:r w:rsidRPr="007A4006">
              <w:rPr>
                <w:rFonts w:ascii="Times New Roman" w:eastAsia="Times New Roman" w:hAnsi="Times New Roman" w:cs="Times New Roman"/>
                <w:color w:val="000000"/>
                <w:kern w:val="24"/>
                <w:sz w:val="24"/>
                <w:szCs w:val="28"/>
                <w:lang w:eastAsia="ru-RU"/>
              </w:rPr>
              <w:t>10</w:t>
            </w:r>
          </w:p>
        </w:tc>
        <w:tc>
          <w:tcPr>
            <w:tcW w:w="1985" w:type="dxa"/>
            <w:tcBorders>
              <w:top w:val="single" w:sz="6" w:space="0" w:color="E1E1E1"/>
              <w:left w:val="single" w:sz="6" w:space="0" w:color="E1E1E1"/>
              <w:bottom w:val="single" w:sz="6" w:space="0" w:color="E1E1E1"/>
              <w:right w:val="single" w:sz="6" w:space="0" w:color="E1E1E1"/>
            </w:tcBorders>
            <w:shd w:val="clear" w:color="auto" w:fill="auto"/>
            <w:tcMar>
              <w:top w:w="46" w:type="dxa"/>
              <w:left w:w="53" w:type="dxa"/>
              <w:bottom w:w="46" w:type="dxa"/>
              <w:right w:w="53" w:type="dxa"/>
            </w:tcMar>
            <w:hideMark/>
          </w:tcPr>
          <w:p w:rsidR="00EC23D1" w:rsidRPr="007A4006" w:rsidRDefault="00EC23D1" w:rsidP="000768B4">
            <w:pPr>
              <w:spacing w:after="0" w:line="240" w:lineRule="auto"/>
              <w:jc w:val="center"/>
              <w:textAlignment w:val="top"/>
              <w:rPr>
                <w:rFonts w:ascii="Arial" w:eastAsia="Times New Roman" w:hAnsi="Arial" w:cs="Arial"/>
                <w:sz w:val="24"/>
                <w:szCs w:val="36"/>
                <w:lang w:eastAsia="ru-RU"/>
              </w:rPr>
            </w:pPr>
            <w:r w:rsidRPr="007A4006">
              <w:rPr>
                <w:rFonts w:ascii="Times New Roman" w:eastAsia="Times New Roman" w:hAnsi="Times New Roman" w:cs="Times New Roman"/>
                <w:color w:val="000000"/>
                <w:kern w:val="24"/>
                <w:sz w:val="24"/>
                <w:szCs w:val="28"/>
                <w:lang w:eastAsia="ru-RU"/>
              </w:rPr>
              <w:t>8,8</w:t>
            </w:r>
          </w:p>
        </w:tc>
      </w:tr>
      <w:tr w:rsidR="00EC23D1" w:rsidRPr="007A4006" w:rsidTr="000768B4">
        <w:trPr>
          <w:trHeight w:val="387"/>
        </w:trPr>
        <w:tc>
          <w:tcPr>
            <w:tcW w:w="913" w:type="dxa"/>
            <w:tcBorders>
              <w:top w:val="single" w:sz="6" w:space="0" w:color="E1E1E1"/>
              <w:left w:val="single" w:sz="6" w:space="0" w:color="E1E1E1"/>
              <w:bottom w:val="single" w:sz="6" w:space="0" w:color="E1E1E1"/>
              <w:right w:val="single" w:sz="6" w:space="0" w:color="E1E1E1"/>
            </w:tcBorders>
            <w:shd w:val="clear" w:color="auto" w:fill="F7F9FA"/>
            <w:tcMar>
              <w:top w:w="46" w:type="dxa"/>
              <w:left w:w="53" w:type="dxa"/>
              <w:bottom w:w="46" w:type="dxa"/>
              <w:right w:w="53" w:type="dxa"/>
            </w:tcMar>
            <w:hideMark/>
          </w:tcPr>
          <w:p w:rsidR="00EC23D1" w:rsidRPr="007A4006" w:rsidRDefault="00EC23D1" w:rsidP="000768B4">
            <w:pPr>
              <w:spacing w:after="0" w:line="240" w:lineRule="auto"/>
              <w:jc w:val="center"/>
              <w:textAlignment w:val="top"/>
              <w:rPr>
                <w:rFonts w:ascii="Arial" w:eastAsia="Times New Roman" w:hAnsi="Arial" w:cs="Arial"/>
                <w:sz w:val="24"/>
                <w:szCs w:val="36"/>
                <w:lang w:eastAsia="ru-RU"/>
              </w:rPr>
            </w:pPr>
            <w:r w:rsidRPr="007A4006">
              <w:rPr>
                <w:rFonts w:ascii="Times New Roman" w:eastAsia="Times New Roman" w:hAnsi="Times New Roman" w:cs="Times New Roman"/>
                <w:color w:val="000000"/>
                <w:kern w:val="24"/>
                <w:sz w:val="24"/>
                <w:szCs w:val="28"/>
                <w:lang w:eastAsia="ru-RU"/>
              </w:rPr>
              <w:t>2011</w:t>
            </w:r>
          </w:p>
        </w:tc>
        <w:tc>
          <w:tcPr>
            <w:tcW w:w="4182" w:type="dxa"/>
            <w:tcBorders>
              <w:top w:val="single" w:sz="6" w:space="0" w:color="E1E1E1"/>
              <w:left w:val="single" w:sz="6" w:space="0" w:color="E1E1E1"/>
              <w:bottom w:val="single" w:sz="6" w:space="0" w:color="E1E1E1"/>
              <w:right w:val="single" w:sz="6" w:space="0" w:color="E1E1E1"/>
            </w:tcBorders>
            <w:shd w:val="clear" w:color="auto" w:fill="F7F9FA"/>
            <w:tcMar>
              <w:top w:w="46" w:type="dxa"/>
              <w:left w:w="53" w:type="dxa"/>
              <w:bottom w:w="46" w:type="dxa"/>
              <w:right w:w="53" w:type="dxa"/>
            </w:tcMar>
            <w:hideMark/>
          </w:tcPr>
          <w:p w:rsidR="00EC23D1" w:rsidRPr="007A4006" w:rsidRDefault="00EC23D1" w:rsidP="000768B4">
            <w:pPr>
              <w:spacing w:after="0" w:line="240" w:lineRule="auto"/>
              <w:jc w:val="center"/>
              <w:textAlignment w:val="top"/>
              <w:rPr>
                <w:rFonts w:ascii="Arial" w:eastAsia="Times New Roman" w:hAnsi="Arial" w:cs="Arial"/>
                <w:sz w:val="24"/>
                <w:szCs w:val="36"/>
                <w:lang w:eastAsia="ru-RU"/>
              </w:rPr>
            </w:pPr>
            <w:r w:rsidRPr="007A4006">
              <w:rPr>
                <w:rFonts w:ascii="Times New Roman" w:eastAsia="Times New Roman" w:hAnsi="Times New Roman" w:cs="Times New Roman"/>
                <w:color w:val="000000"/>
                <w:kern w:val="24"/>
                <w:sz w:val="24"/>
                <w:szCs w:val="28"/>
                <w:lang w:eastAsia="ru-RU"/>
              </w:rPr>
              <w:t>365698</w:t>
            </w:r>
          </w:p>
        </w:tc>
        <w:tc>
          <w:tcPr>
            <w:tcW w:w="2268" w:type="dxa"/>
            <w:tcBorders>
              <w:top w:val="single" w:sz="6" w:space="0" w:color="E1E1E1"/>
              <w:left w:val="single" w:sz="6" w:space="0" w:color="E1E1E1"/>
              <w:bottom w:val="single" w:sz="6" w:space="0" w:color="E1E1E1"/>
              <w:right w:val="single" w:sz="6" w:space="0" w:color="E1E1E1"/>
            </w:tcBorders>
            <w:shd w:val="clear" w:color="auto" w:fill="F7F9FA"/>
            <w:tcMar>
              <w:top w:w="46" w:type="dxa"/>
              <w:left w:w="53" w:type="dxa"/>
              <w:bottom w:w="46" w:type="dxa"/>
              <w:right w:w="53" w:type="dxa"/>
            </w:tcMar>
            <w:hideMark/>
          </w:tcPr>
          <w:p w:rsidR="00EC23D1" w:rsidRPr="007A4006" w:rsidRDefault="00EC23D1" w:rsidP="000768B4">
            <w:pPr>
              <w:spacing w:after="0" w:line="240" w:lineRule="auto"/>
              <w:jc w:val="center"/>
              <w:textAlignment w:val="top"/>
              <w:rPr>
                <w:rFonts w:ascii="Arial" w:eastAsia="Times New Roman" w:hAnsi="Arial" w:cs="Arial"/>
                <w:sz w:val="24"/>
                <w:szCs w:val="36"/>
                <w:lang w:eastAsia="ru-RU"/>
              </w:rPr>
            </w:pPr>
            <w:r w:rsidRPr="007A4006">
              <w:rPr>
                <w:rFonts w:ascii="Times New Roman" w:eastAsia="Times New Roman" w:hAnsi="Times New Roman" w:cs="Times New Roman"/>
                <w:color w:val="000000"/>
                <w:kern w:val="24"/>
                <w:sz w:val="24"/>
                <w:szCs w:val="28"/>
                <w:lang w:eastAsia="ru-RU"/>
              </w:rPr>
              <w:t>6,5</w:t>
            </w:r>
          </w:p>
        </w:tc>
        <w:tc>
          <w:tcPr>
            <w:tcW w:w="1985" w:type="dxa"/>
            <w:tcBorders>
              <w:top w:val="single" w:sz="6" w:space="0" w:color="E1E1E1"/>
              <w:left w:val="single" w:sz="6" w:space="0" w:color="E1E1E1"/>
              <w:bottom w:val="single" w:sz="6" w:space="0" w:color="E1E1E1"/>
              <w:right w:val="single" w:sz="6" w:space="0" w:color="E1E1E1"/>
            </w:tcBorders>
            <w:shd w:val="clear" w:color="auto" w:fill="F7F9FA"/>
            <w:tcMar>
              <w:top w:w="46" w:type="dxa"/>
              <w:left w:w="53" w:type="dxa"/>
              <w:bottom w:w="46" w:type="dxa"/>
              <w:right w:w="53" w:type="dxa"/>
            </w:tcMar>
            <w:hideMark/>
          </w:tcPr>
          <w:p w:rsidR="00EC23D1" w:rsidRPr="007A4006" w:rsidRDefault="00EC23D1" w:rsidP="000768B4">
            <w:pPr>
              <w:spacing w:after="0" w:line="240" w:lineRule="auto"/>
              <w:jc w:val="center"/>
              <w:textAlignment w:val="top"/>
              <w:rPr>
                <w:rFonts w:ascii="Arial" w:eastAsia="Times New Roman" w:hAnsi="Arial" w:cs="Arial"/>
                <w:sz w:val="24"/>
                <w:szCs w:val="36"/>
                <w:lang w:eastAsia="ru-RU"/>
              </w:rPr>
            </w:pPr>
            <w:r w:rsidRPr="007A4006">
              <w:rPr>
                <w:rFonts w:ascii="Times New Roman" w:eastAsia="Times New Roman" w:hAnsi="Times New Roman" w:cs="Times New Roman"/>
                <w:color w:val="000000"/>
                <w:kern w:val="24"/>
                <w:sz w:val="24"/>
                <w:szCs w:val="28"/>
                <w:lang w:eastAsia="ru-RU"/>
              </w:rPr>
              <w:t>6,1</w:t>
            </w:r>
          </w:p>
        </w:tc>
      </w:tr>
      <w:tr w:rsidR="00EC23D1" w:rsidRPr="007A4006" w:rsidTr="000768B4">
        <w:trPr>
          <w:trHeight w:val="525"/>
        </w:trPr>
        <w:tc>
          <w:tcPr>
            <w:tcW w:w="913" w:type="dxa"/>
            <w:tcBorders>
              <w:top w:val="single" w:sz="6" w:space="0" w:color="E1E1E1"/>
              <w:left w:val="single" w:sz="6" w:space="0" w:color="E1E1E1"/>
              <w:bottom w:val="single" w:sz="6" w:space="0" w:color="E1E1E1"/>
              <w:right w:val="single" w:sz="6" w:space="0" w:color="E1E1E1"/>
            </w:tcBorders>
            <w:shd w:val="clear" w:color="auto" w:fill="auto"/>
            <w:tcMar>
              <w:top w:w="46" w:type="dxa"/>
              <w:left w:w="53" w:type="dxa"/>
              <w:bottom w:w="46" w:type="dxa"/>
              <w:right w:w="53" w:type="dxa"/>
            </w:tcMar>
            <w:hideMark/>
          </w:tcPr>
          <w:p w:rsidR="00EC23D1" w:rsidRPr="007A4006" w:rsidRDefault="00EC23D1" w:rsidP="000768B4">
            <w:pPr>
              <w:spacing w:after="0" w:line="240" w:lineRule="auto"/>
              <w:jc w:val="center"/>
              <w:textAlignment w:val="top"/>
              <w:rPr>
                <w:rFonts w:ascii="Arial" w:eastAsia="Times New Roman" w:hAnsi="Arial" w:cs="Arial"/>
                <w:sz w:val="24"/>
                <w:szCs w:val="36"/>
                <w:lang w:eastAsia="ru-RU"/>
              </w:rPr>
            </w:pPr>
            <w:r w:rsidRPr="007A4006">
              <w:rPr>
                <w:rFonts w:ascii="Times New Roman" w:eastAsia="Times New Roman" w:hAnsi="Times New Roman" w:cs="Times New Roman"/>
                <w:color w:val="000000"/>
                <w:kern w:val="24"/>
                <w:sz w:val="24"/>
                <w:szCs w:val="28"/>
                <w:lang w:eastAsia="ru-RU"/>
              </w:rPr>
              <w:t>2012</w:t>
            </w:r>
          </w:p>
        </w:tc>
        <w:tc>
          <w:tcPr>
            <w:tcW w:w="4182" w:type="dxa"/>
            <w:tcBorders>
              <w:top w:val="single" w:sz="6" w:space="0" w:color="E1E1E1"/>
              <w:left w:val="single" w:sz="6" w:space="0" w:color="E1E1E1"/>
              <w:bottom w:val="single" w:sz="6" w:space="0" w:color="E1E1E1"/>
              <w:right w:val="single" w:sz="6" w:space="0" w:color="E1E1E1"/>
            </w:tcBorders>
            <w:shd w:val="clear" w:color="auto" w:fill="auto"/>
            <w:tcMar>
              <w:top w:w="46" w:type="dxa"/>
              <w:left w:w="53" w:type="dxa"/>
              <w:bottom w:w="46" w:type="dxa"/>
              <w:right w:w="53" w:type="dxa"/>
            </w:tcMar>
            <w:hideMark/>
          </w:tcPr>
          <w:p w:rsidR="00EC23D1" w:rsidRPr="007A4006" w:rsidRDefault="00EC23D1" w:rsidP="000768B4">
            <w:pPr>
              <w:spacing w:after="0" w:line="240" w:lineRule="auto"/>
              <w:jc w:val="center"/>
              <w:textAlignment w:val="top"/>
              <w:rPr>
                <w:rFonts w:ascii="Arial" w:eastAsia="Times New Roman" w:hAnsi="Arial" w:cs="Arial"/>
                <w:sz w:val="24"/>
                <w:szCs w:val="36"/>
                <w:lang w:eastAsia="ru-RU"/>
              </w:rPr>
            </w:pPr>
            <w:r w:rsidRPr="007A4006">
              <w:rPr>
                <w:rFonts w:ascii="Times New Roman" w:eastAsia="Times New Roman" w:hAnsi="Times New Roman" w:cs="Times New Roman"/>
                <w:color w:val="000000"/>
                <w:kern w:val="24"/>
                <w:sz w:val="24"/>
                <w:szCs w:val="28"/>
                <w:lang w:eastAsia="ru-RU"/>
              </w:rPr>
              <w:t>387640</w:t>
            </w:r>
          </w:p>
        </w:tc>
        <w:tc>
          <w:tcPr>
            <w:tcW w:w="2268" w:type="dxa"/>
            <w:tcBorders>
              <w:top w:val="single" w:sz="6" w:space="0" w:color="E1E1E1"/>
              <w:left w:val="single" w:sz="6" w:space="0" w:color="E1E1E1"/>
              <w:bottom w:val="single" w:sz="6" w:space="0" w:color="E1E1E1"/>
              <w:right w:val="single" w:sz="6" w:space="0" w:color="E1E1E1"/>
            </w:tcBorders>
            <w:shd w:val="clear" w:color="auto" w:fill="auto"/>
            <w:tcMar>
              <w:top w:w="46" w:type="dxa"/>
              <w:left w:w="53" w:type="dxa"/>
              <w:bottom w:w="46" w:type="dxa"/>
              <w:right w:w="53" w:type="dxa"/>
            </w:tcMar>
            <w:hideMark/>
          </w:tcPr>
          <w:p w:rsidR="00EC23D1" w:rsidRPr="007A4006" w:rsidRDefault="00EC23D1" w:rsidP="000768B4">
            <w:pPr>
              <w:spacing w:after="0" w:line="240" w:lineRule="auto"/>
              <w:jc w:val="center"/>
              <w:textAlignment w:val="top"/>
              <w:rPr>
                <w:rFonts w:ascii="Arial" w:eastAsia="Times New Roman" w:hAnsi="Arial" w:cs="Arial"/>
                <w:sz w:val="24"/>
                <w:szCs w:val="36"/>
                <w:lang w:eastAsia="ru-RU"/>
              </w:rPr>
            </w:pPr>
            <w:r w:rsidRPr="007A4006">
              <w:rPr>
                <w:rFonts w:ascii="Times New Roman" w:eastAsia="Times New Roman" w:hAnsi="Times New Roman" w:cs="Times New Roman"/>
                <w:color w:val="000000"/>
                <w:kern w:val="24"/>
                <w:sz w:val="24"/>
                <w:szCs w:val="28"/>
                <w:lang w:eastAsia="ru-RU"/>
              </w:rPr>
              <w:t>6</w:t>
            </w:r>
          </w:p>
        </w:tc>
        <w:tc>
          <w:tcPr>
            <w:tcW w:w="1985" w:type="dxa"/>
            <w:tcBorders>
              <w:top w:val="single" w:sz="6" w:space="0" w:color="E1E1E1"/>
              <w:left w:val="single" w:sz="6" w:space="0" w:color="E1E1E1"/>
              <w:bottom w:val="single" w:sz="6" w:space="0" w:color="E1E1E1"/>
              <w:right w:val="single" w:sz="6" w:space="0" w:color="E1E1E1"/>
            </w:tcBorders>
            <w:shd w:val="clear" w:color="auto" w:fill="auto"/>
            <w:tcMar>
              <w:top w:w="46" w:type="dxa"/>
              <w:left w:w="53" w:type="dxa"/>
              <w:bottom w:w="46" w:type="dxa"/>
              <w:right w:w="53" w:type="dxa"/>
            </w:tcMar>
            <w:hideMark/>
          </w:tcPr>
          <w:p w:rsidR="00EC23D1" w:rsidRPr="007A4006" w:rsidRDefault="00EC23D1" w:rsidP="000768B4">
            <w:pPr>
              <w:spacing w:after="0" w:line="240" w:lineRule="auto"/>
              <w:jc w:val="center"/>
              <w:textAlignment w:val="top"/>
              <w:rPr>
                <w:rFonts w:ascii="Arial" w:eastAsia="Times New Roman" w:hAnsi="Arial" w:cs="Arial"/>
                <w:sz w:val="24"/>
                <w:szCs w:val="36"/>
                <w:lang w:eastAsia="ru-RU"/>
              </w:rPr>
            </w:pPr>
            <w:r w:rsidRPr="007A4006">
              <w:rPr>
                <w:rFonts w:ascii="Times New Roman" w:eastAsia="Times New Roman" w:hAnsi="Times New Roman" w:cs="Times New Roman"/>
                <w:color w:val="000000"/>
                <w:kern w:val="24"/>
                <w:sz w:val="24"/>
                <w:szCs w:val="28"/>
                <w:lang w:eastAsia="ru-RU"/>
              </w:rPr>
              <w:t>6,6</w:t>
            </w:r>
          </w:p>
        </w:tc>
      </w:tr>
      <w:tr w:rsidR="00EC23D1" w:rsidRPr="007A4006" w:rsidTr="000768B4">
        <w:trPr>
          <w:trHeight w:val="525"/>
        </w:trPr>
        <w:tc>
          <w:tcPr>
            <w:tcW w:w="913" w:type="dxa"/>
            <w:tcBorders>
              <w:top w:val="single" w:sz="6" w:space="0" w:color="E1E1E1"/>
              <w:left w:val="single" w:sz="6" w:space="0" w:color="E1E1E1"/>
              <w:bottom w:val="single" w:sz="6" w:space="0" w:color="E1E1E1"/>
              <w:right w:val="single" w:sz="6" w:space="0" w:color="E1E1E1"/>
            </w:tcBorders>
            <w:shd w:val="clear" w:color="auto" w:fill="F7F9FA"/>
            <w:tcMar>
              <w:top w:w="46" w:type="dxa"/>
              <w:left w:w="53" w:type="dxa"/>
              <w:bottom w:w="46" w:type="dxa"/>
              <w:right w:w="53" w:type="dxa"/>
            </w:tcMar>
            <w:hideMark/>
          </w:tcPr>
          <w:p w:rsidR="00EC23D1" w:rsidRPr="007A4006" w:rsidRDefault="00EC23D1" w:rsidP="000768B4">
            <w:pPr>
              <w:spacing w:after="0" w:line="240" w:lineRule="auto"/>
              <w:jc w:val="center"/>
              <w:textAlignment w:val="top"/>
              <w:rPr>
                <w:rFonts w:ascii="Arial" w:eastAsia="Times New Roman" w:hAnsi="Arial" w:cs="Arial"/>
                <w:sz w:val="24"/>
                <w:szCs w:val="36"/>
                <w:lang w:eastAsia="ru-RU"/>
              </w:rPr>
            </w:pPr>
            <w:r w:rsidRPr="007A4006">
              <w:rPr>
                <w:rFonts w:ascii="Times New Roman" w:eastAsia="Times New Roman" w:hAnsi="Times New Roman" w:cs="Times New Roman"/>
                <w:color w:val="000000"/>
                <w:kern w:val="24"/>
                <w:sz w:val="24"/>
                <w:szCs w:val="28"/>
                <w:lang w:eastAsia="ru-RU"/>
              </w:rPr>
              <w:t>2013</w:t>
            </w:r>
          </w:p>
        </w:tc>
        <w:tc>
          <w:tcPr>
            <w:tcW w:w="4182" w:type="dxa"/>
            <w:tcBorders>
              <w:top w:val="single" w:sz="6" w:space="0" w:color="E1E1E1"/>
              <w:left w:val="single" w:sz="6" w:space="0" w:color="E1E1E1"/>
              <w:bottom w:val="single" w:sz="6" w:space="0" w:color="E1E1E1"/>
              <w:right w:val="single" w:sz="6" w:space="0" w:color="E1E1E1"/>
            </w:tcBorders>
            <w:shd w:val="clear" w:color="auto" w:fill="F7F9FA"/>
            <w:tcMar>
              <w:top w:w="46" w:type="dxa"/>
              <w:left w:w="53" w:type="dxa"/>
              <w:bottom w:w="46" w:type="dxa"/>
              <w:right w:w="53" w:type="dxa"/>
            </w:tcMar>
            <w:hideMark/>
          </w:tcPr>
          <w:p w:rsidR="00EC23D1" w:rsidRPr="007A4006" w:rsidRDefault="00EC23D1" w:rsidP="000768B4">
            <w:pPr>
              <w:spacing w:after="0" w:line="240" w:lineRule="auto"/>
              <w:jc w:val="center"/>
              <w:textAlignment w:val="top"/>
              <w:rPr>
                <w:rFonts w:ascii="Arial" w:eastAsia="Times New Roman" w:hAnsi="Arial" w:cs="Arial"/>
                <w:sz w:val="24"/>
                <w:szCs w:val="36"/>
                <w:lang w:eastAsia="ru-RU"/>
              </w:rPr>
            </w:pPr>
            <w:r w:rsidRPr="007A4006">
              <w:rPr>
                <w:rFonts w:ascii="Times New Roman" w:eastAsia="Times New Roman" w:hAnsi="Times New Roman" w:cs="Times New Roman"/>
                <w:color w:val="000000"/>
                <w:kern w:val="24"/>
                <w:sz w:val="24"/>
                <w:szCs w:val="28"/>
                <w:lang w:eastAsia="ru-RU"/>
              </w:rPr>
              <w:t>408961</w:t>
            </w:r>
          </w:p>
        </w:tc>
        <w:tc>
          <w:tcPr>
            <w:tcW w:w="2268" w:type="dxa"/>
            <w:tcBorders>
              <w:top w:val="single" w:sz="6" w:space="0" w:color="E1E1E1"/>
              <w:left w:val="single" w:sz="6" w:space="0" w:color="E1E1E1"/>
              <w:bottom w:val="single" w:sz="6" w:space="0" w:color="E1E1E1"/>
              <w:right w:val="single" w:sz="6" w:space="0" w:color="E1E1E1"/>
            </w:tcBorders>
            <w:shd w:val="clear" w:color="auto" w:fill="F7F9FA"/>
            <w:tcMar>
              <w:top w:w="46" w:type="dxa"/>
              <w:left w:w="53" w:type="dxa"/>
              <w:bottom w:w="46" w:type="dxa"/>
              <w:right w:w="53" w:type="dxa"/>
            </w:tcMar>
            <w:hideMark/>
          </w:tcPr>
          <w:p w:rsidR="00EC23D1" w:rsidRPr="007A4006" w:rsidRDefault="00EC23D1" w:rsidP="000768B4">
            <w:pPr>
              <w:spacing w:after="0" w:line="240" w:lineRule="auto"/>
              <w:jc w:val="center"/>
              <w:textAlignment w:val="top"/>
              <w:rPr>
                <w:rFonts w:ascii="Arial" w:eastAsia="Times New Roman" w:hAnsi="Arial" w:cs="Arial"/>
                <w:sz w:val="24"/>
                <w:szCs w:val="36"/>
                <w:lang w:eastAsia="ru-RU"/>
              </w:rPr>
            </w:pPr>
            <w:r w:rsidRPr="007A4006">
              <w:rPr>
                <w:rFonts w:ascii="Times New Roman" w:eastAsia="Times New Roman" w:hAnsi="Times New Roman" w:cs="Times New Roman"/>
                <w:color w:val="000000"/>
                <w:kern w:val="24"/>
                <w:sz w:val="24"/>
                <w:szCs w:val="28"/>
                <w:lang w:eastAsia="ru-RU"/>
              </w:rPr>
              <w:t>5,5</w:t>
            </w:r>
          </w:p>
        </w:tc>
        <w:tc>
          <w:tcPr>
            <w:tcW w:w="1985" w:type="dxa"/>
            <w:tcBorders>
              <w:top w:val="single" w:sz="6" w:space="0" w:color="E1E1E1"/>
              <w:left w:val="single" w:sz="6" w:space="0" w:color="E1E1E1"/>
              <w:bottom w:val="single" w:sz="6" w:space="0" w:color="E1E1E1"/>
              <w:right w:val="single" w:sz="6" w:space="0" w:color="E1E1E1"/>
            </w:tcBorders>
            <w:shd w:val="clear" w:color="auto" w:fill="F7F9FA"/>
            <w:tcMar>
              <w:top w:w="46" w:type="dxa"/>
              <w:left w:w="53" w:type="dxa"/>
              <w:bottom w:w="46" w:type="dxa"/>
              <w:right w:w="53" w:type="dxa"/>
            </w:tcMar>
            <w:hideMark/>
          </w:tcPr>
          <w:p w:rsidR="00EC23D1" w:rsidRPr="007A4006" w:rsidRDefault="00EC23D1" w:rsidP="000768B4">
            <w:pPr>
              <w:spacing w:after="0" w:line="240" w:lineRule="auto"/>
              <w:jc w:val="center"/>
              <w:textAlignment w:val="top"/>
              <w:rPr>
                <w:rFonts w:ascii="Arial" w:eastAsia="Times New Roman" w:hAnsi="Arial" w:cs="Arial"/>
                <w:sz w:val="24"/>
                <w:szCs w:val="36"/>
                <w:lang w:eastAsia="ru-RU"/>
              </w:rPr>
            </w:pPr>
            <w:r w:rsidRPr="007A4006">
              <w:rPr>
                <w:rFonts w:ascii="Times New Roman" w:eastAsia="Times New Roman" w:hAnsi="Times New Roman" w:cs="Times New Roman"/>
                <w:color w:val="000000"/>
                <w:kern w:val="24"/>
                <w:sz w:val="24"/>
                <w:szCs w:val="28"/>
                <w:lang w:eastAsia="ru-RU"/>
              </w:rPr>
              <w:t>6,5</w:t>
            </w:r>
          </w:p>
        </w:tc>
      </w:tr>
      <w:tr w:rsidR="00EC23D1" w:rsidRPr="007A4006" w:rsidTr="000768B4">
        <w:trPr>
          <w:trHeight w:val="387"/>
        </w:trPr>
        <w:tc>
          <w:tcPr>
            <w:tcW w:w="913" w:type="dxa"/>
            <w:tcBorders>
              <w:top w:val="single" w:sz="6" w:space="0" w:color="E1E1E1"/>
              <w:left w:val="single" w:sz="6" w:space="0" w:color="E1E1E1"/>
              <w:bottom w:val="single" w:sz="6" w:space="0" w:color="E1E1E1"/>
              <w:right w:val="single" w:sz="6" w:space="0" w:color="E1E1E1"/>
            </w:tcBorders>
            <w:shd w:val="clear" w:color="auto" w:fill="auto"/>
            <w:tcMar>
              <w:top w:w="46" w:type="dxa"/>
              <w:left w:w="53" w:type="dxa"/>
              <w:bottom w:w="46" w:type="dxa"/>
              <w:right w:w="53" w:type="dxa"/>
            </w:tcMar>
            <w:hideMark/>
          </w:tcPr>
          <w:p w:rsidR="00EC23D1" w:rsidRPr="007A4006" w:rsidRDefault="00EC23D1" w:rsidP="000768B4">
            <w:pPr>
              <w:spacing w:after="0" w:line="240" w:lineRule="auto"/>
              <w:jc w:val="center"/>
              <w:textAlignment w:val="top"/>
              <w:rPr>
                <w:rFonts w:ascii="Arial" w:eastAsia="Times New Roman" w:hAnsi="Arial" w:cs="Arial"/>
                <w:sz w:val="24"/>
                <w:szCs w:val="36"/>
                <w:lang w:eastAsia="ru-RU"/>
              </w:rPr>
            </w:pPr>
            <w:r w:rsidRPr="007A4006">
              <w:rPr>
                <w:rFonts w:ascii="Times New Roman" w:eastAsia="Times New Roman" w:hAnsi="Times New Roman" w:cs="Times New Roman"/>
                <w:color w:val="000000"/>
                <w:kern w:val="24"/>
                <w:sz w:val="24"/>
                <w:szCs w:val="28"/>
                <w:lang w:eastAsia="ru-RU"/>
              </w:rPr>
              <w:t>2014</w:t>
            </w:r>
          </w:p>
        </w:tc>
        <w:tc>
          <w:tcPr>
            <w:tcW w:w="4182" w:type="dxa"/>
            <w:tcBorders>
              <w:top w:val="single" w:sz="6" w:space="0" w:color="E1E1E1"/>
              <w:left w:val="single" w:sz="6" w:space="0" w:color="E1E1E1"/>
              <w:bottom w:val="single" w:sz="6" w:space="0" w:color="E1E1E1"/>
              <w:right w:val="single" w:sz="6" w:space="0" w:color="E1E1E1"/>
            </w:tcBorders>
            <w:shd w:val="clear" w:color="auto" w:fill="auto"/>
            <w:tcMar>
              <w:top w:w="46" w:type="dxa"/>
              <w:left w:w="53" w:type="dxa"/>
              <w:bottom w:w="46" w:type="dxa"/>
              <w:right w:w="53" w:type="dxa"/>
            </w:tcMar>
            <w:hideMark/>
          </w:tcPr>
          <w:p w:rsidR="00EC23D1" w:rsidRPr="007A4006" w:rsidRDefault="00EC23D1" w:rsidP="000768B4">
            <w:pPr>
              <w:spacing w:after="0" w:line="240" w:lineRule="auto"/>
              <w:jc w:val="center"/>
              <w:textAlignment w:val="top"/>
              <w:rPr>
                <w:rFonts w:ascii="Arial" w:eastAsia="Times New Roman" w:hAnsi="Arial" w:cs="Arial"/>
                <w:sz w:val="24"/>
                <w:szCs w:val="36"/>
                <w:lang w:eastAsia="ru-RU"/>
              </w:rPr>
            </w:pPr>
            <w:r w:rsidRPr="007A4006">
              <w:rPr>
                <w:rFonts w:ascii="Times New Roman" w:eastAsia="Times New Roman" w:hAnsi="Times New Roman" w:cs="Times New Roman"/>
                <w:color w:val="000000"/>
                <w:kern w:val="24"/>
                <w:sz w:val="24"/>
                <w:szCs w:val="28"/>
                <w:lang w:eastAsia="ru-RU"/>
              </w:rPr>
              <w:t>429409</w:t>
            </w:r>
          </w:p>
        </w:tc>
        <w:tc>
          <w:tcPr>
            <w:tcW w:w="2268" w:type="dxa"/>
            <w:tcBorders>
              <w:top w:val="single" w:sz="6" w:space="0" w:color="E1E1E1"/>
              <w:left w:val="single" w:sz="6" w:space="0" w:color="E1E1E1"/>
              <w:bottom w:val="single" w:sz="6" w:space="0" w:color="E1E1E1"/>
              <w:right w:val="single" w:sz="6" w:space="0" w:color="E1E1E1"/>
            </w:tcBorders>
            <w:shd w:val="clear" w:color="auto" w:fill="auto"/>
            <w:tcMar>
              <w:top w:w="46" w:type="dxa"/>
              <w:left w:w="53" w:type="dxa"/>
              <w:bottom w:w="46" w:type="dxa"/>
              <w:right w:w="53" w:type="dxa"/>
            </w:tcMar>
            <w:hideMark/>
          </w:tcPr>
          <w:p w:rsidR="00EC23D1" w:rsidRPr="007A4006" w:rsidRDefault="00EC23D1" w:rsidP="000768B4">
            <w:pPr>
              <w:spacing w:after="0" w:line="240" w:lineRule="auto"/>
              <w:jc w:val="center"/>
              <w:textAlignment w:val="top"/>
              <w:rPr>
                <w:rFonts w:ascii="Arial" w:eastAsia="Times New Roman" w:hAnsi="Arial" w:cs="Arial"/>
                <w:sz w:val="24"/>
                <w:szCs w:val="36"/>
                <w:lang w:eastAsia="ru-RU"/>
              </w:rPr>
            </w:pPr>
            <w:r w:rsidRPr="007A4006">
              <w:rPr>
                <w:rFonts w:ascii="Times New Roman" w:eastAsia="Times New Roman" w:hAnsi="Times New Roman" w:cs="Times New Roman"/>
                <w:color w:val="000000"/>
                <w:kern w:val="24"/>
                <w:sz w:val="24"/>
                <w:szCs w:val="28"/>
                <w:lang w:eastAsia="ru-RU"/>
              </w:rPr>
              <w:t>5</w:t>
            </w:r>
          </w:p>
        </w:tc>
        <w:tc>
          <w:tcPr>
            <w:tcW w:w="1985" w:type="dxa"/>
            <w:tcBorders>
              <w:top w:val="single" w:sz="6" w:space="0" w:color="E1E1E1"/>
              <w:left w:val="single" w:sz="6" w:space="0" w:color="E1E1E1"/>
              <w:bottom w:val="single" w:sz="6" w:space="0" w:color="E1E1E1"/>
              <w:right w:val="single" w:sz="6" w:space="0" w:color="E1E1E1"/>
            </w:tcBorders>
            <w:shd w:val="clear" w:color="auto" w:fill="auto"/>
            <w:tcMar>
              <w:top w:w="46" w:type="dxa"/>
              <w:left w:w="53" w:type="dxa"/>
              <w:bottom w:w="46" w:type="dxa"/>
              <w:right w:w="53" w:type="dxa"/>
            </w:tcMar>
            <w:hideMark/>
          </w:tcPr>
          <w:p w:rsidR="00EC23D1" w:rsidRPr="007A4006" w:rsidRDefault="00EC23D1" w:rsidP="000768B4">
            <w:pPr>
              <w:spacing w:after="0" w:line="240" w:lineRule="auto"/>
              <w:jc w:val="center"/>
              <w:textAlignment w:val="top"/>
              <w:rPr>
                <w:rFonts w:ascii="Arial" w:eastAsia="Times New Roman" w:hAnsi="Arial" w:cs="Arial"/>
                <w:sz w:val="24"/>
                <w:szCs w:val="36"/>
                <w:lang w:eastAsia="ru-RU"/>
              </w:rPr>
            </w:pPr>
            <w:r w:rsidRPr="007A4006">
              <w:rPr>
                <w:rFonts w:ascii="Times New Roman" w:eastAsia="Times New Roman" w:hAnsi="Times New Roman" w:cs="Times New Roman"/>
                <w:color w:val="000000"/>
                <w:kern w:val="24"/>
                <w:sz w:val="24"/>
                <w:szCs w:val="28"/>
                <w:lang w:eastAsia="ru-RU"/>
              </w:rPr>
              <w:t>11,4</w:t>
            </w:r>
          </w:p>
        </w:tc>
      </w:tr>
      <w:tr w:rsidR="00EC23D1" w:rsidRPr="007A4006" w:rsidTr="000768B4">
        <w:trPr>
          <w:trHeight w:val="387"/>
        </w:trPr>
        <w:tc>
          <w:tcPr>
            <w:tcW w:w="913" w:type="dxa"/>
            <w:tcBorders>
              <w:top w:val="single" w:sz="6" w:space="0" w:color="E1E1E1"/>
              <w:left w:val="single" w:sz="6" w:space="0" w:color="E1E1E1"/>
              <w:bottom w:val="single" w:sz="6" w:space="0" w:color="E1E1E1"/>
              <w:right w:val="single" w:sz="6" w:space="0" w:color="E1E1E1"/>
            </w:tcBorders>
            <w:shd w:val="clear" w:color="auto" w:fill="F7F9FA"/>
            <w:tcMar>
              <w:top w:w="46" w:type="dxa"/>
              <w:left w:w="53" w:type="dxa"/>
              <w:bottom w:w="46" w:type="dxa"/>
              <w:right w:w="53" w:type="dxa"/>
            </w:tcMar>
            <w:hideMark/>
          </w:tcPr>
          <w:p w:rsidR="00EC23D1" w:rsidRPr="007A4006" w:rsidRDefault="00EC23D1" w:rsidP="000768B4">
            <w:pPr>
              <w:spacing w:after="0" w:line="240" w:lineRule="auto"/>
              <w:jc w:val="center"/>
              <w:textAlignment w:val="top"/>
              <w:rPr>
                <w:rFonts w:ascii="Arial" w:eastAsia="Times New Roman" w:hAnsi="Arial" w:cs="Arial"/>
                <w:sz w:val="24"/>
                <w:szCs w:val="36"/>
                <w:lang w:eastAsia="ru-RU"/>
              </w:rPr>
            </w:pPr>
            <w:r w:rsidRPr="007A4006">
              <w:rPr>
                <w:rFonts w:ascii="Times New Roman" w:eastAsia="Times New Roman" w:hAnsi="Times New Roman" w:cs="Times New Roman"/>
                <w:color w:val="000000"/>
                <w:kern w:val="24"/>
                <w:sz w:val="24"/>
                <w:szCs w:val="28"/>
                <w:lang w:eastAsia="ru-RU"/>
              </w:rPr>
              <w:t>2015</w:t>
            </w:r>
          </w:p>
        </w:tc>
        <w:tc>
          <w:tcPr>
            <w:tcW w:w="4182" w:type="dxa"/>
            <w:tcBorders>
              <w:top w:val="single" w:sz="6" w:space="0" w:color="E1E1E1"/>
              <w:left w:val="single" w:sz="6" w:space="0" w:color="E1E1E1"/>
              <w:bottom w:val="single" w:sz="6" w:space="0" w:color="E1E1E1"/>
              <w:right w:val="single" w:sz="6" w:space="0" w:color="E1E1E1"/>
            </w:tcBorders>
            <w:shd w:val="clear" w:color="auto" w:fill="F7F9FA"/>
            <w:tcMar>
              <w:top w:w="46" w:type="dxa"/>
              <w:left w:w="53" w:type="dxa"/>
              <w:bottom w:w="46" w:type="dxa"/>
              <w:right w:w="53" w:type="dxa"/>
            </w:tcMar>
            <w:hideMark/>
          </w:tcPr>
          <w:p w:rsidR="00EC23D1" w:rsidRPr="007A4006" w:rsidRDefault="00EC23D1" w:rsidP="000768B4">
            <w:pPr>
              <w:spacing w:after="0" w:line="240" w:lineRule="auto"/>
              <w:jc w:val="center"/>
              <w:textAlignment w:val="top"/>
              <w:rPr>
                <w:rFonts w:ascii="Arial" w:eastAsia="Times New Roman" w:hAnsi="Arial" w:cs="Arial"/>
                <w:sz w:val="24"/>
                <w:szCs w:val="36"/>
                <w:lang w:eastAsia="ru-RU"/>
              </w:rPr>
            </w:pPr>
            <w:r w:rsidRPr="007A4006">
              <w:rPr>
                <w:rFonts w:ascii="Times New Roman" w:eastAsia="Times New Roman" w:hAnsi="Times New Roman" w:cs="Times New Roman"/>
                <w:color w:val="000000"/>
                <w:kern w:val="24"/>
                <w:sz w:val="24"/>
                <w:szCs w:val="28"/>
                <w:lang w:eastAsia="ru-RU"/>
              </w:rPr>
              <w:t>453026</w:t>
            </w:r>
          </w:p>
        </w:tc>
        <w:tc>
          <w:tcPr>
            <w:tcW w:w="2268" w:type="dxa"/>
            <w:tcBorders>
              <w:top w:val="single" w:sz="6" w:space="0" w:color="E1E1E1"/>
              <w:left w:val="single" w:sz="6" w:space="0" w:color="E1E1E1"/>
              <w:bottom w:val="single" w:sz="6" w:space="0" w:color="E1E1E1"/>
              <w:right w:val="single" w:sz="6" w:space="0" w:color="E1E1E1"/>
            </w:tcBorders>
            <w:shd w:val="clear" w:color="auto" w:fill="F7F9FA"/>
            <w:tcMar>
              <w:top w:w="46" w:type="dxa"/>
              <w:left w:w="53" w:type="dxa"/>
              <w:bottom w:w="46" w:type="dxa"/>
              <w:right w:w="53" w:type="dxa"/>
            </w:tcMar>
            <w:hideMark/>
          </w:tcPr>
          <w:p w:rsidR="00EC23D1" w:rsidRPr="007A4006" w:rsidRDefault="00EC23D1" w:rsidP="000768B4">
            <w:pPr>
              <w:spacing w:after="0" w:line="240" w:lineRule="auto"/>
              <w:jc w:val="center"/>
              <w:textAlignment w:val="top"/>
              <w:rPr>
                <w:rFonts w:ascii="Arial" w:eastAsia="Times New Roman" w:hAnsi="Arial" w:cs="Arial"/>
                <w:sz w:val="24"/>
                <w:szCs w:val="36"/>
                <w:lang w:eastAsia="ru-RU"/>
              </w:rPr>
            </w:pPr>
            <w:r w:rsidRPr="007A4006">
              <w:rPr>
                <w:rFonts w:ascii="Times New Roman" w:eastAsia="Times New Roman" w:hAnsi="Times New Roman" w:cs="Times New Roman"/>
                <w:color w:val="000000"/>
                <w:kern w:val="24"/>
                <w:sz w:val="24"/>
                <w:szCs w:val="28"/>
                <w:lang w:eastAsia="ru-RU"/>
              </w:rPr>
              <w:t>5,5</w:t>
            </w:r>
          </w:p>
        </w:tc>
        <w:tc>
          <w:tcPr>
            <w:tcW w:w="1985" w:type="dxa"/>
            <w:tcBorders>
              <w:top w:val="single" w:sz="6" w:space="0" w:color="E1E1E1"/>
              <w:left w:val="single" w:sz="6" w:space="0" w:color="E1E1E1"/>
              <w:bottom w:val="single" w:sz="6" w:space="0" w:color="E1E1E1"/>
              <w:right w:val="single" w:sz="6" w:space="0" w:color="E1E1E1"/>
            </w:tcBorders>
            <w:shd w:val="clear" w:color="auto" w:fill="F7F9FA"/>
            <w:tcMar>
              <w:top w:w="46" w:type="dxa"/>
              <w:left w:w="53" w:type="dxa"/>
              <w:bottom w:w="46" w:type="dxa"/>
              <w:right w:w="53" w:type="dxa"/>
            </w:tcMar>
            <w:hideMark/>
          </w:tcPr>
          <w:p w:rsidR="00EC23D1" w:rsidRPr="007A4006" w:rsidRDefault="00EC23D1" w:rsidP="000768B4">
            <w:pPr>
              <w:spacing w:after="0" w:line="240" w:lineRule="auto"/>
              <w:jc w:val="center"/>
              <w:textAlignment w:val="top"/>
              <w:rPr>
                <w:rFonts w:ascii="Arial" w:eastAsia="Times New Roman" w:hAnsi="Arial" w:cs="Arial"/>
                <w:sz w:val="24"/>
                <w:szCs w:val="36"/>
                <w:lang w:eastAsia="ru-RU"/>
              </w:rPr>
            </w:pPr>
            <w:r w:rsidRPr="007A4006">
              <w:rPr>
                <w:rFonts w:ascii="Times New Roman" w:eastAsia="Times New Roman" w:hAnsi="Times New Roman" w:cs="Times New Roman"/>
                <w:color w:val="000000"/>
                <w:kern w:val="24"/>
                <w:sz w:val="24"/>
                <w:szCs w:val="28"/>
                <w:lang w:eastAsia="ru-RU"/>
              </w:rPr>
              <w:t>12,9</w:t>
            </w:r>
          </w:p>
        </w:tc>
      </w:tr>
      <w:tr w:rsidR="00EC23D1" w:rsidRPr="007A4006" w:rsidTr="000768B4">
        <w:trPr>
          <w:trHeight w:val="387"/>
        </w:trPr>
        <w:tc>
          <w:tcPr>
            <w:tcW w:w="913" w:type="dxa"/>
            <w:tcBorders>
              <w:top w:val="single" w:sz="6" w:space="0" w:color="E1E1E1"/>
              <w:left w:val="single" w:sz="6" w:space="0" w:color="E1E1E1"/>
              <w:bottom w:val="single" w:sz="6" w:space="0" w:color="E1E1E1"/>
              <w:right w:val="single" w:sz="6" w:space="0" w:color="E1E1E1"/>
            </w:tcBorders>
            <w:shd w:val="clear" w:color="auto" w:fill="auto"/>
            <w:tcMar>
              <w:top w:w="46" w:type="dxa"/>
              <w:left w:w="53" w:type="dxa"/>
              <w:bottom w:w="46" w:type="dxa"/>
              <w:right w:w="53" w:type="dxa"/>
            </w:tcMar>
            <w:hideMark/>
          </w:tcPr>
          <w:p w:rsidR="00EC23D1" w:rsidRPr="007A4006" w:rsidRDefault="00EC23D1" w:rsidP="000768B4">
            <w:pPr>
              <w:spacing w:after="0" w:line="240" w:lineRule="auto"/>
              <w:jc w:val="center"/>
              <w:textAlignment w:val="top"/>
              <w:rPr>
                <w:rFonts w:ascii="Arial" w:eastAsia="Times New Roman" w:hAnsi="Arial" w:cs="Arial"/>
                <w:sz w:val="24"/>
                <w:szCs w:val="36"/>
                <w:lang w:eastAsia="ru-RU"/>
              </w:rPr>
            </w:pPr>
            <w:r w:rsidRPr="007A4006">
              <w:rPr>
                <w:rFonts w:ascii="Times New Roman" w:eastAsia="Times New Roman" w:hAnsi="Times New Roman" w:cs="Times New Roman"/>
                <w:color w:val="000000"/>
                <w:kern w:val="24"/>
                <w:sz w:val="24"/>
                <w:szCs w:val="28"/>
                <w:lang w:eastAsia="ru-RU"/>
              </w:rPr>
              <w:t>2016</w:t>
            </w:r>
          </w:p>
        </w:tc>
        <w:tc>
          <w:tcPr>
            <w:tcW w:w="4182" w:type="dxa"/>
            <w:tcBorders>
              <w:top w:val="single" w:sz="6" w:space="0" w:color="E1E1E1"/>
              <w:left w:val="single" w:sz="6" w:space="0" w:color="E1E1E1"/>
              <w:bottom w:val="single" w:sz="6" w:space="0" w:color="E1E1E1"/>
              <w:right w:val="single" w:sz="6" w:space="0" w:color="E1E1E1"/>
            </w:tcBorders>
            <w:shd w:val="clear" w:color="auto" w:fill="auto"/>
            <w:tcMar>
              <w:top w:w="46" w:type="dxa"/>
              <w:left w:w="53" w:type="dxa"/>
              <w:bottom w:w="46" w:type="dxa"/>
              <w:right w:w="53" w:type="dxa"/>
            </w:tcMar>
            <w:hideMark/>
          </w:tcPr>
          <w:p w:rsidR="00EC23D1" w:rsidRPr="007A4006" w:rsidRDefault="00EC23D1" w:rsidP="000768B4">
            <w:pPr>
              <w:spacing w:after="0" w:line="240" w:lineRule="auto"/>
              <w:jc w:val="center"/>
              <w:textAlignment w:val="top"/>
              <w:rPr>
                <w:rFonts w:ascii="Arial" w:eastAsia="Times New Roman" w:hAnsi="Arial" w:cs="Arial"/>
                <w:sz w:val="24"/>
                <w:szCs w:val="36"/>
                <w:lang w:eastAsia="ru-RU"/>
              </w:rPr>
            </w:pPr>
            <w:r w:rsidRPr="007A4006">
              <w:rPr>
                <w:rFonts w:ascii="Times New Roman" w:eastAsia="Times New Roman" w:hAnsi="Times New Roman" w:cs="Times New Roman"/>
                <w:color w:val="000000"/>
                <w:kern w:val="24"/>
                <w:sz w:val="24"/>
                <w:szCs w:val="28"/>
                <w:lang w:eastAsia="ru-RU"/>
              </w:rPr>
              <w:t>453026</w:t>
            </w:r>
          </w:p>
        </w:tc>
        <w:tc>
          <w:tcPr>
            <w:tcW w:w="2268" w:type="dxa"/>
            <w:tcBorders>
              <w:top w:val="single" w:sz="6" w:space="0" w:color="E1E1E1"/>
              <w:left w:val="single" w:sz="6" w:space="0" w:color="E1E1E1"/>
              <w:bottom w:val="single" w:sz="6" w:space="0" w:color="E1E1E1"/>
              <w:right w:val="single" w:sz="6" w:space="0" w:color="E1E1E1"/>
            </w:tcBorders>
            <w:shd w:val="clear" w:color="auto" w:fill="auto"/>
            <w:tcMar>
              <w:top w:w="46" w:type="dxa"/>
              <w:left w:w="53" w:type="dxa"/>
              <w:bottom w:w="46" w:type="dxa"/>
              <w:right w:w="53" w:type="dxa"/>
            </w:tcMar>
            <w:hideMark/>
          </w:tcPr>
          <w:p w:rsidR="00EC23D1" w:rsidRPr="007A4006" w:rsidRDefault="00EC23D1" w:rsidP="000768B4">
            <w:pPr>
              <w:spacing w:after="0" w:line="240" w:lineRule="auto"/>
              <w:jc w:val="center"/>
              <w:textAlignment w:val="top"/>
              <w:rPr>
                <w:rFonts w:ascii="Arial" w:eastAsia="Times New Roman" w:hAnsi="Arial" w:cs="Arial"/>
                <w:sz w:val="24"/>
                <w:szCs w:val="36"/>
                <w:lang w:eastAsia="ru-RU"/>
              </w:rPr>
            </w:pPr>
            <w:r w:rsidRPr="007A4006">
              <w:rPr>
                <w:rFonts w:ascii="Times New Roman" w:eastAsia="Times New Roman" w:hAnsi="Times New Roman" w:cs="Times New Roman"/>
                <w:color w:val="000000"/>
                <w:kern w:val="24"/>
                <w:sz w:val="24"/>
                <w:szCs w:val="28"/>
                <w:lang w:eastAsia="ru-RU"/>
              </w:rPr>
              <w:t>0</w:t>
            </w:r>
          </w:p>
        </w:tc>
        <w:tc>
          <w:tcPr>
            <w:tcW w:w="1985" w:type="dxa"/>
            <w:tcBorders>
              <w:top w:val="single" w:sz="6" w:space="0" w:color="E1E1E1"/>
              <w:left w:val="single" w:sz="6" w:space="0" w:color="E1E1E1"/>
              <w:bottom w:val="single" w:sz="6" w:space="0" w:color="E1E1E1"/>
              <w:right w:val="single" w:sz="6" w:space="0" w:color="E1E1E1"/>
            </w:tcBorders>
            <w:shd w:val="clear" w:color="auto" w:fill="auto"/>
            <w:tcMar>
              <w:top w:w="46" w:type="dxa"/>
              <w:left w:w="53" w:type="dxa"/>
              <w:bottom w:w="46" w:type="dxa"/>
              <w:right w:w="53" w:type="dxa"/>
            </w:tcMar>
            <w:hideMark/>
          </w:tcPr>
          <w:p w:rsidR="00EC23D1" w:rsidRPr="007A4006" w:rsidRDefault="00EC23D1" w:rsidP="000768B4">
            <w:pPr>
              <w:spacing w:after="0" w:line="240" w:lineRule="auto"/>
              <w:jc w:val="center"/>
              <w:textAlignment w:val="top"/>
              <w:rPr>
                <w:rFonts w:ascii="Arial" w:eastAsia="Times New Roman" w:hAnsi="Arial" w:cs="Arial"/>
                <w:sz w:val="24"/>
                <w:szCs w:val="36"/>
                <w:lang w:eastAsia="ru-RU"/>
              </w:rPr>
            </w:pPr>
            <w:r w:rsidRPr="007A4006">
              <w:rPr>
                <w:rFonts w:ascii="Times New Roman" w:eastAsia="Times New Roman" w:hAnsi="Times New Roman" w:cs="Times New Roman"/>
                <w:color w:val="000000"/>
                <w:kern w:val="24"/>
                <w:sz w:val="24"/>
                <w:szCs w:val="28"/>
                <w:lang w:eastAsia="ru-RU"/>
              </w:rPr>
              <w:t>5,4</w:t>
            </w:r>
          </w:p>
        </w:tc>
      </w:tr>
      <w:tr w:rsidR="00EC23D1" w:rsidRPr="007A4006" w:rsidTr="000768B4">
        <w:trPr>
          <w:trHeight w:val="387"/>
        </w:trPr>
        <w:tc>
          <w:tcPr>
            <w:tcW w:w="913" w:type="dxa"/>
            <w:tcBorders>
              <w:top w:val="single" w:sz="6" w:space="0" w:color="E1E1E1"/>
              <w:left w:val="single" w:sz="6" w:space="0" w:color="E1E1E1"/>
              <w:bottom w:val="single" w:sz="6" w:space="0" w:color="E1E1E1"/>
              <w:right w:val="single" w:sz="6" w:space="0" w:color="E1E1E1"/>
            </w:tcBorders>
            <w:shd w:val="clear" w:color="auto" w:fill="F7F9FA"/>
            <w:tcMar>
              <w:top w:w="46" w:type="dxa"/>
              <w:left w:w="53" w:type="dxa"/>
              <w:bottom w:w="46" w:type="dxa"/>
              <w:right w:w="53" w:type="dxa"/>
            </w:tcMar>
            <w:hideMark/>
          </w:tcPr>
          <w:p w:rsidR="00EC23D1" w:rsidRPr="007A4006" w:rsidRDefault="00EC23D1" w:rsidP="000768B4">
            <w:pPr>
              <w:spacing w:after="0" w:line="240" w:lineRule="auto"/>
              <w:jc w:val="center"/>
              <w:textAlignment w:val="top"/>
              <w:rPr>
                <w:rFonts w:ascii="Arial" w:eastAsia="Times New Roman" w:hAnsi="Arial" w:cs="Arial"/>
                <w:sz w:val="24"/>
                <w:szCs w:val="36"/>
                <w:lang w:eastAsia="ru-RU"/>
              </w:rPr>
            </w:pPr>
            <w:r w:rsidRPr="007A4006">
              <w:rPr>
                <w:rFonts w:ascii="Times New Roman" w:eastAsia="Times New Roman" w:hAnsi="Times New Roman" w:cs="Times New Roman"/>
                <w:color w:val="000000"/>
                <w:kern w:val="24"/>
                <w:sz w:val="24"/>
                <w:szCs w:val="28"/>
                <w:lang w:eastAsia="ru-RU"/>
              </w:rPr>
              <w:t>2017</w:t>
            </w:r>
          </w:p>
        </w:tc>
        <w:tc>
          <w:tcPr>
            <w:tcW w:w="4182" w:type="dxa"/>
            <w:tcBorders>
              <w:top w:val="single" w:sz="6" w:space="0" w:color="E1E1E1"/>
              <w:left w:val="single" w:sz="6" w:space="0" w:color="E1E1E1"/>
              <w:bottom w:val="single" w:sz="6" w:space="0" w:color="E1E1E1"/>
              <w:right w:val="single" w:sz="6" w:space="0" w:color="E1E1E1"/>
            </w:tcBorders>
            <w:shd w:val="clear" w:color="auto" w:fill="F7F9FA"/>
            <w:tcMar>
              <w:top w:w="46" w:type="dxa"/>
              <w:left w:w="53" w:type="dxa"/>
              <w:bottom w:w="46" w:type="dxa"/>
              <w:right w:w="53" w:type="dxa"/>
            </w:tcMar>
            <w:hideMark/>
          </w:tcPr>
          <w:p w:rsidR="00EC23D1" w:rsidRPr="007A4006" w:rsidRDefault="00EC23D1" w:rsidP="000768B4">
            <w:pPr>
              <w:spacing w:after="0" w:line="240" w:lineRule="auto"/>
              <w:jc w:val="center"/>
              <w:textAlignment w:val="top"/>
              <w:rPr>
                <w:rFonts w:ascii="Arial" w:eastAsia="Times New Roman" w:hAnsi="Arial" w:cs="Arial"/>
                <w:sz w:val="24"/>
                <w:szCs w:val="36"/>
                <w:lang w:eastAsia="ru-RU"/>
              </w:rPr>
            </w:pPr>
            <w:r w:rsidRPr="007A4006">
              <w:rPr>
                <w:rFonts w:ascii="Times New Roman" w:eastAsia="Times New Roman" w:hAnsi="Times New Roman" w:cs="Times New Roman"/>
                <w:color w:val="000000"/>
                <w:kern w:val="24"/>
                <w:sz w:val="24"/>
                <w:szCs w:val="28"/>
                <w:lang w:eastAsia="ru-RU"/>
              </w:rPr>
              <w:t>453026</w:t>
            </w:r>
          </w:p>
        </w:tc>
        <w:tc>
          <w:tcPr>
            <w:tcW w:w="2268" w:type="dxa"/>
            <w:tcBorders>
              <w:top w:val="single" w:sz="6" w:space="0" w:color="E1E1E1"/>
              <w:left w:val="single" w:sz="6" w:space="0" w:color="E1E1E1"/>
              <w:bottom w:val="single" w:sz="6" w:space="0" w:color="E1E1E1"/>
              <w:right w:val="single" w:sz="6" w:space="0" w:color="E1E1E1"/>
            </w:tcBorders>
            <w:shd w:val="clear" w:color="auto" w:fill="F7F9FA"/>
            <w:tcMar>
              <w:top w:w="46" w:type="dxa"/>
              <w:left w:w="53" w:type="dxa"/>
              <w:bottom w:w="46" w:type="dxa"/>
              <w:right w:w="53" w:type="dxa"/>
            </w:tcMar>
            <w:hideMark/>
          </w:tcPr>
          <w:p w:rsidR="00EC23D1" w:rsidRPr="007A4006" w:rsidRDefault="00EC23D1" w:rsidP="000768B4">
            <w:pPr>
              <w:spacing w:after="0" w:line="240" w:lineRule="auto"/>
              <w:jc w:val="center"/>
              <w:textAlignment w:val="top"/>
              <w:rPr>
                <w:rFonts w:ascii="Arial" w:eastAsia="Times New Roman" w:hAnsi="Arial" w:cs="Arial"/>
                <w:sz w:val="24"/>
                <w:szCs w:val="36"/>
                <w:lang w:eastAsia="ru-RU"/>
              </w:rPr>
            </w:pPr>
            <w:r w:rsidRPr="007A4006">
              <w:rPr>
                <w:rFonts w:ascii="Times New Roman" w:eastAsia="Times New Roman" w:hAnsi="Times New Roman" w:cs="Times New Roman"/>
                <w:color w:val="000000"/>
                <w:kern w:val="24"/>
                <w:sz w:val="24"/>
                <w:szCs w:val="28"/>
                <w:lang w:eastAsia="ru-RU"/>
              </w:rPr>
              <w:t>0</w:t>
            </w:r>
          </w:p>
        </w:tc>
        <w:tc>
          <w:tcPr>
            <w:tcW w:w="1985" w:type="dxa"/>
            <w:tcBorders>
              <w:top w:val="single" w:sz="6" w:space="0" w:color="E1E1E1"/>
              <w:left w:val="single" w:sz="6" w:space="0" w:color="E1E1E1"/>
              <w:bottom w:val="single" w:sz="6" w:space="0" w:color="E1E1E1"/>
              <w:right w:val="single" w:sz="6" w:space="0" w:color="E1E1E1"/>
            </w:tcBorders>
            <w:shd w:val="clear" w:color="auto" w:fill="F7F9FA"/>
            <w:tcMar>
              <w:top w:w="46" w:type="dxa"/>
              <w:left w:w="53" w:type="dxa"/>
              <w:bottom w:w="46" w:type="dxa"/>
              <w:right w:w="53" w:type="dxa"/>
            </w:tcMar>
            <w:hideMark/>
          </w:tcPr>
          <w:p w:rsidR="00EC23D1" w:rsidRPr="007A4006" w:rsidRDefault="00EC23D1" w:rsidP="000768B4">
            <w:pPr>
              <w:spacing w:after="0" w:line="240" w:lineRule="auto"/>
              <w:jc w:val="center"/>
              <w:textAlignment w:val="top"/>
              <w:rPr>
                <w:rFonts w:ascii="Arial" w:eastAsia="Times New Roman" w:hAnsi="Arial" w:cs="Arial"/>
                <w:sz w:val="24"/>
                <w:szCs w:val="36"/>
                <w:lang w:eastAsia="ru-RU"/>
              </w:rPr>
            </w:pPr>
            <w:r w:rsidRPr="007A4006">
              <w:rPr>
                <w:rFonts w:ascii="Times New Roman" w:eastAsia="Times New Roman" w:hAnsi="Times New Roman" w:cs="Times New Roman"/>
                <w:color w:val="000000"/>
                <w:kern w:val="24"/>
                <w:sz w:val="24"/>
                <w:szCs w:val="28"/>
                <w:lang w:eastAsia="ru-RU"/>
              </w:rPr>
              <w:t>2,5</w:t>
            </w:r>
          </w:p>
        </w:tc>
      </w:tr>
      <w:tr w:rsidR="00EC23D1" w:rsidRPr="007A4006" w:rsidTr="000768B4">
        <w:trPr>
          <w:trHeight w:val="525"/>
        </w:trPr>
        <w:tc>
          <w:tcPr>
            <w:tcW w:w="913" w:type="dxa"/>
            <w:tcBorders>
              <w:top w:val="single" w:sz="6" w:space="0" w:color="E1E1E1"/>
              <w:left w:val="single" w:sz="6" w:space="0" w:color="E1E1E1"/>
              <w:bottom w:val="single" w:sz="6" w:space="0" w:color="E1E1E1"/>
              <w:right w:val="single" w:sz="6" w:space="0" w:color="E1E1E1"/>
            </w:tcBorders>
            <w:shd w:val="clear" w:color="auto" w:fill="auto"/>
            <w:tcMar>
              <w:top w:w="46" w:type="dxa"/>
              <w:left w:w="53" w:type="dxa"/>
              <w:bottom w:w="46" w:type="dxa"/>
              <w:right w:w="53" w:type="dxa"/>
            </w:tcMar>
            <w:hideMark/>
          </w:tcPr>
          <w:p w:rsidR="00EC23D1" w:rsidRPr="007A4006" w:rsidRDefault="00EC23D1" w:rsidP="000768B4">
            <w:pPr>
              <w:spacing w:after="0" w:line="240" w:lineRule="auto"/>
              <w:jc w:val="center"/>
              <w:textAlignment w:val="top"/>
              <w:rPr>
                <w:rFonts w:ascii="Arial" w:eastAsia="Times New Roman" w:hAnsi="Arial" w:cs="Arial"/>
                <w:sz w:val="24"/>
                <w:szCs w:val="36"/>
                <w:lang w:eastAsia="ru-RU"/>
              </w:rPr>
            </w:pPr>
            <w:r w:rsidRPr="007A4006">
              <w:rPr>
                <w:rFonts w:ascii="Times New Roman" w:eastAsia="Times New Roman" w:hAnsi="Times New Roman" w:cs="Times New Roman"/>
                <w:color w:val="000000"/>
                <w:kern w:val="24"/>
                <w:sz w:val="24"/>
                <w:szCs w:val="28"/>
                <w:lang w:eastAsia="ru-RU"/>
              </w:rPr>
              <w:t>2018</w:t>
            </w:r>
          </w:p>
        </w:tc>
        <w:tc>
          <w:tcPr>
            <w:tcW w:w="4182" w:type="dxa"/>
            <w:tcBorders>
              <w:top w:val="single" w:sz="6" w:space="0" w:color="E1E1E1"/>
              <w:left w:val="single" w:sz="6" w:space="0" w:color="E1E1E1"/>
              <w:bottom w:val="single" w:sz="6" w:space="0" w:color="E1E1E1"/>
              <w:right w:val="single" w:sz="6" w:space="0" w:color="E1E1E1"/>
            </w:tcBorders>
            <w:shd w:val="clear" w:color="auto" w:fill="auto"/>
            <w:tcMar>
              <w:top w:w="46" w:type="dxa"/>
              <w:left w:w="53" w:type="dxa"/>
              <w:bottom w:w="46" w:type="dxa"/>
              <w:right w:w="53" w:type="dxa"/>
            </w:tcMar>
            <w:hideMark/>
          </w:tcPr>
          <w:p w:rsidR="00EC23D1" w:rsidRPr="007A4006" w:rsidRDefault="00EC23D1" w:rsidP="000768B4">
            <w:pPr>
              <w:spacing w:after="0" w:line="240" w:lineRule="auto"/>
              <w:jc w:val="center"/>
              <w:textAlignment w:val="top"/>
              <w:rPr>
                <w:rFonts w:ascii="Arial" w:eastAsia="Times New Roman" w:hAnsi="Arial" w:cs="Arial"/>
                <w:sz w:val="24"/>
                <w:szCs w:val="36"/>
                <w:lang w:eastAsia="ru-RU"/>
              </w:rPr>
            </w:pPr>
            <w:r w:rsidRPr="007A4006">
              <w:rPr>
                <w:rFonts w:ascii="Times New Roman" w:eastAsia="Times New Roman" w:hAnsi="Times New Roman" w:cs="Times New Roman"/>
                <w:color w:val="000000"/>
                <w:kern w:val="24"/>
                <w:sz w:val="24"/>
                <w:szCs w:val="28"/>
                <w:lang w:eastAsia="ru-RU"/>
              </w:rPr>
              <w:t>453026</w:t>
            </w:r>
          </w:p>
        </w:tc>
        <w:tc>
          <w:tcPr>
            <w:tcW w:w="2268" w:type="dxa"/>
            <w:tcBorders>
              <w:top w:val="single" w:sz="6" w:space="0" w:color="E1E1E1"/>
              <w:left w:val="single" w:sz="6" w:space="0" w:color="E1E1E1"/>
              <w:bottom w:val="single" w:sz="6" w:space="0" w:color="E1E1E1"/>
              <w:right w:val="single" w:sz="6" w:space="0" w:color="E1E1E1"/>
            </w:tcBorders>
            <w:shd w:val="clear" w:color="auto" w:fill="auto"/>
            <w:tcMar>
              <w:top w:w="46" w:type="dxa"/>
              <w:left w:w="53" w:type="dxa"/>
              <w:bottom w:w="46" w:type="dxa"/>
              <w:right w:w="53" w:type="dxa"/>
            </w:tcMar>
            <w:hideMark/>
          </w:tcPr>
          <w:p w:rsidR="00EC23D1" w:rsidRPr="007A4006" w:rsidRDefault="00EC23D1" w:rsidP="000768B4">
            <w:pPr>
              <w:spacing w:after="0" w:line="240" w:lineRule="auto"/>
              <w:jc w:val="center"/>
              <w:textAlignment w:val="top"/>
              <w:rPr>
                <w:rFonts w:ascii="Arial" w:eastAsia="Times New Roman" w:hAnsi="Arial" w:cs="Arial"/>
                <w:sz w:val="24"/>
                <w:szCs w:val="36"/>
                <w:lang w:eastAsia="ru-RU"/>
              </w:rPr>
            </w:pPr>
            <w:r w:rsidRPr="007A4006">
              <w:rPr>
                <w:rFonts w:ascii="Times New Roman" w:eastAsia="Times New Roman" w:hAnsi="Times New Roman" w:cs="Times New Roman"/>
                <w:color w:val="000000"/>
                <w:kern w:val="24"/>
                <w:sz w:val="24"/>
                <w:szCs w:val="28"/>
                <w:lang w:eastAsia="ru-RU"/>
              </w:rPr>
              <w:t>0</w:t>
            </w:r>
          </w:p>
        </w:tc>
        <w:tc>
          <w:tcPr>
            <w:tcW w:w="1985" w:type="dxa"/>
            <w:tcBorders>
              <w:top w:val="single" w:sz="6" w:space="0" w:color="E1E1E1"/>
              <w:left w:val="single" w:sz="6" w:space="0" w:color="E1E1E1"/>
              <w:bottom w:val="single" w:sz="6" w:space="0" w:color="E1E1E1"/>
              <w:right w:val="single" w:sz="6" w:space="0" w:color="E1E1E1"/>
            </w:tcBorders>
            <w:shd w:val="clear" w:color="auto" w:fill="auto"/>
            <w:tcMar>
              <w:top w:w="46" w:type="dxa"/>
              <w:left w:w="53" w:type="dxa"/>
              <w:bottom w:w="46" w:type="dxa"/>
              <w:right w:w="53" w:type="dxa"/>
            </w:tcMar>
            <w:hideMark/>
          </w:tcPr>
          <w:p w:rsidR="00EC23D1" w:rsidRPr="007A4006" w:rsidRDefault="00EC23D1" w:rsidP="000768B4">
            <w:pPr>
              <w:spacing w:after="0" w:line="240" w:lineRule="auto"/>
              <w:jc w:val="center"/>
              <w:textAlignment w:val="top"/>
              <w:rPr>
                <w:rFonts w:ascii="Arial" w:eastAsia="Times New Roman" w:hAnsi="Arial" w:cs="Arial"/>
                <w:sz w:val="24"/>
                <w:szCs w:val="36"/>
                <w:lang w:eastAsia="ru-RU"/>
              </w:rPr>
            </w:pPr>
            <w:r w:rsidRPr="007A4006">
              <w:rPr>
                <w:rFonts w:ascii="Times New Roman" w:eastAsia="Times New Roman" w:hAnsi="Times New Roman" w:cs="Times New Roman"/>
                <w:color w:val="000000"/>
                <w:kern w:val="24"/>
                <w:sz w:val="24"/>
                <w:szCs w:val="28"/>
                <w:lang w:eastAsia="ru-RU"/>
              </w:rPr>
              <w:t>3,1 (прогноз)</w:t>
            </w:r>
          </w:p>
        </w:tc>
      </w:tr>
      <w:tr w:rsidR="00EC23D1" w:rsidRPr="007A4006" w:rsidTr="000768B4">
        <w:trPr>
          <w:trHeight w:val="525"/>
        </w:trPr>
        <w:tc>
          <w:tcPr>
            <w:tcW w:w="913" w:type="dxa"/>
            <w:tcBorders>
              <w:top w:val="single" w:sz="6" w:space="0" w:color="E1E1E1"/>
              <w:left w:val="single" w:sz="6" w:space="0" w:color="E1E1E1"/>
              <w:bottom w:val="single" w:sz="6" w:space="0" w:color="E1E1E1"/>
              <w:right w:val="single" w:sz="6" w:space="0" w:color="E1E1E1"/>
            </w:tcBorders>
            <w:shd w:val="clear" w:color="auto" w:fill="F7F9FA"/>
            <w:tcMar>
              <w:top w:w="46" w:type="dxa"/>
              <w:left w:w="53" w:type="dxa"/>
              <w:bottom w:w="46" w:type="dxa"/>
              <w:right w:w="53" w:type="dxa"/>
            </w:tcMar>
            <w:hideMark/>
          </w:tcPr>
          <w:p w:rsidR="00EC23D1" w:rsidRPr="007A4006" w:rsidRDefault="00EC23D1" w:rsidP="000768B4">
            <w:pPr>
              <w:spacing w:after="0" w:line="240" w:lineRule="auto"/>
              <w:jc w:val="center"/>
              <w:textAlignment w:val="top"/>
              <w:rPr>
                <w:rFonts w:ascii="Arial" w:eastAsia="Times New Roman" w:hAnsi="Arial" w:cs="Arial"/>
                <w:sz w:val="24"/>
                <w:szCs w:val="36"/>
                <w:lang w:eastAsia="ru-RU"/>
              </w:rPr>
            </w:pPr>
            <w:r w:rsidRPr="007A4006">
              <w:rPr>
                <w:rFonts w:ascii="Times New Roman" w:eastAsia="Times New Roman" w:hAnsi="Times New Roman" w:cs="Times New Roman"/>
                <w:color w:val="000000"/>
                <w:kern w:val="24"/>
                <w:sz w:val="24"/>
                <w:szCs w:val="28"/>
                <w:lang w:eastAsia="ru-RU"/>
              </w:rPr>
              <w:t>2019</w:t>
            </w:r>
          </w:p>
        </w:tc>
        <w:tc>
          <w:tcPr>
            <w:tcW w:w="4182" w:type="dxa"/>
            <w:tcBorders>
              <w:top w:val="single" w:sz="6" w:space="0" w:color="E1E1E1"/>
              <w:left w:val="single" w:sz="6" w:space="0" w:color="E1E1E1"/>
              <w:bottom w:val="single" w:sz="6" w:space="0" w:color="E1E1E1"/>
              <w:right w:val="single" w:sz="6" w:space="0" w:color="E1E1E1"/>
            </w:tcBorders>
            <w:shd w:val="clear" w:color="auto" w:fill="F7F9FA"/>
            <w:tcMar>
              <w:top w:w="46" w:type="dxa"/>
              <w:left w:w="53" w:type="dxa"/>
              <w:bottom w:w="46" w:type="dxa"/>
              <w:right w:w="53" w:type="dxa"/>
            </w:tcMar>
            <w:hideMark/>
          </w:tcPr>
          <w:p w:rsidR="00EC23D1" w:rsidRPr="007A4006" w:rsidRDefault="00EC23D1" w:rsidP="000768B4">
            <w:pPr>
              <w:spacing w:after="0" w:line="240" w:lineRule="auto"/>
              <w:jc w:val="center"/>
              <w:textAlignment w:val="top"/>
              <w:rPr>
                <w:rFonts w:ascii="Arial" w:eastAsia="Times New Roman" w:hAnsi="Arial" w:cs="Arial"/>
                <w:sz w:val="24"/>
                <w:szCs w:val="36"/>
                <w:lang w:eastAsia="ru-RU"/>
              </w:rPr>
            </w:pPr>
            <w:r w:rsidRPr="007A4006">
              <w:rPr>
                <w:rFonts w:ascii="Times New Roman" w:eastAsia="Times New Roman" w:hAnsi="Times New Roman" w:cs="Times New Roman"/>
                <w:color w:val="000000"/>
                <w:kern w:val="24"/>
                <w:sz w:val="24"/>
                <w:szCs w:val="28"/>
                <w:lang w:eastAsia="ru-RU"/>
              </w:rPr>
              <w:t>453026</w:t>
            </w:r>
          </w:p>
        </w:tc>
        <w:tc>
          <w:tcPr>
            <w:tcW w:w="2268" w:type="dxa"/>
            <w:tcBorders>
              <w:top w:val="single" w:sz="6" w:space="0" w:color="E1E1E1"/>
              <w:left w:val="single" w:sz="6" w:space="0" w:color="E1E1E1"/>
              <w:bottom w:val="single" w:sz="6" w:space="0" w:color="E1E1E1"/>
              <w:right w:val="single" w:sz="6" w:space="0" w:color="E1E1E1"/>
            </w:tcBorders>
            <w:shd w:val="clear" w:color="auto" w:fill="F7F9FA"/>
            <w:tcMar>
              <w:top w:w="46" w:type="dxa"/>
              <w:left w:w="53" w:type="dxa"/>
              <w:bottom w:w="46" w:type="dxa"/>
              <w:right w:w="53" w:type="dxa"/>
            </w:tcMar>
            <w:hideMark/>
          </w:tcPr>
          <w:p w:rsidR="00EC23D1" w:rsidRPr="007A4006" w:rsidRDefault="00EC23D1" w:rsidP="000768B4">
            <w:pPr>
              <w:spacing w:after="0" w:line="240" w:lineRule="auto"/>
              <w:jc w:val="center"/>
              <w:textAlignment w:val="top"/>
              <w:rPr>
                <w:rFonts w:ascii="Arial" w:eastAsia="Times New Roman" w:hAnsi="Arial" w:cs="Arial"/>
                <w:sz w:val="24"/>
                <w:szCs w:val="36"/>
                <w:lang w:eastAsia="ru-RU"/>
              </w:rPr>
            </w:pPr>
            <w:r w:rsidRPr="007A4006">
              <w:rPr>
                <w:rFonts w:ascii="Times New Roman" w:eastAsia="Times New Roman" w:hAnsi="Times New Roman" w:cs="Times New Roman"/>
                <w:color w:val="000000"/>
                <w:kern w:val="24"/>
                <w:sz w:val="24"/>
                <w:szCs w:val="28"/>
                <w:lang w:eastAsia="ru-RU"/>
              </w:rPr>
              <w:t>0</w:t>
            </w:r>
          </w:p>
        </w:tc>
        <w:tc>
          <w:tcPr>
            <w:tcW w:w="1985" w:type="dxa"/>
            <w:tcBorders>
              <w:top w:val="single" w:sz="6" w:space="0" w:color="E1E1E1"/>
              <w:left w:val="single" w:sz="6" w:space="0" w:color="E1E1E1"/>
              <w:bottom w:val="single" w:sz="6" w:space="0" w:color="E1E1E1"/>
              <w:right w:val="single" w:sz="6" w:space="0" w:color="E1E1E1"/>
            </w:tcBorders>
            <w:shd w:val="clear" w:color="auto" w:fill="F7F9FA"/>
            <w:tcMar>
              <w:top w:w="46" w:type="dxa"/>
              <w:left w:w="53" w:type="dxa"/>
              <w:bottom w:w="46" w:type="dxa"/>
              <w:right w:w="53" w:type="dxa"/>
            </w:tcMar>
            <w:hideMark/>
          </w:tcPr>
          <w:p w:rsidR="00EC23D1" w:rsidRPr="007A4006" w:rsidRDefault="00EC23D1" w:rsidP="000768B4">
            <w:pPr>
              <w:spacing w:after="0" w:line="240" w:lineRule="auto"/>
              <w:jc w:val="center"/>
              <w:textAlignment w:val="top"/>
              <w:rPr>
                <w:rFonts w:ascii="Arial" w:eastAsia="Times New Roman" w:hAnsi="Arial" w:cs="Arial"/>
                <w:sz w:val="24"/>
                <w:szCs w:val="36"/>
                <w:lang w:eastAsia="ru-RU"/>
              </w:rPr>
            </w:pPr>
            <w:r w:rsidRPr="007A4006">
              <w:rPr>
                <w:rFonts w:ascii="Times New Roman" w:eastAsia="Times New Roman" w:hAnsi="Times New Roman" w:cs="Times New Roman"/>
                <w:color w:val="000000"/>
                <w:kern w:val="24"/>
                <w:sz w:val="24"/>
                <w:szCs w:val="28"/>
                <w:lang w:eastAsia="ru-RU"/>
              </w:rPr>
              <w:t>4,3 (прогноз)</w:t>
            </w:r>
          </w:p>
        </w:tc>
      </w:tr>
      <w:tr w:rsidR="00EC23D1" w:rsidRPr="007A4006" w:rsidTr="000768B4">
        <w:trPr>
          <w:trHeight w:val="662"/>
        </w:trPr>
        <w:tc>
          <w:tcPr>
            <w:tcW w:w="913" w:type="dxa"/>
            <w:tcBorders>
              <w:top w:val="single" w:sz="6" w:space="0" w:color="E1E1E1"/>
              <w:left w:val="single" w:sz="6" w:space="0" w:color="E1E1E1"/>
              <w:bottom w:val="single" w:sz="6" w:space="0" w:color="E1E1E1"/>
              <w:right w:val="single" w:sz="6" w:space="0" w:color="E1E1E1"/>
            </w:tcBorders>
            <w:shd w:val="clear" w:color="auto" w:fill="auto"/>
            <w:tcMar>
              <w:top w:w="46" w:type="dxa"/>
              <w:left w:w="53" w:type="dxa"/>
              <w:bottom w:w="46" w:type="dxa"/>
              <w:right w:w="53" w:type="dxa"/>
            </w:tcMar>
            <w:hideMark/>
          </w:tcPr>
          <w:p w:rsidR="00EC23D1" w:rsidRPr="007A4006" w:rsidRDefault="00EC23D1" w:rsidP="000768B4">
            <w:pPr>
              <w:spacing w:after="0" w:line="240" w:lineRule="auto"/>
              <w:jc w:val="center"/>
              <w:textAlignment w:val="top"/>
              <w:rPr>
                <w:rFonts w:ascii="Arial" w:eastAsia="Times New Roman" w:hAnsi="Arial" w:cs="Arial"/>
                <w:sz w:val="24"/>
                <w:szCs w:val="36"/>
                <w:lang w:eastAsia="ru-RU"/>
              </w:rPr>
            </w:pPr>
            <w:r w:rsidRPr="007A4006">
              <w:rPr>
                <w:rFonts w:ascii="Times New Roman" w:eastAsia="Times New Roman" w:hAnsi="Times New Roman" w:cs="Times New Roman"/>
                <w:color w:val="000000"/>
                <w:kern w:val="24"/>
                <w:sz w:val="24"/>
                <w:szCs w:val="28"/>
                <w:lang w:eastAsia="ru-RU"/>
              </w:rPr>
              <w:t>2020</w:t>
            </w:r>
          </w:p>
        </w:tc>
        <w:tc>
          <w:tcPr>
            <w:tcW w:w="4182" w:type="dxa"/>
            <w:tcBorders>
              <w:top w:val="single" w:sz="6" w:space="0" w:color="E1E1E1"/>
              <w:left w:val="single" w:sz="6" w:space="0" w:color="E1E1E1"/>
              <w:bottom w:val="single" w:sz="6" w:space="0" w:color="E1E1E1"/>
              <w:right w:val="single" w:sz="6" w:space="0" w:color="E1E1E1"/>
            </w:tcBorders>
            <w:shd w:val="clear" w:color="auto" w:fill="auto"/>
            <w:tcMar>
              <w:top w:w="46" w:type="dxa"/>
              <w:left w:w="53" w:type="dxa"/>
              <w:bottom w:w="46" w:type="dxa"/>
              <w:right w:w="53" w:type="dxa"/>
            </w:tcMar>
            <w:hideMark/>
          </w:tcPr>
          <w:p w:rsidR="00EC23D1" w:rsidRPr="007A4006" w:rsidRDefault="00EC23D1" w:rsidP="000768B4">
            <w:pPr>
              <w:spacing w:after="0" w:line="240" w:lineRule="auto"/>
              <w:jc w:val="center"/>
              <w:textAlignment w:val="top"/>
              <w:rPr>
                <w:rFonts w:ascii="Arial" w:eastAsia="Times New Roman" w:hAnsi="Arial" w:cs="Arial"/>
                <w:sz w:val="24"/>
                <w:szCs w:val="36"/>
                <w:lang w:eastAsia="ru-RU"/>
              </w:rPr>
            </w:pPr>
            <w:r w:rsidRPr="007A4006">
              <w:rPr>
                <w:rFonts w:ascii="Times New Roman" w:eastAsia="Times New Roman" w:hAnsi="Times New Roman" w:cs="Times New Roman"/>
                <w:color w:val="000000"/>
                <w:kern w:val="24"/>
                <w:sz w:val="24"/>
                <w:szCs w:val="28"/>
                <w:lang w:eastAsia="ru-RU"/>
              </w:rPr>
              <w:t>470241</w:t>
            </w:r>
          </w:p>
        </w:tc>
        <w:tc>
          <w:tcPr>
            <w:tcW w:w="2268" w:type="dxa"/>
            <w:tcBorders>
              <w:top w:val="single" w:sz="6" w:space="0" w:color="E1E1E1"/>
              <w:left w:val="single" w:sz="6" w:space="0" w:color="E1E1E1"/>
              <w:bottom w:val="single" w:sz="6" w:space="0" w:color="E1E1E1"/>
              <w:right w:val="single" w:sz="6" w:space="0" w:color="E1E1E1"/>
            </w:tcBorders>
            <w:shd w:val="clear" w:color="auto" w:fill="auto"/>
            <w:tcMar>
              <w:top w:w="46" w:type="dxa"/>
              <w:left w:w="53" w:type="dxa"/>
              <w:bottom w:w="46" w:type="dxa"/>
              <w:right w:w="53" w:type="dxa"/>
            </w:tcMar>
            <w:hideMark/>
          </w:tcPr>
          <w:p w:rsidR="00EC23D1" w:rsidRPr="007A4006" w:rsidRDefault="00EC23D1" w:rsidP="000768B4">
            <w:pPr>
              <w:spacing w:after="0" w:line="240" w:lineRule="auto"/>
              <w:jc w:val="center"/>
              <w:textAlignment w:val="top"/>
              <w:rPr>
                <w:rFonts w:ascii="Arial" w:eastAsia="Times New Roman" w:hAnsi="Arial" w:cs="Arial"/>
                <w:sz w:val="24"/>
                <w:szCs w:val="36"/>
                <w:lang w:eastAsia="ru-RU"/>
              </w:rPr>
            </w:pPr>
            <w:r w:rsidRPr="007A4006">
              <w:rPr>
                <w:rFonts w:ascii="Times New Roman" w:eastAsia="Times New Roman" w:hAnsi="Times New Roman" w:cs="Times New Roman"/>
                <w:color w:val="000000"/>
                <w:kern w:val="24"/>
                <w:sz w:val="24"/>
                <w:szCs w:val="28"/>
                <w:lang w:eastAsia="ru-RU"/>
              </w:rPr>
              <w:t>3,8 (прогноз)</w:t>
            </w:r>
          </w:p>
        </w:tc>
        <w:tc>
          <w:tcPr>
            <w:tcW w:w="1985" w:type="dxa"/>
            <w:tcBorders>
              <w:top w:val="single" w:sz="6" w:space="0" w:color="E1E1E1"/>
              <w:left w:val="single" w:sz="6" w:space="0" w:color="E1E1E1"/>
              <w:bottom w:val="single" w:sz="6" w:space="0" w:color="E1E1E1"/>
              <w:right w:val="single" w:sz="6" w:space="0" w:color="E1E1E1"/>
            </w:tcBorders>
            <w:shd w:val="clear" w:color="auto" w:fill="auto"/>
            <w:tcMar>
              <w:top w:w="46" w:type="dxa"/>
              <w:left w:w="53" w:type="dxa"/>
              <w:bottom w:w="46" w:type="dxa"/>
              <w:right w:w="53" w:type="dxa"/>
            </w:tcMar>
            <w:hideMark/>
          </w:tcPr>
          <w:p w:rsidR="00EC23D1" w:rsidRPr="007A4006" w:rsidRDefault="00EC23D1" w:rsidP="000768B4">
            <w:pPr>
              <w:spacing w:after="0" w:line="240" w:lineRule="auto"/>
              <w:jc w:val="center"/>
              <w:textAlignment w:val="top"/>
              <w:rPr>
                <w:rFonts w:ascii="Arial" w:eastAsia="Times New Roman" w:hAnsi="Arial" w:cs="Arial"/>
                <w:sz w:val="24"/>
                <w:szCs w:val="36"/>
                <w:lang w:eastAsia="ru-RU"/>
              </w:rPr>
            </w:pPr>
            <w:r w:rsidRPr="007A4006">
              <w:rPr>
                <w:rFonts w:ascii="Times New Roman" w:eastAsia="Times New Roman" w:hAnsi="Times New Roman" w:cs="Times New Roman"/>
                <w:color w:val="000000"/>
                <w:kern w:val="24"/>
                <w:sz w:val="24"/>
                <w:szCs w:val="28"/>
                <w:lang w:eastAsia="ru-RU"/>
              </w:rPr>
              <w:t>3,8 (прогноз)</w:t>
            </w:r>
          </w:p>
        </w:tc>
      </w:tr>
      <w:tr w:rsidR="00EC23D1" w:rsidRPr="007A4006" w:rsidTr="000768B4">
        <w:trPr>
          <w:trHeight w:val="525"/>
        </w:trPr>
        <w:tc>
          <w:tcPr>
            <w:tcW w:w="913" w:type="dxa"/>
            <w:tcBorders>
              <w:top w:val="single" w:sz="6" w:space="0" w:color="E1E1E1"/>
              <w:left w:val="single" w:sz="6" w:space="0" w:color="E1E1E1"/>
              <w:bottom w:val="single" w:sz="6" w:space="0" w:color="E1E1E1"/>
              <w:right w:val="single" w:sz="6" w:space="0" w:color="E1E1E1"/>
            </w:tcBorders>
            <w:shd w:val="clear" w:color="auto" w:fill="auto"/>
            <w:tcMar>
              <w:top w:w="46" w:type="dxa"/>
              <w:left w:w="53" w:type="dxa"/>
              <w:bottom w:w="46" w:type="dxa"/>
              <w:right w:w="53" w:type="dxa"/>
            </w:tcMar>
            <w:hideMark/>
          </w:tcPr>
          <w:p w:rsidR="00EC23D1" w:rsidRPr="007A4006" w:rsidRDefault="00EC23D1" w:rsidP="000768B4">
            <w:pPr>
              <w:spacing w:after="0" w:line="240" w:lineRule="auto"/>
              <w:jc w:val="center"/>
              <w:textAlignment w:val="top"/>
              <w:rPr>
                <w:rFonts w:ascii="Arial" w:eastAsia="Times New Roman" w:hAnsi="Arial" w:cs="Arial"/>
                <w:sz w:val="24"/>
                <w:szCs w:val="36"/>
                <w:lang w:eastAsia="ru-RU"/>
              </w:rPr>
            </w:pPr>
            <w:r w:rsidRPr="007A4006">
              <w:rPr>
                <w:rFonts w:ascii="Times New Roman" w:eastAsia="Times New Roman" w:hAnsi="Times New Roman" w:cs="Times New Roman"/>
                <w:color w:val="000000"/>
                <w:kern w:val="24"/>
                <w:sz w:val="24"/>
                <w:szCs w:val="28"/>
                <w:lang w:eastAsia="ru-RU"/>
              </w:rPr>
              <w:t>2021</w:t>
            </w:r>
          </w:p>
        </w:tc>
        <w:tc>
          <w:tcPr>
            <w:tcW w:w="4182" w:type="dxa"/>
            <w:tcBorders>
              <w:top w:val="single" w:sz="6" w:space="0" w:color="E1E1E1"/>
              <w:left w:val="single" w:sz="6" w:space="0" w:color="E1E1E1"/>
              <w:bottom w:val="single" w:sz="6" w:space="0" w:color="E1E1E1"/>
              <w:right w:val="single" w:sz="6" w:space="0" w:color="E1E1E1"/>
            </w:tcBorders>
            <w:shd w:val="clear" w:color="auto" w:fill="auto"/>
            <w:tcMar>
              <w:top w:w="46" w:type="dxa"/>
              <w:left w:w="53" w:type="dxa"/>
              <w:bottom w:w="46" w:type="dxa"/>
              <w:right w:w="53" w:type="dxa"/>
            </w:tcMar>
            <w:hideMark/>
          </w:tcPr>
          <w:p w:rsidR="00EC23D1" w:rsidRPr="007A4006" w:rsidRDefault="00EC23D1" w:rsidP="000768B4">
            <w:pPr>
              <w:spacing w:after="0" w:line="240" w:lineRule="auto"/>
              <w:jc w:val="center"/>
              <w:textAlignment w:val="top"/>
              <w:rPr>
                <w:rFonts w:ascii="Arial" w:eastAsia="Times New Roman" w:hAnsi="Arial" w:cs="Arial"/>
                <w:sz w:val="24"/>
                <w:szCs w:val="36"/>
                <w:lang w:eastAsia="ru-RU"/>
              </w:rPr>
            </w:pPr>
            <w:r w:rsidRPr="007A4006">
              <w:rPr>
                <w:rFonts w:ascii="Times New Roman" w:eastAsia="Times New Roman" w:hAnsi="Times New Roman" w:cs="Times New Roman"/>
                <w:color w:val="000000"/>
                <w:kern w:val="24"/>
                <w:sz w:val="24"/>
                <w:szCs w:val="28"/>
                <w:lang w:eastAsia="ru-RU"/>
              </w:rPr>
              <w:t>489051</w:t>
            </w:r>
          </w:p>
        </w:tc>
        <w:tc>
          <w:tcPr>
            <w:tcW w:w="2268" w:type="dxa"/>
            <w:tcBorders>
              <w:top w:val="single" w:sz="6" w:space="0" w:color="E1E1E1"/>
              <w:left w:val="single" w:sz="6" w:space="0" w:color="E1E1E1"/>
              <w:bottom w:val="single" w:sz="6" w:space="0" w:color="E1E1E1"/>
              <w:right w:val="single" w:sz="6" w:space="0" w:color="E1E1E1"/>
            </w:tcBorders>
            <w:shd w:val="clear" w:color="auto" w:fill="auto"/>
            <w:tcMar>
              <w:top w:w="46" w:type="dxa"/>
              <w:left w:w="53" w:type="dxa"/>
              <w:bottom w:w="46" w:type="dxa"/>
              <w:right w:w="53" w:type="dxa"/>
            </w:tcMar>
            <w:hideMark/>
          </w:tcPr>
          <w:p w:rsidR="00EC23D1" w:rsidRPr="007A4006" w:rsidRDefault="00EC23D1" w:rsidP="000768B4">
            <w:pPr>
              <w:spacing w:after="0" w:line="240" w:lineRule="auto"/>
              <w:jc w:val="center"/>
              <w:textAlignment w:val="top"/>
              <w:rPr>
                <w:rFonts w:ascii="Arial" w:eastAsia="Times New Roman" w:hAnsi="Arial" w:cs="Arial"/>
                <w:sz w:val="24"/>
                <w:szCs w:val="36"/>
                <w:lang w:eastAsia="ru-RU"/>
              </w:rPr>
            </w:pPr>
            <w:r w:rsidRPr="007A4006">
              <w:rPr>
                <w:rFonts w:ascii="Times New Roman" w:eastAsia="Times New Roman" w:hAnsi="Times New Roman" w:cs="Times New Roman"/>
                <w:color w:val="000000"/>
                <w:kern w:val="24"/>
                <w:sz w:val="24"/>
                <w:szCs w:val="28"/>
                <w:lang w:eastAsia="ru-RU"/>
              </w:rPr>
              <w:t>4 (прогноз)</w:t>
            </w:r>
          </w:p>
        </w:tc>
        <w:tc>
          <w:tcPr>
            <w:tcW w:w="1985" w:type="dxa"/>
            <w:tcBorders>
              <w:top w:val="single" w:sz="6" w:space="0" w:color="E1E1E1"/>
              <w:left w:val="single" w:sz="6" w:space="0" w:color="E1E1E1"/>
              <w:bottom w:val="single" w:sz="6" w:space="0" w:color="E1E1E1"/>
              <w:right w:val="single" w:sz="6" w:space="0" w:color="E1E1E1"/>
            </w:tcBorders>
            <w:shd w:val="clear" w:color="auto" w:fill="auto"/>
            <w:tcMar>
              <w:top w:w="46" w:type="dxa"/>
              <w:left w:w="53" w:type="dxa"/>
              <w:bottom w:w="46" w:type="dxa"/>
              <w:right w:w="53" w:type="dxa"/>
            </w:tcMar>
            <w:hideMark/>
          </w:tcPr>
          <w:p w:rsidR="00EC23D1" w:rsidRPr="007A4006" w:rsidRDefault="00EC23D1" w:rsidP="000768B4">
            <w:pPr>
              <w:spacing w:after="0" w:line="240" w:lineRule="auto"/>
              <w:jc w:val="center"/>
              <w:textAlignment w:val="top"/>
              <w:rPr>
                <w:rFonts w:ascii="Arial" w:eastAsia="Times New Roman" w:hAnsi="Arial" w:cs="Arial"/>
                <w:sz w:val="24"/>
                <w:szCs w:val="36"/>
                <w:lang w:eastAsia="ru-RU"/>
              </w:rPr>
            </w:pPr>
            <w:r w:rsidRPr="007A4006">
              <w:rPr>
                <w:rFonts w:ascii="Times New Roman" w:eastAsia="Times New Roman" w:hAnsi="Times New Roman" w:cs="Times New Roman"/>
                <w:color w:val="000000"/>
                <w:kern w:val="24"/>
                <w:sz w:val="24"/>
                <w:szCs w:val="28"/>
                <w:lang w:eastAsia="ru-RU"/>
              </w:rPr>
              <w:t>4 (прогноз)</w:t>
            </w:r>
          </w:p>
        </w:tc>
      </w:tr>
    </w:tbl>
    <w:p w:rsidR="00EC23D1" w:rsidRPr="007A4006" w:rsidRDefault="00EC23D1" w:rsidP="00EC23D1">
      <w:pPr>
        <w:spacing w:after="0" w:line="240" w:lineRule="auto"/>
        <w:ind w:firstLine="709"/>
        <w:jc w:val="both"/>
        <w:rPr>
          <w:rFonts w:ascii="Times New Roman" w:hAnsi="Times New Roman" w:cs="Times New Roman"/>
          <w:sz w:val="28"/>
          <w:szCs w:val="28"/>
        </w:rPr>
      </w:pPr>
    </w:p>
    <w:p w:rsidR="00EC23D1" w:rsidRDefault="00EC23D1" w:rsidP="00EC23D1">
      <w:pPr>
        <w:spacing w:after="0" w:line="240" w:lineRule="auto"/>
        <w:ind w:firstLine="709"/>
        <w:jc w:val="center"/>
        <w:rPr>
          <w:rFonts w:ascii="Times New Roman" w:hAnsi="Times New Roman" w:cs="Times New Roman"/>
          <w:i/>
          <w:sz w:val="28"/>
          <w:szCs w:val="28"/>
        </w:rPr>
      </w:pPr>
    </w:p>
    <w:p w:rsidR="00EC23D1" w:rsidRPr="007A4006" w:rsidRDefault="00EC23D1" w:rsidP="00EC23D1">
      <w:pPr>
        <w:spacing w:after="0" w:line="240" w:lineRule="auto"/>
        <w:ind w:firstLine="709"/>
        <w:jc w:val="both"/>
        <w:rPr>
          <w:rFonts w:ascii="Times New Roman" w:hAnsi="Times New Roman" w:cs="Times New Roman"/>
          <w:sz w:val="28"/>
          <w:szCs w:val="28"/>
        </w:rPr>
      </w:pPr>
      <w:r w:rsidRPr="007A4006">
        <w:rPr>
          <w:rFonts w:ascii="Times New Roman" w:hAnsi="Times New Roman" w:cs="Times New Roman"/>
          <w:sz w:val="28"/>
          <w:szCs w:val="28"/>
        </w:rPr>
        <w:lastRenderedPageBreak/>
        <w:t>Обратиться в Пенсионный фонд с заявлением о распоряжении можно спустя три года после рождения или усыновления ребенка, дающему право на маткапитал. Однако для использования капитала по некоторым направлениям ждать три года не обязательно, среди них:</w:t>
      </w:r>
    </w:p>
    <w:p w:rsidR="00EC23D1" w:rsidRPr="007A4006" w:rsidRDefault="00EC23D1" w:rsidP="00EC23D1">
      <w:pPr>
        <w:spacing w:after="0" w:line="240" w:lineRule="auto"/>
        <w:ind w:firstLine="709"/>
        <w:jc w:val="both"/>
        <w:rPr>
          <w:rFonts w:ascii="Times New Roman" w:hAnsi="Times New Roman" w:cs="Times New Roman"/>
          <w:sz w:val="28"/>
          <w:szCs w:val="28"/>
        </w:rPr>
      </w:pPr>
      <w:r w:rsidRPr="007A4006">
        <w:rPr>
          <w:rFonts w:ascii="Times New Roman" w:hAnsi="Times New Roman" w:cs="Times New Roman"/>
          <w:sz w:val="28"/>
          <w:szCs w:val="28"/>
        </w:rPr>
        <w:t>Улучшение жилищных условий с использованием кредитных средств:</w:t>
      </w:r>
    </w:p>
    <w:p w:rsidR="00EC23D1" w:rsidRPr="007A4006" w:rsidRDefault="00EC23D1" w:rsidP="00EC23D1">
      <w:pPr>
        <w:pStyle w:val="a3"/>
        <w:numPr>
          <w:ilvl w:val="0"/>
          <w:numId w:val="6"/>
        </w:numPr>
        <w:spacing w:after="0" w:line="240" w:lineRule="auto"/>
        <w:jc w:val="both"/>
        <w:rPr>
          <w:rFonts w:ascii="Times New Roman" w:hAnsi="Times New Roman" w:cs="Times New Roman"/>
          <w:sz w:val="28"/>
          <w:szCs w:val="28"/>
        </w:rPr>
      </w:pPr>
      <w:r w:rsidRPr="007A4006">
        <w:rPr>
          <w:rFonts w:ascii="Times New Roman" w:hAnsi="Times New Roman" w:cs="Times New Roman"/>
          <w:sz w:val="28"/>
          <w:szCs w:val="28"/>
        </w:rPr>
        <w:t>уплата первого взноса при оформлении кредита (займа), в том числе ипотечного;</w:t>
      </w:r>
    </w:p>
    <w:p w:rsidR="00EC23D1" w:rsidRPr="007A4006" w:rsidRDefault="00EC23D1" w:rsidP="00EC23D1">
      <w:pPr>
        <w:pStyle w:val="a3"/>
        <w:numPr>
          <w:ilvl w:val="0"/>
          <w:numId w:val="6"/>
        </w:numPr>
        <w:spacing w:after="0" w:line="240" w:lineRule="auto"/>
        <w:jc w:val="both"/>
        <w:rPr>
          <w:rFonts w:ascii="Times New Roman" w:hAnsi="Times New Roman" w:cs="Times New Roman"/>
          <w:sz w:val="28"/>
          <w:szCs w:val="28"/>
        </w:rPr>
      </w:pPr>
      <w:r w:rsidRPr="007A4006">
        <w:rPr>
          <w:rFonts w:ascii="Times New Roman" w:hAnsi="Times New Roman" w:cs="Times New Roman"/>
          <w:sz w:val="28"/>
          <w:szCs w:val="28"/>
        </w:rPr>
        <w:t>погашение основного долга;</w:t>
      </w:r>
    </w:p>
    <w:p w:rsidR="00EC23D1" w:rsidRPr="007A4006" w:rsidRDefault="00EC23D1" w:rsidP="00EC23D1">
      <w:pPr>
        <w:pStyle w:val="a3"/>
        <w:numPr>
          <w:ilvl w:val="0"/>
          <w:numId w:val="6"/>
        </w:numPr>
        <w:spacing w:after="0" w:line="240" w:lineRule="auto"/>
        <w:jc w:val="both"/>
        <w:rPr>
          <w:rFonts w:ascii="Times New Roman" w:hAnsi="Times New Roman" w:cs="Times New Roman"/>
          <w:sz w:val="28"/>
          <w:szCs w:val="28"/>
        </w:rPr>
      </w:pPr>
      <w:r w:rsidRPr="007A4006">
        <w:rPr>
          <w:rFonts w:ascii="Times New Roman" w:hAnsi="Times New Roman" w:cs="Times New Roman"/>
          <w:sz w:val="28"/>
          <w:szCs w:val="28"/>
        </w:rPr>
        <w:t>уплата процентов по кредиту (займу).</w:t>
      </w:r>
    </w:p>
    <w:p w:rsidR="00EC23D1" w:rsidRPr="007A4006" w:rsidRDefault="00EC23D1" w:rsidP="00EC23D1">
      <w:pPr>
        <w:spacing w:after="0" w:line="240" w:lineRule="auto"/>
        <w:ind w:firstLine="709"/>
        <w:jc w:val="both"/>
        <w:rPr>
          <w:rFonts w:ascii="Times New Roman" w:hAnsi="Times New Roman" w:cs="Times New Roman"/>
          <w:sz w:val="28"/>
          <w:szCs w:val="28"/>
        </w:rPr>
      </w:pPr>
      <w:r w:rsidRPr="007A4006">
        <w:rPr>
          <w:rFonts w:ascii="Times New Roman" w:hAnsi="Times New Roman" w:cs="Times New Roman"/>
          <w:sz w:val="28"/>
          <w:szCs w:val="28"/>
        </w:rPr>
        <w:t>Оплата дошкольного образования, а также услуг по уходу и присмотру за детьми.</w:t>
      </w:r>
    </w:p>
    <w:p w:rsidR="00EC23D1" w:rsidRPr="007A4006" w:rsidRDefault="00EC23D1" w:rsidP="00EC23D1">
      <w:pPr>
        <w:spacing w:after="0" w:line="240" w:lineRule="auto"/>
        <w:ind w:firstLine="709"/>
        <w:jc w:val="both"/>
        <w:rPr>
          <w:rFonts w:ascii="Times New Roman" w:hAnsi="Times New Roman" w:cs="Times New Roman"/>
          <w:sz w:val="28"/>
          <w:szCs w:val="28"/>
        </w:rPr>
      </w:pPr>
      <w:r w:rsidRPr="007A4006">
        <w:rPr>
          <w:rFonts w:ascii="Times New Roman" w:hAnsi="Times New Roman" w:cs="Times New Roman"/>
          <w:sz w:val="28"/>
          <w:szCs w:val="28"/>
        </w:rPr>
        <w:t>Ежемесячные выплаты из МСК на второго ребенка. Однако оформить эту меру социальной поддержки смогут только те семьи, в которых второй ребенок был рожден, начиная с 1 января 2018 года, при условии, что месячный среднедушевой доход такой семьи не превышает полуторакратной величины прожиточного минимума для трудоспособного населения (устанавливается свой для каждого конкретного региона).</w:t>
      </w:r>
    </w:p>
    <w:p w:rsidR="00EC23D1" w:rsidRDefault="00EC23D1" w:rsidP="00EC23D1">
      <w:pPr>
        <w:spacing w:after="0" w:line="240" w:lineRule="auto"/>
        <w:ind w:firstLine="709"/>
        <w:jc w:val="both"/>
        <w:rPr>
          <w:rFonts w:ascii="Times New Roman" w:hAnsi="Times New Roman" w:cs="Times New Roman"/>
          <w:sz w:val="28"/>
          <w:szCs w:val="28"/>
        </w:rPr>
      </w:pPr>
      <w:r w:rsidRPr="007A4006">
        <w:rPr>
          <w:rFonts w:ascii="Times New Roman" w:hAnsi="Times New Roman" w:cs="Times New Roman"/>
          <w:sz w:val="28"/>
          <w:szCs w:val="28"/>
        </w:rPr>
        <w:t>Покупка товаров и оплата услуг для социальной адаптации детей-инвалидов. Средства сертификата можно направить только на компенсацию затрат на уже приобретенные товары и услуги, их перечень представлен в распоряжении Правительства № 831-р от 30 апреля 2016 года.</w:t>
      </w:r>
    </w:p>
    <w:p w:rsidR="00EC23D1" w:rsidRPr="007A4006" w:rsidRDefault="00EC23D1" w:rsidP="00EC23D1">
      <w:pPr>
        <w:spacing w:after="0" w:line="240" w:lineRule="auto"/>
        <w:ind w:firstLine="709"/>
        <w:jc w:val="both"/>
        <w:rPr>
          <w:rFonts w:ascii="Times New Roman" w:hAnsi="Times New Roman" w:cs="Times New Roman"/>
          <w:sz w:val="28"/>
          <w:szCs w:val="28"/>
        </w:rPr>
      </w:pPr>
      <w:r w:rsidRPr="007A4006">
        <w:rPr>
          <w:rFonts w:ascii="Times New Roman" w:hAnsi="Times New Roman" w:cs="Times New Roman"/>
          <w:i/>
          <w:sz w:val="28"/>
          <w:szCs w:val="28"/>
        </w:rPr>
        <w:t>1 января 2019 года</w:t>
      </w:r>
      <w:r w:rsidRPr="007A4006">
        <w:rPr>
          <w:rFonts w:ascii="Times New Roman" w:hAnsi="Times New Roman" w:cs="Times New Roman"/>
          <w:sz w:val="28"/>
          <w:szCs w:val="28"/>
        </w:rPr>
        <w:t xml:space="preserve"> в действие вступил закон № 217-ФЗ от 29.07.2017 г. о ведении огородничества и садоводства для собственных нужд, которым вносится несколько важных изменений:</w:t>
      </w:r>
    </w:p>
    <w:p w:rsidR="00EC23D1" w:rsidRPr="007A4006" w:rsidRDefault="00EC23D1" w:rsidP="00EC23D1">
      <w:pPr>
        <w:pStyle w:val="a3"/>
        <w:numPr>
          <w:ilvl w:val="0"/>
          <w:numId w:val="7"/>
        </w:numPr>
        <w:spacing w:after="0" w:line="240" w:lineRule="auto"/>
        <w:jc w:val="both"/>
        <w:rPr>
          <w:rFonts w:ascii="Times New Roman" w:hAnsi="Times New Roman" w:cs="Times New Roman"/>
          <w:sz w:val="28"/>
          <w:szCs w:val="28"/>
        </w:rPr>
      </w:pPr>
      <w:r w:rsidRPr="007A4006">
        <w:rPr>
          <w:rFonts w:ascii="Times New Roman" w:hAnsi="Times New Roman" w:cs="Times New Roman"/>
          <w:sz w:val="28"/>
          <w:szCs w:val="28"/>
        </w:rPr>
        <w:t>понятие «дача» упраздняется на законодательном уровне;</w:t>
      </w:r>
    </w:p>
    <w:p w:rsidR="00EC23D1" w:rsidRDefault="00EC23D1" w:rsidP="00EC23D1">
      <w:pPr>
        <w:pStyle w:val="a3"/>
        <w:numPr>
          <w:ilvl w:val="0"/>
          <w:numId w:val="7"/>
        </w:numPr>
        <w:spacing w:after="0" w:line="240" w:lineRule="auto"/>
        <w:jc w:val="both"/>
        <w:rPr>
          <w:rFonts w:ascii="Times New Roman" w:hAnsi="Times New Roman" w:cs="Times New Roman"/>
          <w:sz w:val="28"/>
          <w:szCs w:val="28"/>
        </w:rPr>
      </w:pPr>
      <w:r w:rsidRPr="007A4006">
        <w:rPr>
          <w:rFonts w:ascii="Times New Roman" w:hAnsi="Times New Roman" w:cs="Times New Roman"/>
          <w:sz w:val="28"/>
          <w:szCs w:val="28"/>
        </w:rPr>
        <w:t>станет возможным построить жилой дом на садовом земельном участке, если такое строение не является садовым домом или хозяйственной постройкой.</w:t>
      </w:r>
    </w:p>
    <w:p w:rsidR="00EC23D1" w:rsidRDefault="00EC23D1" w:rsidP="00EC23D1">
      <w:pPr>
        <w:spacing w:after="0" w:line="240" w:lineRule="auto"/>
        <w:ind w:firstLine="709"/>
        <w:jc w:val="both"/>
        <w:rPr>
          <w:rFonts w:ascii="Times New Roman" w:hAnsi="Times New Roman" w:cs="Times New Roman"/>
          <w:sz w:val="28"/>
          <w:szCs w:val="28"/>
        </w:rPr>
      </w:pPr>
      <w:r w:rsidRPr="007A4006">
        <w:rPr>
          <w:rFonts w:ascii="Times New Roman" w:hAnsi="Times New Roman" w:cs="Times New Roman"/>
          <w:sz w:val="28"/>
          <w:szCs w:val="28"/>
        </w:rPr>
        <w:t>Это значит, что с 2019 года граждане РФ могут законно использовать материнский капитал на строительство дома на «дачном» участке (такой участок теперь будет называться садовым - СЗУ).</w:t>
      </w:r>
    </w:p>
    <w:p w:rsidR="00EC23D1" w:rsidRPr="007A4006" w:rsidRDefault="00EC23D1" w:rsidP="00EC23D1">
      <w:pPr>
        <w:spacing w:after="0" w:line="240" w:lineRule="auto"/>
        <w:ind w:firstLine="709"/>
        <w:jc w:val="both"/>
        <w:rPr>
          <w:rFonts w:ascii="Times New Roman" w:hAnsi="Times New Roman" w:cs="Times New Roman"/>
          <w:sz w:val="28"/>
          <w:szCs w:val="28"/>
        </w:rPr>
      </w:pPr>
      <w:r w:rsidRPr="007A4006">
        <w:rPr>
          <w:rFonts w:ascii="Times New Roman" w:hAnsi="Times New Roman" w:cs="Times New Roman"/>
          <w:sz w:val="28"/>
          <w:szCs w:val="28"/>
        </w:rPr>
        <w:t>Кроме того, были внесены следующие изменения в распоряжении средствами сертификата:</w:t>
      </w:r>
    </w:p>
    <w:p w:rsidR="00EC23D1" w:rsidRPr="007A4006" w:rsidRDefault="00EC23D1" w:rsidP="00EC23D1">
      <w:pPr>
        <w:spacing w:after="0" w:line="240" w:lineRule="auto"/>
        <w:ind w:firstLine="709"/>
        <w:jc w:val="both"/>
        <w:rPr>
          <w:rFonts w:ascii="Times New Roman" w:hAnsi="Times New Roman" w:cs="Times New Roman"/>
          <w:sz w:val="28"/>
          <w:szCs w:val="28"/>
        </w:rPr>
      </w:pPr>
      <w:r w:rsidRPr="007A4006">
        <w:rPr>
          <w:rFonts w:ascii="Times New Roman" w:hAnsi="Times New Roman" w:cs="Times New Roman"/>
          <w:sz w:val="28"/>
          <w:szCs w:val="28"/>
        </w:rPr>
        <w:t>Маткапитал больше не разрешается использовать на погашение займов, выданных «иными» организациями, то есть такими, чья деятельность не контролируется Банком России (действие новых положений закона распространяется только на тех граждан, которые заключили договор займа после вступления данного закона в силу). Однако в перечень организаций, где разрешено брать займ, был включен АО «ДОМ.РФ» и сельскохозяйственные кредитные потребительские кооперативы.</w:t>
      </w:r>
    </w:p>
    <w:p w:rsidR="00EC23D1" w:rsidRDefault="00EC23D1" w:rsidP="00EC23D1">
      <w:pPr>
        <w:spacing w:after="0" w:line="240" w:lineRule="auto"/>
        <w:ind w:firstLine="709"/>
        <w:jc w:val="both"/>
        <w:rPr>
          <w:rFonts w:ascii="Times New Roman" w:hAnsi="Times New Roman" w:cs="Times New Roman"/>
          <w:sz w:val="28"/>
          <w:szCs w:val="28"/>
        </w:rPr>
      </w:pPr>
      <w:r w:rsidRPr="007A4006">
        <w:rPr>
          <w:rFonts w:ascii="Times New Roman" w:hAnsi="Times New Roman" w:cs="Times New Roman"/>
          <w:sz w:val="28"/>
          <w:szCs w:val="28"/>
        </w:rPr>
        <w:t>Жилье, на приобретение которого используется семейный капитал, должно быть признано пригодным для проживания. Правила признания помещения жилым утверждены постановлением Правительства России № 47 от 28.01.2006 года.</w:t>
      </w:r>
    </w:p>
    <w:p w:rsidR="00EC23D1" w:rsidRPr="007A4006" w:rsidRDefault="00EC23D1" w:rsidP="00EC23D1">
      <w:pPr>
        <w:spacing w:after="0" w:line="240" w:lineRule="auto"/>
        <w:ind w:firstLine="709"/>
        <w:jc w:val="both"/>
        <w:rPr>
          <w:rFonts w:ascii="Times New Roman" w:hAnsi="Times New Roman" w:cs="Times New Roman"/>
          <w:sz w:val="28"/>
          <w:szCs w:val="28"/>
        </w:rPr>
      </w:pPr>
      <w:r w:rsidRPr="007A4006">
        <w:rPr>
          <w:rFonts w:ascii="Times New Roman" w:hAnsi="Times New Roman" w:cs="Times New Roman"/>
          <w:sz w:val="28"/>
          <w:szCs w:val="28"/>
        </w:rPr>
        <w:lastRenderedPageBreak/>
        <w:t>При направлении маткапитала на строительство дома теперь вместо разрешения на строительство можно предоставить уведомление (указанное в п. 2 ч. 7 ст. 51.1 Градостроительного кодекса РФ), выданное получате</w:t>
      </w:r>
      <w:r>
        <w:rPr>
          <w:rFonts w:ascii="Times New Roman" w:hAnsi="Times New Roman" w:cs="Times New Roman"/>
          <w:sz w:val="28"/>
          <w:szCs w:val="28"/>
        </w:rPr>
        <w:t>лю сертификата или его супругу.</w:t>
      </w:r>
    </w:p>
    <w:p w:rsidR="00EC23D1" w:rsidRPr="007A4006" w:rsidRDefault="00EC23D1" w:rsidP="00EC23D1">
      <w:pPr>
        <w:spacing w:after="0" w:line="240" w:lineRule="auto"/>
        <w:ind w:firstLine="709"/>
        <w:jc w:val="both"/>
        <w:rPr>
          <w:rFonts w:ascii="Times New Roman" w:hAnsi="Times New Roman" w:cs="Times New Roman"/>
          <w:sz w:val="28"/>
          <w:szCs w:val="28"/>
        </w:rPr>
      </w:pPr>
      <w:r w:rsidRPr="007A4006">
        <w:rPr>
          <w:rFonts w:ascii="Times New Roman" w:hAnsi="Times New Roman" w:cs="Times New Roman"/>
          <w:sz w:val="28"/>
          <w:szCs w:val="28"/>
        </w:rPr>
        <w:t>Отсутствие значительных изменений в программе маткапитала в 2019 году во многом обусловлено большим количеством нововведений в 2018 году:</w:t>
      </w:r>
    </w:p>
    <w:p w:rsidR="00EC23D1" w:rsidRPr="007A4006" w:rsidRDefault="00EC23D1" w:rsidP="00EC23D1">
      <w:pPr>
        <w:pStyle w:val="a3"/>
        <w:numPr>
          <w:ilvl w:val="0"/>
          <w:numId w:val="8"/>
        </w:numPr>
        <w:spacing w:after="0" w:line="240" w:lineRule="auto"/>
        <w:jc w:val="both"/>
        <w:rPr>
          <w:rFonts w:ascii="Times New Roman" w:hAnsi="Times New Roman" w:cs="Times New Roman"/>
          <w:sz w:val="28"/>
          <w:szCs w:val="28"/>
        </w:rPr>
      </w:pPr>
      <w:r w:rsidRPr="007A4006">
        <w:rPr>
          <w:rFonts w:ascii="Times New Roman" w:hAnsi="Times New Roman" w:cs="Times New Roman"/>
          <w:sz w:val="28"/>
          <w:szCs w:val="28"/>
        </w:rPr>
        <w:t>введение ежемесячных выплат на второго ребенка до исполнения ему полутора лет;</w:t>
      </w:r>
    </w:p>
    <w:p w:rsidR="00EC23D1" w:rsidRPr="007A4006" w:rsidRDefault="00EC23D1" w:rsidP="00EC23D1">
      <w:pPr>
        <w:pStyle w:val="a3"/>
        <w:numPr>
          <w:ilvl w:val="0"/>
          <w:numId w:val="8"/>
        </w:numPr>
        <w:spacing w:after="0" w:line="240" w:lineRule="auto"/>
        <w:jc w:val="both"/>
        <w:rPr>
          <w:rFonts w:ascii="Times New Roman" w:hAnsi="Times New Roman" w:cs="Times New Roman"/>
          <w:sz w:val="28"/>
          <w:szCs w:val="28"/>
        </w:rPr>
      </w:pPr>
      <w:r w:rsidRPr="007A4006">
        <w:rPr>
          <w:rFonts w:ascii="Times New Roman" w:hAnsi="Times New Roman" w:cs="Times New Roman"/>
          <w:sz w:val="28"/>
          <w:szCs w:val="28"/>
        </w:rPr>
        <w:t>добавлена возможность оплатить дошкольное образование детей, не дожидаясь трех лет с момента возникновения права на маткапитал;</w:t>
      </w:r>
    </w:p>
    <w:p w:rsidR="00EC23D1" w:rsidRPr="007A4006" w:rsidRDefault="00EC23D1" w:rsidP="00EC23D1">
      <w:pPr>
        <w:pStyle w:val="a3"/>
        <w:numPr>
          <w:ilvl w:val="0"/>
          <w:numId w:val="8"/>
        </w:numPr>
        <w:spacing w:after="0" w:line="240" w:lineRule="auto"/>
        <w:jc w:val="both"/>
        <w:rPr>
          <w:rFonts w:ascii="Times New Roman" w:hAnsi="Times New Roman" w:cs="Times New Roman"/>
          <w:sz w:val="28"/>
          <w:szCs w:val="28"/>
        </w:rPr>
      </w:pPr>
      <w:r w:rsidRPr="007A4006">
        <w:rPr>
          <w:rFonts w:ascii="Times New Roman" w:hAnsi="Times New Roman" w:cs="Times New Roman"/>
          <w:sz w:val="28"/>
          <w:szCs w:val="28"/>
        </w:rPr>
        <w:t>продление материнского капитала до 2021 года включительно.</w:t>
      </w:r>
    </w:p>
    <w:p w:rsidR="00EC23D1" w:rsidRPr="007A4006" w:rsidRDefault="00EC23D1" w:rsidP="00EC23D1">
      <w:pPr>
        <w:spacing w:after="0" w:line="240" w:lineRule="auto"/>
        <w:ind w:firstLine="709"/>
        <w:jc w:val="both"/>
        <w:rPr>
          <w:rFonts w:ascii="Times New Roman" w:hAnsi="Times New Roman" w:cs="Times New Roman"/>
          <w:sz w:val="28"/>
          <w:szCs w:val="28"/>
        </w:rPr>
      </w:pPr>
      <w:r w:rsidRPr="007A4006">
        <w:rPr>
          <w:rFonts w:ascii="Times New Roman" w:hAnsi="Times New Roman" w:cs="Times New Roman"/>
          <w:sz w:val="28"/>
          <w:szCs w:val="28"/>
        </w:rPr>
        <w:t>Также в действие вступила программа субсидирования ипотеки для семей, в которых, начиная с 1 января 2018 года, появился второй и (или) последующий ребенок. Теперь родители могут оформить ипотечный кредит или займ по льготной ставке — 6% годовых (по усмотрению банк может предложить и меньшую ставку). Хотя эта мера социальной поддержки напрямую не связана с материнским капиталом, ее участниками являются получатели МСК.</w:t>
      </w:r>
    </w:p>
    <w:p w:rsidR="00EC23D1" w:rsidRDefault="00EC23D1" w:rsidP="00EC23D1">
      <w:pPr>
        <w:spacing w:after="0" w:line="240" w:lineRule="auto"/>
        <w:ind w:firstLine="709"/>
        <w:jc w:val="center"/>
        <w:rPr>
          <w:rFonts w:ascii="Times New Roman" w:hAnsi="Times New Roman" w:cs="Times New Roman"/>
          <w:i/>
          <w:sz w:val="28"/>
          <w:szCs w:val="28"/>
        </w:rPr>
      </w:pPr>
      <w:r w:rsidRPr="00E71716">
        <w:rPr>
          <w:rFonts w:ascii="Times New Roman" w:hAnsi="Times New Roman" w:cs="Times New Roman"/>
          <w:i/>
          <w:sz w:val="28"/>
          <w:szCs w:val="28"/>
        </w:rPr>
        <w:t>Контрольные вопросы для самопроверки</w:t>
      </w:r>
    </w:p>
    <w:p w:rsidR="00EC23D1" w:rsidRDefault="00EC23D1" w:rsidP="00EC23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До какого года будет действовать данная программа?</w:t>
      </w:r>
    </w:p>
    <w:p w:rsidR="00EC23D1" w:rsidRDefault="00EC23D1" w:rsidP="00EC23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 какие цели можно использовать средства сертификата?</w:t>
      </w:r>
    </w:p>
    <w:p w:rsidR="00EC23D1" w:rsidRDefault="00EC23D1" w:rsidP="00EC23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Когда произойдет следующая индексация?</w:t>
      </w:r>
    </w:p>
    <w:p w:rsidR="00EC23D1" w:rsidRDefault="00EC23D1" w:rsidP="00EC23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При каких условиях нет необходимости ждать три года для получения денежных средств?</w:t>
      </w:r>
    </w:p>
    <w:p w:rsidR="00EC23D1" w:rsidRDefault="00EC23D1" w:rsidP="00EC23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Перечислите важные изменения, вступившие в силу с 2019 года.</w:t>
      </w:r>
    </w:p>
    <w:p w:rsidR="00EC23D1" w:rsidRDefault="00EC23D1">
      <w:pPr>
        <w:rPr>
          <w:rFonts w:ascii="Times New Roman" w:hAnsi="Times New Roman" w:cs="Times New Roman"/>
          <w:sz w:val="28"/>
          <w:szCs w:val="28"/>
        </w:rPr>
      </w:pPr>
      <w:r>
        <w:rPr>
          <w:rFonts w:ascii="Times New Roman" w:hAnsi="Times New Roman" w:cs="Times New Roman"/>
          <w:sz w:val="28"/>
          <w:szCs w:val="28"/>
        </w:rPr>
        <w:br w:type="page"/>
      </w:r>
    </w:p>
    <w:p w:rsidR="00EC23D1" w:rsidRPr="00EC23D1" w:rsidRDefault="00EC23D1" w:rsidP="00EC23D1">
      <w:pPr>
        <w:pStyle w:val="1"/>
        <w:jc w:val="center"/>
        <w:rPr>
          <w:rFonts w:ascii="Times New Roman" w:hAnsi="Times New Roman" w:cs="Times New Roman"/>
          <w:b/>
          <w:i/>
          <w:color w:val="auto"/>
          <w:sz w:val="28"/>
          <w:szCs w:val="28"/>
        </w:rPr>
      </w:pPr>
      <w:bookmarkStart w:id="3" w:name="_Toc13044603"/>
      <w:r w:rsidRPr="00EC23D1">
        <w:rPr>
          <w:rFonts w:ascii="Times New Roman" w:hAnsi="Times New Roman" w:cs="Times New Roman"/>
          <w:b/>
          <w:color w:val="auto"/>
          <w:sz w:val="28"/>
          <w:szCs w:val="28"/>
          <w:shd w:val="clear" w:color="auto" w:fill="FFFFFF"/>
        </w:rPr>
        <w:lastRenderedPageBreak/>
        <w:t>Тема 3. Общественный земельный контроль</w:t>
      </w:r>
      <w:bookmarkEnd w:id="3"/>
    </w:p>
    <w:p w:rsidR="00EC23D1" w:rsidRDefault="00EC23D1" w:rsidP="00EC23D1">
      <w:pPr>
        <w:spacing w:after="0" w:line="240" w:lineRule="auto"/>
        <w:ind w:firstLine="709"/>
        <w:jc w:val="center"/>
        <w:rPr>
          <w:rFonts w:ascii="Times New Roman" w:hAnsi="Times New Roman" w:cs="Times New Roman"/>
          <w:i/>
          <w:sz w:val="28"/>
          <w:szCs w:val="28"/>
        </w:rPr>
      </w:pPr>
    </w:p>
    <w:p w:rsidR="00EC23D1" w:rsidRDefault="00EC23D1" w:rsidP="00EC23D1">
      <w:pPr>
        <w:spacing w:after="0" w:line="240" w:lineRule="auto"/>
        <w:ind w:firstLine="709"/>
        <w:jc w:val="center"/>
        <w:rPr>
          <w:rFonts w:ascii="Times New Roman" w:hAnsi="Times New Roman" w:cs="Times New Roman"/>
          <w:i/>
          <w:sz w:val="28"/>
          <w:szCs w:val="28"/>
        </w:rPr>
      </w:pPr>
      <w:r w:rsidRPr="007A4006">
        <w:rPr>
          <w:rFonts w:ascii="Times New Roman" w:hAnsi="Times New Roman" w:cs="Times New Roman"/>
          <w:i/>
          <w:sz w:val="28"/>
          <w:szCs w:val="28"/>
        </w:rPr>
        <w:t>Что такое</w:t>
      </w:r>
      <w:r>
        <w:rPr>
          <w:rFonts w:ascii="Times New Roman" w:hAnsi="Times New Roman" w:cs="Times New Roman"/>
          <w:i/>
          <w:sz w:val="28"/>
          <w:szCs w:val="28"/>
        </w:rPr>
        <w:t xml:space="preserve"> земельный контроль</w:t>
      </w:r>
      <w:r w:rsidRPr="007A4006">
        <w:rPr>
          <w:rFonts w:ascii="Times New Roman" w:hAnsi="Times New Roman" w:cs="Times New Roman"/>
          <w:i/>
          <w:sz w:val="28"/>
          <w:szCs w:val="28"/>
        </w:rPr>
        <w:t>?</w:t>
      </w:r>
    </w:p>
    <w:p w:rsidR="00EC23D1" w:rsidRPr="007A4006" w:rsidRDefault="00EC23D1" w:rsidP="00EC23D1">
      <w:pPr>
        <w:spacing w:after="0" w:line="240" w:lineRule="auto"/>
        <w:ind w:firstLine="709"/>
        <w:jc w:val="center"/>
        <w:rPr>
          <w:rFonts w:ascii="Times New Roman" w:hAnsi="Times New Roman" w:cs="Times New Roman"/>
          <w:i/>
          <w:sz w:val="28"/>
          <w:szCs w:val="28"/>
        </w:rPr>
      </w:pPr>
    </w:p>
    <w:p w:rsidR="00EC23D1" w:rsidRDefault="00EC23D1" w:rsidP="00EC23D1">
      <w:pPr>
        <w:spacing w:after="0" w:line="360" w:lineRule="auto"/>
        <w:ind w:firstLine="709"/>
        <w:rPr>
          <w:rFonts w:ascii="Times New Roman" w:hAnsi="Times New Roman" w:cs="Times New Roman"/>
          <w:color w:val="000000" w:themeColor="text1"/>
          <w:sz w:val="28"/>
          <w:szCs w:val="28"/>
          <w:shd w:val="clear" w:color="auto" w:fill="FFFFFF"/>
        </w:rPr>
      </w:pPr>
      <w:r w:rsidRPr="00CF0234">
        <w:rPr>
          <w:rFonts w:ascii="Times New Roman" w:hAnsi="Times New Roman" w:cs="Times New Roman"/>
          <w:b/>
          <w:bCs/>
          <w:color w:val="000000" w:themeColor="text1"/>
          <w:sz w:val="28"/>
          <w:szCs w:val="28"/>
          <w:shd w:val="clear" w:color="auto" w:fill="FFFFFF"/>
        </w:rPr>
        <w:t>Земельный</w:t>
      </w:r>
      <w:r w:rsidRPr="00CF0234">
        <w:rPr>
          <w:rFonts w:ascii="Times New Roman" w:hAnsi="Times New Roman" w:cs="Times New Roman"/>
          <w:color w:val="000000" w:themeColor="text1"/>
          <w:sz w:val="28"/>
          <w:szCs w:val="28"/>
          <w:shd w:val="clear" w:color="auto" w:fill="FFFFFF"/>
        </w:rPr>
        <w:t> </w:t>
      </w:r>
      <w:r w:rsidRPr="00CF0234">
        <w:rPr>
          <w:rFonts w:ascii="Times New Roman" w:hAnsi="Times New Roman" w:cs="Times New Roman"/>
          <w:b/>
          <w:bCs/>
          <w:color w:val="000000" w:themeColor="text1"/>
          <w:sz w:val="28"/>
          <w:szCs w:val="28"/>
          <w:shd w:val="clear" w:color="auto" w:fill="FFFFFF"/>
        </w:rPr>
        <w:t>контроль</w:t>
      </w:r>
      <w:r w:rsidRPr="00CF0234">
        <w:rPr>
          <w:rFonts w:ascii="Times New Roman" w:hAnsi="Times New Roman" w:cs="Times New Roman"/>
          <w:color w:val="000000" w:themeColor="text1"/>
          <w:sz w:val="28"/>
          <w:szCs w:val="28"/>
          <w:shd w:val="clear" w:color="auto" w:fill="FFFFFF"/>
        </w:rPr>
        <w:t> – </w:t>
      </w:r>
      <w:r w:rsidRPr="00CF0234">
        <w:rPr>
          <w:rFonts w:ascii="Times New Roman" w:hAnsi="Times New Roman" w:cs="Times New Roman"/>
          <w:b/>
          <w:bCs/>
          <w:color w:val="000000" w:themeColor="text1"/>
          <w:sz w:val="28"/>
          <w:szCs w:val="28"/>
          <w:shd w:val="clear" w:color="auto" w:fill="FFFFFF"/>
        </w:rPr>
        <w:t>это</w:t>
      </w:r>
      <w:r w:rsidRPr="00CF0234">
        <w:rPr>
          <w:rFonts w:ascii="Times New Roman" w:hAnsi="Times New Roman" w:cs="Times New Roman"/>
          <w:color w:val="000000" w:themeColor="text1"/>
          <w:sz w:val="28"/>
          <w:szCs w:val="28"/>
          <w:shd w:val="clear" w:color="auto" w:fill="FFFFFF"/>
        </w:rPr>
        <w:t> деятельность компетентных органов, обеспечивающая соблюдение </w:t>
      </w:r>
      <w:r w:rsidRPr="00CF0234">
        <w:rPr>
          <w:rFonts w:ascii="Times New Roman" w:hAnsi="Times New Roman" w:cs="Times New Roman"/>
          <w:bCs/>
          <w:color w:val="000000" w:themeColor="text1"/>
          <w:sz w:val="28"/>
          <w:szCs w:val="28"/>
          <w:shd w:val="clear" w:color="auto" w:fill="FFFFFF"/>
        </w:rPr>
        <w:t>земельного</w:t>
      </w:r>
      <w:r>
        <w:rPr>
          <w:rFonts w:ascii="Times New Roman" w:hAnsi="Times New Roman" w:cs="Times New Roman"/>
          <w:b/>
          <w:bCs/>
          <w:color w:val="000000" w:themeColor="text1"/>
          <w:sz w:val="28"/>
          <w:szCs w:val="28"/>
          <w:shd w:val="clear" w:color="auto" w:fill="FFFFFF"/>
        </w:rPr>
        <w:t xml:space="preserve"> </w:t>
      </w:r>
      <w:r w:rsidRPr="00CF0234">
        <w:rPr>
          <w:rFonts w:ascii="Times New Roman" w:hAnsi="Times New Roman" w:cs="Times New Roman"/>
          <w:color w:val="000000" w:themeColor="text1"/>
          <w:sz w:val="28"/>
          <w:szCs w:val="28"/>
          <w:shd w:val="clear" w:color="auto" w:fill="FFFFFF"/>
        </w:rPr>
        <w:t>законодательства, требования охраны и использования земель.</w:t>
      </w:r>
    </w:p>
    <w:p w:rsidR="00EC23D1" w:rsidRPr="00CF0234" w:rsidRDefault="00EC23D1" w:rsidP="00EC23D1">
      <w:pPr>
        <w:pStyle w:val="aa"/>
        <w:spacing w:before="0" w:beforeAutospacing="0" w:after="0" w:afterAutospacing="0"/>
        <w:jc w:val="center"/>
        <w:rPr>
          <w:sz w:val="28"/>
          <w:szCs w:val="28"/>
        </w:rPr>
      </w:pPr>
      <w:r w:rsidRPr="00CF0234">
        <w:rPr>
          <w:rFonts w:eastAsiaTheme="minorEastAsia"/>
          <w:b/>
          <w:bCs/>
          <w:color w:val="000000" w:themeColor="text1"/>
          <w:kern w:val="24"/>
          <w:sz w:val="28"/>
          <w:szCs w:val="28"/>
        </w:rPr>
        <w:t>"Земельный кодекс Российской Федерации" от 25.10.2001 N 136-ФЗ</w:t>
      </w:r>
    </w:p>
    <w:p w:rsidR="00EC23D1" w:rsidRDefault="00EC23D1" w:rsidP="00EC23D1">
      <w:pPr>
        <w:pStyle w:val="aa"/>
        <w:spacing w:before="0" w:beforeAutospacing="0" w:after="0" w:afterAutospacing="0"/>
        <w:jc w:val="center"/>
        <w:rPr>
          <w:rFonts w:eastAsiaTheme="minorEastAsia"/>
          <w:b/>
          <w:bCs/>
          <w:color w:val="000000" w:themeColor="text1"/>
          <w:kern w:val="24"/>
          <w:sz w:val="28"/>
          <w:szCs w:val="28"/>
        </w:rPr>
      </w:pPr>
      <w:r w:rsidRPr="00CF0234">
        <w:rPr>
          <w:rFonts w:eastAsiaTheme="minorEastAsia"/>
          <w:b/>
          <w:bCs/>
          <w:color w:val="000000" w:themeColor="text1"/>
          <w:kern w:val="24"/>
          <w:sz w:val="28"/>
          <w:szCs w:val="28"/>
        </w:rPr>
        <w:t>(ред. от 27.06.2019)</w:t>
      </w:r>
    </w:p>
    <w:p w:rsidR="00EC23D1" w:rsidRPr="00EC23D1" w:rsidRDefault="00EC23D1" w:rsidP="00EC23D1">
      <w:pPr>
        <w:pStyle w:val="aa"/>
        <w:spacing w:before="0" w:beforeAutospacing="0" w:after="0" w:afterAutospacing="0"/>
        <w:jc w:val="center"/>
        <w:rPr>
          <w:sz w:val="20"/>
          <w:szCs w:val="28"/>
        </w:rPr>
      </w:pPr>
    </w:p>
    <w:p w:rsidR="00EC23D1" w:rsidRPr="00CF0234" w:rsidRDefault="00EC23D1" w:rsidP="00EC23D1">
      <w:pPr>
        <w:pStyle w:val="aa"/>
        <w:spacing w:before="0" w:beforeAutospacing="0" w:after="0" w:afterAutospacing="0"/>
        <w:jc w:val="center"/>
        <w:rPr>
          <w:sz w:val="28"/>
          <w:szCs w:val="28"/>
        </w:rPr>
      </w:pPr>
      <w:r w:rsidRPr="00CF0234">
        <w:rPr>
          <w:rFonts w:eastAsiaTheme="minorEastAsia"/>
          <w:b/>
          <w:bCs/>
          <w:color w:val="000000" w:themeColor="text1"/>
          <w:kern w:val="24"/>
          <w:sz w:val="28"/>
          <w:szCs w:val="28"/>
        </w:rPr>
        <w:t>ЗК РФ Статья 72. Муниципальный земельный контроль</w:t>
      </w:r>
    </w:p>
    <w:p w:rsidR="00EC23D1" w:rsidRPr="00CF0234" w:rsidRDefault="00EC23D1" w:rsidP="00EC23D1">
      <w:pPr>
        <w:pStyle w:val="aa"/>
        <w:spacing w:before="0" w:beforeAutospacing="0" w:after="0" w:afterAutospacing="0"/>
        <w:jc w:val="center"/>
        <w:rPr>
          <w:sz w:val="28"/>
          <w:szCs w:val="28"/>
        </w:rPr>
      </w:pPr>
      <w:r w:rsidRPr="00CF0234">
        <w:rPr>
          <w:rFonts w:eastAsiaTheme="minorEastAsia"/>
          <w:b/>
          <w:bCs/>
          <w:color w:val="000000" w:themeColor="text1"/>
          <w:kern w:val="24"/>
          <w:sz w:val="28"/>
          <w:szCs w:val="28"/>
        </w:rPr>
        <w:t>(в ред. Федерального закона от 21.07.2014 N 234-ФЗ)</w:t>
      </w:r>
    </w:p>
    <w:p w:rsidR="00EC23D1" w:rsidRPr="00EC23D1" w:rsidRDefault="00EC23D1" w:rsidP="00EC23D1">
      <w:pPr>
        <w:spacing w:after="0" w:line="360" w:lineRule="auto"/>
        <w:ind w:firstLine="709"/>
        <w:rPr>
          <w:rFonts w:ascii="Times New Roman" w:hAnsi="Times New Roman" w:cs="Times New Roman"/>
          <w:color w:val="000000" w:themeColor="text1"/>
          <w:sz w:val="16"/>
          <w:szCs w:val="28"/>
        </w:rPr>
      </w:pPr>
    </w:p>
    <w:p w:rsidR="00EC23D1" w:rsidRDefault="00EC23D1" w:rsidP="00EC23D1">
      <w:pPr>
        <w:pStyle w:val="aa"/>
        <w:numPr>
          <w:ilvl w:val="0"/>
          <w:numId w:val="9"/>
        </w:numPr>
        <w:spacing w:before="0" w:beforeAutospacing="0" w:after="0" w:afterAutospacing="0" w:line="360" w:lineRule="auto"/>
        <w:ind w:left="0" w:firstLine="709"/>
        <w:jc w:val="both"/>
        <w:rPr>
          <w:rFonts w:eastAsiaTheme="minorEastAsia"/>
          <w:color w:val="000000" w:themeColor="text1"/>
          <w:kern w:val="24"/>
          <w:sz w:val="28"/>
          <w:szCs w:val="28"/>
        </w:rPr>
      </w:pPr>
      <w:r w:rsidRPr="00CF0234">
        <w:rPr>
          <w:rFonts w:eastAsiaTheme="minorEastAsia"/>
          <w:color w:val="000000" w:themeColor="text1"/>
          <w:kern w:val="24"/>
          <w:sz w:val="28"/>
          <w:szCs w:val="28"/>
        </w:rPr>
        <w:t>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EC23D1" w:rsidRPr="00CF0234" w:rsidRDefault="00EC23D1" w:rsidP="00EC23D1">
      <w:pPr>
        <w:pStyle w:val="aa"/>
        <w:numPr>
          <w:ilvl w:val="0"/>
          <w:numId w:val="9"/>
        </w:numPr>
        <w:spacing w:before="0" w:beforeAutospacing="0" w:after="0" w:afterAutospacing="0" w:line="360" w:lineRule="auto"/>
        <w:ind w:left="0" w:firstLine="709"/>
        <w:jc w:val="both"/>
        <w:rPr>
          <w:rFonts w:eastAsiaTheme="minorEastAsia"/>
          <w:color w:val="000000" w:themeColor="text1"/>
          <w:kern w:val="24"/>
          <w:sz w:val="28"/>
          <w:szCs w:val="28"/>
        </w:rPr>
      </w:pPr>
      <w:r w:rsidRPr="00CF0234">
        <w:rPr>
          <w:rFonts w:eastAsiaTheme="minorEastAsia"/>
          <w:color w:val="000000" w:themeColor="text1"/>
          <w:kern w:val="24"/>
          <w:sz w:val="28"/>
          <w:szCs w:val="28"/>
        </w:rPr>
        <w:t xml:space="preserve">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 с учетом положений настоящей статьи.</w:t>
      </w:r>
    </w:p>
    <w:p w:rsidR="00EC23D1" w:rsidRDefault="00EC23D1" w:rsidP="00EC23D1">
      <w:pPr>
        <w:spacing w:after="0" w:line="240" w:lineRule="auto"/>
        <w:ind w:firstLine="720"/>
        <w:jc w:val="center"/>
        <w:rPr>
          <w:rFonts w:ascii="Times New Roman" w:eastAsia="+mn-ea" w:hAnsi="Times New Roman" w:cs="Times New Roman"/>
          <w:bCs/>
          <w:i/>
          <w:color w:val="000000"/>
          <w:kern w:val="24"/>
          <w:sz w:val="26"/>
          <w:szCs w:val="26"/>
          <w:lang w:eastAsia="ru-RU"/>
        </w:rPr>
      </w:pPr>
      <w:r w:rsidRPr="00316F4A">
        <w:rPr>
          <w:rFonts w:ascii="Times New Roman" w:eastAsia="+mn-ea" w:hAnsi="Times New Roman" w:cs="Times New Roman"/>
          <w:bCs/>
          <w:i/>
          <w:color w:val="000000"/>
          <w:kern w:val="24"/>
          <w:sz w:val="26"/>
          <w:szCs w:val="26"/>
          <w:lang w:eastAsia="ru-RU"/>
        </w:rPr>
        <w:t>Информация о результатах обследования территории города Ставрополя за период 2018 года</w:t>
      </w:r>
    </w:p>
    <w:p w:rsidR="00EC23D1" w:rsidRPr="00316F4A" w:rsidRDefault="00EC23D1" w:rsidP="00EC23D1">
      <w:pPr>
        <w:spacing w:after="0" w:line="240" w:lineRule="auto"/>
        <w:ind w:firstLine="720"/>
        <w:jc w:val="center"/>
        <w:rPr>
          <w:rFonts w:ascii="Times New Roman" w:eastAsia="Times New Roman" w:hAnsi="Times New Roman" w:cs="Times New Roman"/>
          <w:i/>
          <w:sz w:val="24"/>
          <w:szCs w:val="24"/>
          <w:lang w:eastAsia="ru-RU"/>
        </w:rPr>
      </w:pPr>
    </w:p>
    <w:p w:rsidR="00EC23D1" w:rsidRPr="00316F4A" w:rsidRDefault="00EC23D1" w:rsidP="00EC23D1">
      <w:pPr>
        <w:spacing w:after="0" w:line="360" w:lineRule="auto"/>
        <w:ind w:firstLine="709"/>
        <w:jc w:val="both"/>
        <w:rPr>
          <w:rFonts w:ascii="Times New Roman" w:eastAsia="Times New Roman" w:hAnsi="Times New Roman" w:cs="Times New Roman"/>
          <w:sz w:val="28"/>
          <w:szCs w:val="28"/>
          <w:lang w:eastAsia="ru-RU"/>
        </w:rPr>
      </w:pPr>
      <w:r w:rsidRPr="00316F4A">
        <w:rPr>
          <w:rFonts w:ascii="Times New Roman" w:eastAsia="+mn-ea" w:hAnsi="Times New Roman" w:cs="Times New Roman"/>
          <w:color w:val="000000"/>
          <w:kern w:val="24"/>
          <w:sz w:val="28"/>
          <w:szCs w:val="28"/>
          <w:lang w:eastAsia="ru-RU"/>
        </w:rPr>
        <w:t xml:space="preserve">Специалистами муниципального земельного контроля комитета по управлению муниципальным имуществом города Ставрополя проведено обследование в отношении 8129 земельных участков. </w:t>
      </w:r>
    </w:p>
    <w:p w:rsidR="00EC23D1" w:rsidRPr="00316F4A" w:rsidRDefault="00EC23D1" w:rsidP="00EC23D1">
      <w:pPr>
        <w:spacing w:after="0" w:line="360" w:lineRule="auto"/>
        <w:ind w:firstLine="720"/>
        <w:jc w:val="both"/>
        <w:rPr>
          <w:rFonts w:ascii="Times New Roman" w:eastAsia="Times New Roman" w:hAnsi="Times New Roman" w:cs="Times New Roman"/>
          <w:sz w:val="28"/>
          <w:szCs w:val="28"/>
          <w:lang w:eastAsia="ru-RU"/>
        </w:rPr>
      </w:pPr>
      <w:r w:rsidRPr="00316F4A">
        <w:rPr>
          <w:rFonts w:ascii="Times New Roman" w:eastAsia="+mn-ea" w:hAnsi="Times New Roman" w:cs="Times New Roman"/>
          <w:color w:val="000000"/>
          <w:kern w:val="24"/>
          <w:sz w:val="28"/>
          <w:szCs w:val="28"/>
          <w:lang w:eastAsia="ru-RU"/>
        </w:rPr>
        <w:lastRenderedPageBreak/>
        <w:t xml:space="preserve">В соответствии с планом мероприятий муниципального земельного контроля, разработанным совместно с комитетом по собственности, экономическому развитию, торговле и инвестициям Ставропольской городской Думы, обследовано 2413 земельных участков. </w:t>
      </w:r>
    </w:p>
    <w:p w:rsidR="00EC23D1" w:rsidRPr="00316F4A" w:rsidRDefault="00EC23D1" w:rsidP="00EC23D1">
      <w:pPr>
        <w:spacing w:after="0" w:line="360" w:lineRule="auto"/>
        <w:ind w:firstLine="720"/>
        <w:jc w:val="both"/>
        <w:rPr>
          <w:rFonts w:ascii="Times New Roman" w:eastAsia="Times New Roman" w:hAnsi="Times New Roman" w:cs="Times New Roman"/>
          <w:sz w:val="28"/>
          <w:szCs w:val="28"/>
          <w:lang w:eastAsia="ru-RU"/>
        </w:rPr>
      </w:pPr>
      <w:r w:rsidRPr="00316F4A">
        <w:rPr>
          <w:rFonts w:ascii="Times New Roman" w:eastAsia="+mn-ea" w:hAnsi="Times New Roman" w:cs="Times New Roman"/>
          <w:color w:val="000000"/>
          <w:kern w:val="24"/>
          <w:sz w:val="28"/>
          <w:szCs w:val="28"/>
          <w:lang w:eastAsia="ru-RU"/>
        </w:rPr>
        <w:t xml:space="preserve">В результате проведенной работы выявлено 360 нарушений требований земельного законодательства в отношении: </w:t>
      </w:r>
    </w:p>
    <w:p w:rsidR="00EC23D1" w:rsidRPr="00316F4A" w:rsidRDefault="00EC23D1" w:rsidP="00EC23D1">
      <w:pPr>
        <w:numPr>
          <w:ilvl w:val="0"/>
          <w:numId w:val="10"/>
        </w:numPr>
        <w:spacing w:after="0" w:line="360" w:lineRule="auto"/>
        <w:ind w:left="1166"/>
        <w:contextualSpacing/>
        <w:jc w:val="both"/>
        <w:rPr>
          <w:rFonts w:ascii="Times New Roman" w:eastAsia="Times New Roman" w:hAnsi="Times New Roman" w:cs="Times New Roman"/>
          <w:sz w:val="28"/>
          <w:szCs w:val="28"/>
          <w:lang w:eastAsia="ru-RU"/>
        </w:rPr>
      </w:pPr>
      <w:r w:rsidRPr="00316F4A">
        <w:rPr>
          <w:rFonts w:ascii="Times New Roman" w:eastAsia="+mn-ea" w:hAnsi="Times New Roman" w:cs="Times New Roman"/>
          <w:color w:val="000000"/>
          <w:kern w:val="24"/>
          <w:sz w:val="28"/>
          <w:szCs w:val="28"/>
          <w:lang w:eastAsia="ru-RU"/>
        </w:rPr>
        <w:t xml:space="preserve">273 земельных участков, используемых без правоустанавливающих документов и (или) правоудостоверяющих; </w:t>
      </w:r>
    </w:p>
    <w:p w:rsidR="00EC23D1" w:rsidRPr="00316F4A" w:rsidRDefault="00EC23D1" w:rsidP="00EC23D1">
      <w:pPr>
        <w:numPr>
          <w:ilvl w:val="0"/>
          <w:numId w:val="10"/>
        </w:numPr>
        <w:spacing w:after="0" w:line="360" w:lineRule="auto"/>
        <w:ind w:left="1166"/>
        <w:contextualSpacing/>
        <w:jc w:val="both"/>
        <w:rPr>
          <w:rFonts w:ascii="Times New Roman" w:eastAsia="Times New Roman" w:hAnsi="Times New Roman" w:cs="Times New Roman"/>
          <w:sz w:val="28"/>
          <w:szCs w:val="28"/>
          <w:lang w:eastAsia="ru-RU"/>
        </w:rPr>
      </w:pPr>
      <w:r w:rsidRPr="00316F4A">
        <w:rPr>
          <w:rFonts w:ascii="Times New Roman" w:eastAsia="+mn-ea" w:hAnsi="Times New Roman" w:cs="Times New Roman"/>
          <w:color w:val="000000"/>
          <w:kern w:val="24"/>
          <w:sz w:val="28"/>
          <w:szCs w:val="28"/>
          <w:lang w:eastAsia="ru-RU"/>
        </w:rPr>
        <w:t xml:space="preserve">87 земельных участков, используемых не в соответствии с установленным видом разрешенного использования земель. </w:t>
      </w:r>
    </w:p>
    <w:p w:rsidR="00EC23D1" w:rsidRPr="00316F4A" w:rsidRDefault="00EC23D1" w:rsidP="00EC23D1">
      <w:pPr>
        <w:spacing w:after="0" w:line="360" w:lineRule="auto"/>
        <w:ind w:firstLine="720"/>
        <w:jc w:val="both"/>
        <w:rPr>
          <w:rFonts w:ascii="Times New Roman" w:eastAsia="Times New Roman" w:hAnsi="Times New Roman" w:cs="Times New Roman"/>
          <w:sz w:val="28"/>
          <w:szCs w:val="28"/>
          <w:lang w:eastAsia="ru-RU"/>
        </w:rPr>
      </w:pPr>
      <w:r w:rsidRPr="00316F4A">
        <w:rPr>
          <w:rFonts w:ascii="Times New Roman" w:eastAsia="+mn-ea" w:hAnsi="Times New Roman" w:cs="Times New Roman"/>
          <w:color w:val="000000"/>
          <w:kern w:val="24"/>
          <w:sz w:val="28"/>
          <w:szCs w:val="28"/>
          <w:lang w:eastAsia="ru-RU"/>
        </w:rPr>
        <w:t xml:space="preserve">В целях устранения выявленных нарушений приняты меры, направленные на устранение нарушений требований земельного законодательства, а именно: </w:t>
      </w:r>
    </w:p>
    <w:p w:rsidR="00EC23D1" w:rsidRPr="00316F4A" w:rsidRDefault="00EC23D1" w:rsidP="00EC23D1">
      <w:pPr>
        <w:numPr>
          <w:ilvl w:val="0"/>
          <w:numId w:val="11"/>
        </w:numPr>
        <w:spacing w:after="0" w:line="360" w:lineRule="auto"/>
        <w:ind w:left="1166"/>
        <w:contextualSpacing/>
        <w:jc w:val="both"/>
        <w:rPr>
          <w:rFonts w:ascii="Times New Roman" w:eastAsia="Times New Roman" w:hAnsi="Times New Roman" w:cs="Times New Roman"/>
          <w:sz w:val="28"/>
          <w:szCs w:val="28"/>
          <w:lang w:eastAsia="ru-RU"/>
        </w:rPr>
      </w:pPr>
      <w:r w:rsidRPr="00316F4A">
        <w:rPr>
          <w:rFonts w:ascii="Times New Roman" w:eastAsia="+mn-ea" w:hAnsi="Times New Roman" w:cs="Times New Roman"/>
          <w:color w:val="000000"/>
          <w:kern w:val="24"/>
          <w:sz w:val="28"/>
          <w:szCs w:val="28"/>
          <w:lang w:eastAsia="ru-RU"/>
        </w:rPr>
        <w:t xml:space="preserve">в отношении 343 земельных участков направлены письма в органы МВД для установления лиц, использующих земельные участки; </w:t>
      </w:r>
    </w:p>
    <w:p w:rsidR="00EC23D1" w:rsidRPr="00316F4A" w:rsidRDefault="00EC23D1" w:rsidP="00EC23D1">
      <w:pPr>
        <w:numPr>
          <w:ilvl w:val="0"/>
          <w:numId w:val="11"/>
        </w:numPr>
        <w:spacing w:after="0" w:line="360" w:lineRule="auto"/>
        <w:ind w:left="1166"/>
        <w:contextualSpacing/>
        <w:jc w:val="both"/>
        <w:rPr>
          <w:rFonts w:ascii="Times New Roman" w:eastAsia="Times New Roman" w:hAnsi="Times New Roman" w:cs="Times New Roman"/>
          <w:sz w:val="28"/>
          <w:szCs w:val="28"/>
          <w:lang w:eastAsia="ru-RU"/>
        </w:rPr>
      </w:pPr>
      <w:r w:rsidRPr="00316F4A">
        <w:rPr>
          <w:rFonts w:ascii="Times New Roman" w:eastAsia="+mn-ea" w:hAnsi="Times New Roman" w:cs="Times New Roman"/>
          <w:color w:val="000000"/>
          <w:kern w:val="24"/>
          <w:sz w:val="28"/>
          <w:szCs w:val="28"/>
          <w:lang w:eastAsia="ru-RU"/>
        </w:rPr>
        <w:t xml:space="preserve">в отношении 83 земельных участков структурными подразделениями администрации города Ставрополя ведется работа по устранению нарушений земельного законодательства в судебном порядке; </w:t>
      </w:r>
    </w:p>
    <w:p w:rsidR="00EC23D1" w:rsidRPr="00316F4A" w:rsidRDefault="00EC23D1" w:rsidP="00EC23D1">
      <w:pPr>
        <w:numPr>
          <w:ilvl w:val="0"/>
          <w:numId w:val="11"/>
        </w:numPr>
        <w:spacing w:after="0" w:line="360" w:lineRule="auto"/>
        <w:ind w:left="1166"/>
        <w:contextualSpacing/>
        <w:jc w:val="both"/>
        <w:rPr>
          <w:rFonts w:ascii="Times New Roman" w:eastAsia="Times New Roman" w:hAnsi="Times New Roman" w:cs="Times New Roman"/>
          <w:sz w:val="28"/>
          <w:szCs w:val="28"/>
          <w:lang w:eastAsia="ru-RU"/>
        </w:rPr>
      </w:pPr>
      <w:r w:rsidRPr="00316F4A">
        <w:rPr>
          <w:rFonts w:ascii="Times New Roman" w:eastAsia="+mn-ea" w:hAnsi="Times New Roman" w:cs="Times New Roman"/>
          <w:color w:val="000000"/>
          <w:kern w:val="24"/>
          <w:sz w:val="28"/>
          <w:szCs w:val="28"/>
          <w:lang w:eastAsia="ru-RU"/>
        </w:rPr>
        <w:t xml:space="preserve">в отношении 67 земельных участков направлена информация </w:t>
      </w:r>
    </w:p>
    <w:p w:rsidR="00EC23D1" w:rsidRPr="00316F4A" w:rsidRDefault="00EC23D1" w:rsidP="00EC23D1">
      <w:pPr>
        <w:numPr>
          <w:ilvl w:val="0"/>
          <w:numId w:val="11"/>
        </w:numPr>
        <w:spacing w:after="0" w:line="360" w:lineRule="auto"/>
        <w:ind w:left="1166"/>
        <w:contextualSpacing/>
        <w:jc w:val="both"/>
        <w:rPr>
          <w:rFonts w:ascii="Times New Roman" w:eastAsia="Times New Roman" w:hAnsi="Times New Roman" w:cs="Times New Roman"/>
          <w:sz w:val="28"/>
          <w:szCs w:val="28"/>
          <w:lang w:eastAsia="ru-RU"/>
        </w:rPr>
      </w:pPr>
      <w:r w:rsidRPr="00316F4A">
        <w:rPr>
          <w:rFonts w:ascii="Times New Roman" w:eastAsia="+mn-ea" w:hAnsi="Times New Roman" w:cs="Times New Roman"/>
          <w:color w:val="000000"/>
          <w:kern w:val="24"/>
          <w:sz w:val="28"/>
          <w:szCs w:val="28"/>
          <w:lang w:eastAsia="ru-RU"/>
        </w:rPr>
        <w:t xml:space="preserve">в Управление Росреестра по Ставропольскому краю для привлечения землепользователей к административной ответственности. </w:t>
      </w:r>
    </w:p>
    <w:p w:rsidR="00EC23D1" w:rsidRPr="00316F4A" w:rsidRDefault="00EC23D1" w:rsidP="00EC23D1">
      <w:pPr>
        <w:spacing w:after="0" w:line="360" w:lineRule="auto"/>
        <w:ind w:firstLine="720"/>
        <w:jc w:val="both"/>
        <w:rPr>
          <w:rFonts w:ascii="Times New Roman" w:eastAsia="Times New Roman" w:hAnsi="Times New Roman" w:cs="Times New Roman"/>
          <w:sz w:val="28"/>
          <w:szCs w:val="28"/>
          <w:lang w:eastAsia="ru-RU"/>
        </w:rPr>
      </w:pPr>
      <w:r w:rsidRPr="00316F4A">
        <w:rPr>
          <w:rFonts w:ascii="Times New Roman" w:eastAsia="+mn-ea" w:hAnsi="Times New Roman" w:cs="Times New Roman"/>
          <w:color w:val="000000"/>
          <w:kern w:val="24"/>
          <w:sz w:val="28"/>
          <w:szCs w:val="28"/>
          <w:lang w:eastAsia="ru-RU"/>
        </w:rPr>
        <w:t xml:space="preserve">На основании материалов муниципального земельного контроля комитетом по управлению муниципальным имуществом города Ставрополя поданы исковые заявления в арбитражные суды и суды общей юрисдикции: </w:t>
      </w:r>
    </w:p>
    <w:p w:rsidR="00EC23D1" w:rsidRPr="00316F4A" w:rsidRDefault="00EC23D1" w:rsidP="00EC23D1">
      <w:pPr>
        <w:numPr>
          <w:ilvl w:val="0"/>
          <w:numId w:val="12"/>
        </w:numPr>
        <w:spacing w:after="0" w:line="360" w:lineRule="auto"/>
        <w:ind w:left="1166"/>
        <w:contextualSpacing/>
        <w:jc w:val="both"/>
        <w:rPr>
          <w:rFonts w:ascii="Times New Roman" w:eastAsia="Times New Roman" w:hAnsi="Times New Roman" w:cs="Times New Roman"/>
          <w:sz w:val="28"/>
          <w:szCs w:val="28"/>
          <w:lang w:eastAsia="ru-RU"/>
        </w:rPr>
      </w:pPr>
      <w:r w:rsidRPr="00316F4A">
        <w:rPr>
          <w:rFonts w:ascii="Times New Roman" w:eastAsia="+mn-ea" w:hAnsi="Times New Roman" w:cs="Times New Roman"/>
          <w:color w:val="000000"/>
          <w:kern w:val="24"/>
          <w:sz w:val="28"/>
          <w:szCs w:val="28"/>
          <w:lang w:eastAsia="ru-RU"/>
        </w:rPr>
        <w:t xml:space="preserve">об освобождении земельных участков – 53; </w:t>
      </w:r>
    </w:p>
    <w:p w:rsidR="00EC23D1" w:rsidRPr="00316F4A" w:rsidRDefault="00EC23D1" w:rsidP="00EC23D1">
      <w:pPr>
        <w:numPr>
          <w:ilvl w:val="0"/>
          <w:numId w:val="12"/>
        </w:numPr>
        <w:spacing w:after="0" w:line="360" w:lineRule="auto"/>
        <w:ind w:left="1166"/>
        <w:contextualSpacing/>
        <w:jc w:val="both"/>
        <w:rPr>
          <w:rFonts w:ascii="Times New Roman" w:eastAsia="Times New Roman" w:hAnsi="Times New Roman" w:cs="Times New Roman"/>
          <w:sz w:val="28"/>
          <w:szCs w:val="28"/>
          <w:lang w:eastAsia="ru-RU"/>
        </w:rPr>
      </w:pPr>
      <w:r w:rsidRPr="00316F4A">
        <w:rPr>
          <w:rFonts w:ascii="Times New Roman" w:eastAsia="+mn-ea" w:hAnsi="Times New Roman" w:cs="Times New Roman"/>
          <w:color w:val="000000"/>
          <w:kern w:val="24"/>
          <w:sz w:val="28"/>
          <w:szCs w:val="28"/>
          <w:lang w:eastAsia="ru-RU"/>
        </w:rPr>
        <w:t xml:space="preserve">о взыскании неосновательного обогащения за фактическое пользование земельными участками – 108. </w:t>
      </w:r>
    </w:p>
    <w:p w:rsidR="00EC23D1" w:rsidRPr="00316F4A" w:rsidRDefault="00EC23D1" w:rsidP="00EC23D1">
      <w:pPr>
        <w:numPr>
          <w:ilvl w:val="0"/>
          <w:numId w:val="12"/>
        </w:numPr>
        <w:spacing w:after="0" w:line="360" w:lineRule="auto"/>
        <w:ind w:left="1166"/>
        <w:contextualSpacing/>
        <w:jc w:val="both"/>
        <w:rPr>
          <w:rFonts w:ascii="Times New Roman" w:eastAsia="Times New Roman" w:hAnsi="Times New Roman" w:cs="Times New Roman"/>
          <w:sz w:val="28"/>
          <w:szCs w:val="28"/>
          <w:lang w:eastAsia="ru-RU"/>
        </w:rPr>
      </w:pPr>
      <w:r w:rsidRPr="00316F4A">
        <w:rPr>
          <w:rFonts w:ascii="Times New Roman" w:eastAsia="+mn-ea" w:hAnsi="Times New Roman" w:cs="Times New Roman"/>
          <w:color w:val="000000"/>
          <w:kern w:val="24"/>
          <w:sz w:val="28"/>
          <w:szCs w:val="28"/>
          <w:lang w:eastAsia="ru-RU"/>
        </w:rPr>
        <w:t xml:space="preserve">Судебными приставами в рамках исполнительных производств взыскано 16 613, 83 тыс. руб. </w:t>
      </w:r>
    </w:p>
    <w:p w:rsidR="00EC23D1" w:rsidRPr="00316F4A" w:rsidRDefault="00EC23D1" w:rsidP="00EC23D1">
      <w:pPr>
        <w:numPr>
          <w:ilvl w:val="0"/>
          <w:numId w:val="12"/>
        </w:numPr>
        <w:spacing w:after="0" w:line="360" w:lineRule="auto"/>
        <w:ind w:left="1166"/>
        <w:contextualSpacing/>
        <w:jc w:val="both"/>
        <w:rPr>
          <w:rFonts w:ascii="Times New Roman" w:eastAsia="Times New Roman" w:hAnsi="Times New Roman" w:cs="Times New Roman"/>
          <w:sz w:val="28"/>
          <w:szCs w:val="28"/>
          <w:lang w:eastAsia="ru-RU"/>
        </w:rPr>
      </w:pPr>
      <w:r w:rsidRPr="00316F4A">
        <w:rPr>
          <w:rFonts w:ascii="Times New Roman" w:eastAsia="+mn-ea" w:hAnsi="Times New Roman" w:cs="Times New Roman"/>
          <w:color w:val="000000"/>
          <w:kern w:val="24"/>
          <w:sz w:val="28"/>
          <w:szCs w:val="28"/>
          <w:lang w:eastAsia="ru-RU"/>
        </w:rPr>
        <w:lastRenderedPageBreak/>
        <w:t xml:space="preserve">Кроме того, сообщаю, что за истекший период 2018 года в отношении </w:t>
      </w:r>
    </w:p>
    <w:p w:rsidR="00EC23D1" w:rsidRPr="00316F4A" w:rsidRDefault="00EC23D1" w:rsidP="00EC23D1">
      <w:pPr>
        <w:numPr>
          <w:ilvl w:val="0"/>
          <w:numId w:val="12"/>
        </w:numPr>
        <w:spacing w:after="0" w:line="360" w:lineRule="auto"/>
        <w:ind w:left="1166"/>
        <w:contextualSpacing/>
        <w:jc w:val="both"/>
        <w:rPr>
          <w:rFonts w:ascii="Times New Roman" w:eastAsia="Times New Roman" w:hAnsi="Times New Roman" w:cs="Times New Roman"/>
          <w:sz w:val="28"/>
          <w:szCs w:val="28"/>
          <w:lang w:eastAsia="ru-RU"/>
        </w:rPr>
      </w:pPr>
      <w:r w:rsidRPr="00316F4A">
        <w:rPr>
          <w:rFonts w:ascii="Times New Roman" w:eastAsia="+mn-ea" w:hAnsi="Times New Roman" w:cs="Times New Roman"/>
          <w:color w:val="000000"/>
          <w:kern w:val="24"/>
          <w:sz w:val="28"/>
          <w:szCs w:val="28"/>
          <w:lang w:eastAsia="ru-RU"/>
        </w:rPr>
        <w:t xml:space="preserve">172 земельных участков выявленные нарушения требований земельного законодательства устранены. </w:t>
      </w:r>
    </w:p>
    <w:p w:rsidR="00EC23D1" w:rsidRPr="00316F4A" w:rsidRDefault="00EC23D1" w:rsidP="00EC23D1">
      <w:pPr>
        <w:numPr>
          <w:ilvl w:val="0"/>
          <w:numId w:val="12"/>
        </w:numPr>
        <w:spacing w:after="0" w:line="360" w:lineRule="auto"/>
        <w:ind w:left="1166"/>
        <w:contextualSpacing/>
        <w:jc w:val="both"/>
        <w:rPr>
          <w:rFonts w:ascii="Times New Roman" w:eastAsia="Times New Roman" w:hAnsi="Times New Roman" w:cs="Times New Roman"/>
          <w:sz w:val="28"/>
          <w:szCs w:val="28"/>
          <w:lang w:eastAsia="ru-RU"/>
        </w:rPr>
      </w:pPr>
      <w:r w:rsidRPr="00316F4A">
        <w:rPr>
          <w:rFonts w:ascii="Times New Roman" w:eastAsia="+mn-ea" w:hAnsi="Times New Roman" w:cs="Times New Roman"/>
          <w:color w:val="000000"/>
          <w:kern w:val="24"/>
          <w:sz w:val="28"/>
          <w:szCs w:val="28"/>
          <w:lang w:eastAsia="ru-RU"/>
        </w:rPr>
        <w:t xml:space="preserve">Эффективность обследования земельных участков по сравнению </w:t>
      </w:r>
    </w:p>
    <w:p w:rsidR="00EC23D1" w:rsidRPr="00316F4A" w:rsidRDefault="00EC23D1" w:rsidP="00EC23D1">
      <w:pPr>
        <w:numPr>
          <w:ilvl w:val="0"/>
          <w:numId w:val="12"/>
        </w:numPr>
        <w:spacing w:after="0" w:line="360" w:lineRule="auto"/>
        <w:ind w:left="1166"/>
        <w:contextualSpacing/>
        <w:jc w:val="both"/>
        <w:rPr>
          <w:rFonts w:ascii="Times New Roman" w:eastAsia="Times New Roman" w:hAnsi="Times New Roman" w:cs="Times New Roman"/>
          <w:sz w:val="28"/>
          <w:szCs w:val="28"/>
          <w:lang w:eastAsia="ru-RU"/>
        </w:rPr>
      </w:pPr>
      <w:r w:rsidRPr="00316F4A">
        <w:rPr>
          <w:rFonts w:ascii="Times New Roman" w:eastAsia="+mn-ea" w:hAnsi="Times New Roman" w:cs="Times New Roman"/>
          <w:color w:val="000000"/>
          <w:kern w:val="24"/>
          <w:sz w:val="28"/>
          <w:szCs w:val="28"/>
          <w:lang w:eastAsia="ru-RU"/>
        </w:rPr>
        <w:t xml:space="preserve">с показателями за предшествующий год увеличилась на 8 %. </w:t>
      </w:r>
    </w:p>
    <w:p w:rsidR="00EC23D1" w:rsidRPr="00316F4A" w:rsidRDefault="00EC23D1" w:rsidP="00EC23D1">
      <w:pPr>
        <w:spacing w:after="0" w:line="360" w:lineRule="auto"/>
        <w:ind w:firstLine="709"/>
        <w:jc w:val="center"/>
        <w:rPr>
          <w:rFonts w:ascii="Times New Roman" w:hAnsi="Times New Roman" w:cs="Times New Roman"/>
          <w:i/>
          <w:sz w:val="28"/>
          <w:szCs w:val="28"/>
        </w:rPr>
      </w:pPr>
      <w:r w:rsidRPr="00316F4A">
        <w:rPr>
          <w:rFonts w:ascii="Times New Roman" w:hAnsi="Times New Roman" w:cs="Times New Roman"/>
          <w:i/>
          <w:sz w:val="28"/>
          <w:szCs w:val="28"/>
        </w:rPr>
        <w:t>Мониторинг эффективности муниципального земельного контроля на территории города Ставрополя</w:t>
      </w:r>
    </w:p>
    <w:p w:rsidR="00EC23D1" w:rsidRPr="00316F4A" w:rsidRDefault="00EC23D1" w:rsidP="00EC23D1">
      <w:pPr>
        <w:spacing w:after="0" w:line="360" w:lineRule="auto"/>
        <w:ind w:firstLine="709"/>
        <w:jc w:val="both"/>
        <w:rPr>
          <w:rFonts w:ascii="Times New Roman" w:hAnsi="Times New Roman" w:cs="Times New Roman"/>
          <w:sz w:val="28"/>
          <w:szCs w:val="28"/>
        </w:rPr>
      </w:pPr>
      <w:r w:rsidRPr="00316F4A">
        <w:rPr>
          <w:rFonts w:ascii="Times New Roman" w:hAnsi="Times New Roman" w:cs="Times New Roman"/>
          <w:sz w:val="28"/>
          <w:szCs w:val="28"/>
        </w:rPr>
        <w:t xml:space="preserve">В рамках осуществления функции муниципального земельного контроля за истекший период 2018 года проведено 7 плановых проверок юридических лиц и индивидуальных предпринимателей, по результатам которых выявлено 1 нарушение требований земельного законодательства и 7 внеплановых проверок в отношении физических лиц, по результатам которых выявлено 2 нарушения требований земельного законодательства. </w:t>
      </w:r>
    </w:p>
    <w:p w:rsidR="00EC23D1" w:rsidRPr="00316F4A" w:rsidRDefault="00EC23D1" w:rsidP="00EC23D1">
      <w:pPr>
        <w:spacing w:after="0" w:line="360" w:lineRule="auto"/>
        <w:ind w:firstLine="709"/>
        <w:jc w:val="both"/>
        <w:rPr>
          <w:rFonts w:ascii="Times New Roman" w:hAnsi="Times New Roman" w:cs="Times New Roman"/>
          <w:sz w:val="28"/>
          <w:szCs w:val="28"/>
        </w:rPr>
      </w:pPr>
      <w:r w:rsidRPr="00316F4A">
        <w:rPr>
          <w:rFonts w:ascii="Times New Roman" w:hAnsi="Times New Roman" w:cs="Times New Roman"/>
          <w:sz w:val="28"/>
          <w:szCs w:val="28"/>
        </w:rPr>
        <w:t>Эффективность муниципального земельного контроля по сравнению с показателями за предшествующий год снизилась на 16 %, а доля выявленных нарушений земельного законодательства на 6 %. Причиной снижения вышеуказанных показателей послужило отсутствие возможности проведения в 2018 году плановых выездных проверок в отношении четырех организаций.</w:t>
      </w:r>
    </w:p>
    <w:p w:rsidR="00EC23D1" w:rsidRDefault="00EC23D1" w:rsidP="00EC23D1">
      <w:pPr>
        <w:spacing w:after="0" w:line="240" w:lineRule="auto"/>
        <w:ind w:firstLine="709"/>
        <w:jc w:val="center"/>
        <w:rPr>
          <w:rFonts w:ascii="Times New Roman" w:hAnsi="Times New Roman" w:cs="Times New Roman"/>
          <w:i/>
          <w:sz w:val="28"/>
          <w:szCs w:val="28"/>
        </w:rPr>
      </w:pPr>
      <w:r w:rsidRPr="00E71716">
        <w:rPr>
          <w:rFonts w:ascii="Times New Roman" w:hAnsi="Times New Roman" w:cs="Times New Roman"/>
          <w:i/>
          <w:sz w:val="28"/>
          <w:szCs w:val="28"/>
        </w:rPr>
        <w:t>Контрольные вопросы для самопроверки</w:t>
      </w:r>
    </w:p>
    <w:p w:rsidR="00EC23D1" w:rsidRDefault="00EC23D1" w:rsidP="00EC23D1">
      <w:pPr>
        <w:spacing w:after="0" w:line="240" w:lineRule="auto"/>
        <w:ind w:firstLine="709"/>
        <w:jc w:val="center"/>
        <w:rPr>
          <w:rFonts w:ascii="Times New Roman" w:hAnsi="Times New Roman" w:cs="Times New Roman"/>
          <w:i/>
          <w:sz w:val="28"/>
          <w:szCs w:val="28"/>
        </w:rPr>
      </w:pPr>
    </w:p>
    <w:p w:rsidR="00EC23D1" w:rsidRDefault="00EC23D1" w:rsidP="00EC23D1">
      <w:pPr>
        <w:pStyle w:val="a3"/>
        <w:numPr>
          <w:ilvl w:val="0"/>
          <w:numId w:val="13"/>
        </w:numPr>
        <w:spacing w:after="0" w:line="276" w:lineRule="auto"/>
        <w:jc w:val="both"/>
        <w:rPr>
          <w:rFonts w:ascii="Times New Roman" w:hAnsi="Times New Roman" w:cs="Times New Roman"/>
          <w:sz w:val="28"/>
          <w:szCs w:val="28"/>
        </w:rPr>
      </w:pPr>
      <w:r w:rsidRPr="00C700E8">
        <w:rPr>
          <w:rFonts w:ascii="Times New Roman" w:hAnsi="Times New Roman" w:cs="Times New Roman"/>
          <w:sz w:val="28"/>
          <w:szCs w:val="28"/>
        </w:rPr>
        <w:t>Что такое муниципальный контроль?</w:t>
      </w:r>
    </w:p>
    <w:p w:rsidR="00EC23D1" w:rsidRDefault="00EC23D1" w:rsidP="00EC23D1">
      <w:pPr>
        <w:pStyle w:val="a3"/>
        <w:numPr>
          <w:ilvl w:val="0"/>
          <w:numId w:val="13"/>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Что такое муниципальная власть</w:t>
      </w:r>
      <w:r w:rsidRPr="00C700E8">
        <w:rPr>
          <w:rFonts w:ascii="Times New Roman" w:hAnsi="Times New Roman" w:cs="Times New Roman"/>
          <w:sz w:val="28"/>
          <w:szCs w:val="28"/>
        </w:rPr>
        <w:t>?</w:t>
      </w:r>
    </w:p>
    <w:p w:rsidR="00EC23D1" w:rsidRDefault="00EC23D1" w:rsidP="00EC23D1">
      <w:pPr>
        <w:pStyle w:val="a3"/>
        <w:numPr>
          <w:ilvl w:val="0"/>
          <w:numId w:val="13"/>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Что является основными видами</w:t>
      </w:r>
      <w:r w:rsidRPr="00C700E8">
        <w:rPr>
          <w:rFonts w:ascii="Times New Roman" w:hAnsi="Times New Roman" w:cs="Times New Roman"/>
          <w:sz w:val="28"/>
          <w:szCs w:val="28"/>
        </w:rPr>
        <w:t xml:space="preserve"> государственного и муниципального контроля</w:t>
      </w:r>
      <w:r>
        <w:rPr>
          <w:rFonts w:ascii="Times New Roman" w:hAnsi="Times New Roman" w:cs="Times New Roman"/>
          <w:sz w:val="28"/>
          <w:szCs w:val="28"/>
        </w:rPr>
        <w:t>?</w:t>
      </w:r>
    </w:p>
    <w:p w:rsidR="00EC23D1" w:rsidRPr="00C700E8" w:rsidRDefault="00EC23D1" w:rsidP="00EC23D1">
      <w:pPr>
        <w:pStyle w:val="a3"/>
        <w:numPr>
          <w:ilvl w:val="0"/>
          <w:numId w:val="13"/>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Что включает в себя о</w:t>
      </w:r>
      <w:r w:rsidRPr="00C700E8">
        <w:rPr>
          <w:rFonts w:ascii="Times New Roman" w:hAnsi="Times New Roman" w:cs="Times New Roman"/>
          <w:sz w:val="28"/>
          <w:szCs w:val="28"/>
        </w:rPr>
        <w:t>существление муниципального контроля в сфере обслуживания</w:t>
      </w:r>
      <w:r>
        <w:rPr>
          <w:rFonts w:ascii="Times New Roman" w:hAnsi="Times New Roman" w:cs="Times New Roman"/>
          <w:sz w:val="28"/>
          <w:szCs w:val="28"/>
        </w:rPr>
        <w:t>?</w:t>
      </w:r>
    </w:p>
    <w:p w:rsidR="00EC23D1" w:rsidRPr="00542B7A" w:rsidRDefault="00EC23D1" w:rsidP="00EC23D1">
      <w:pPr>
        <w:spacing w:after="0" w:line="240" w:lineRule="auto"/>
        <w:ind w:firstLine="709"/>
        <w:jc w:val="both"/>
        <w:rPr>
          <w:rFonts w:ascii="Times New Roman" w:hAnsi="Times New Roman" w:cs="Times New Roman"/>
          <w:sz w:val="28"/>
          <w:szCs w:val="28"/>
        </w:rPr>
      </w:pPr>
    </w:p>
    <w:p w:rsidR="00EC23D1" w:rsidRDefault="00EC23D1">
      <w:pPr>
        <w:rPr>
          <w:rFonts w:ascii="Times New Roman" w:hAnsi="Times New Roman" w:cs="Times New Roman"/>
          <w:sz w:val="28"/>
          <w:szCs w:val="28"/>
        </w:rPr>
      </w:pPr>
      <w:r>
        <w:rPr>
          <w:rFonts w:ascii="Times New Roman" w:hAnsi="Times New Roman" w:cs="Times New Roman"/>
          <w:sz w:val="28"/>
          <w:szCs w:val="28"/>
        </w:rPr>
        <w:br w:type="page"/>
      </w:r>
    </w:p>
    <w:p w:rsidR="00EC23D1" w:rsidRPr="00EC23D1" w:rsidRDefault="00EC23D1" w:rsidP="00EC23D1">
      <w:pPr>
        <w:pStyle w:val="1"/>
        <w:jc w:val="center"/>
        <w:rPr>
          <w:rFonts w:ascii="Times New Roman" w:hAnsi="Times New Roman" w:cs="Times New Roman"/>
          <w:b/>
          <w:i/>
          <w:color w:val="auto"/>
          <w:sz w:val="28"/>
          <w:szCs w:val="28"/>
        </w:rPr>
      </w:pPr>
      <w:bookmarkStart w:id="4" w:name="_Toc13044604"/>
      <w:r w:rsidRPr="00EC23D1">
        <w:rPr>
          <w:rFonts w:ascii="Times New Roman" w:hAnsi="Times New Roman" w:cs="Times New Roman"/>
          <w:b/>
          <w:i/>
          <w:color w:val="auto"/>
          <w:sz w:val="28"/>
          <w:szCs w:val="28"/>
        </w:rPr>
        <w:lastRenderedPageBreak/>
        <w:t>Тема 4. Актуальные вопросы противодействия коррупции в системе муниципальной службы</w:t>
      </w:r>
      <w:bookmarkEnd w:id="4"/>
    </w:p>
    <w:p w:rsidR="00EC23D1" w:rsidRPr="0025190B" w:rsidRDefault="00EC23D1" w:rsidP="00EC23D1">
      <w:pPr>
        <w:jc w:val="center"/>
        <w:rPr>
          <w:rFonts w:ascii="Times New Roman" w:hAnsi="Times New Roman" w:cs="Times New Roman"/>
          <w:b/>
          <w:i/>
          <w:sz w:val="12"/>
          <w:szCs w:val="28"/>
        </w:rPr>
      </w:pPr>
    </w:p>
    <w:p w:rsidR="00EC23D1" w:rsidRPr="009D2E71" w:rsidRDefault="00EC23D1" w:rsidP="00EC23D1">
      <w:pPr>
        <w:jc w:val="center"/>
        <w:rPr>
          <w:rFonts w:ascii="Times New Roman" w:hAnsi="Times New Roman" w:cs="Times New Roman"/>
          <w:i/>
          <w:iCs/>
          <w:sz w:val="28"/>
          <w:szCs w:val="28"/>
        </w:rPr>
      </w:pPr>
      <w:r w:rsidRPr="009D2E71">
        <w:rPr>
          <w:rFonts w:ascii="Times New Roman" w:hAnsi="Times New Roman" w:cs="Times New Roman"/>
          <w:i/>
          <w:iCs/>
          <w:sz w:val="28"/>
          <w:szCs w:val="28"/>
        </w:rPr>
        <w:t>Что такое коррупция?</w:t>
      </w:r>
    </w:p>
    <w:p w:rsidR="00EC23D1" w:rsidRPr="007E2191" w:rsidRDefault="00EC23D1" w:rsidP="00EC23D1">
      <w:pPr>
        <w:ind w:firstLine="709"/>
        <w:jc w:val="both"/>
        <w:rPr>
          <w:b/>
          <w:bCs/>
          <w:i/>
          <w:sz w:val="28"/>
          <w:szCs w:val="28"/>
        </w:rPr>
      </w:pPr>
      <w:r w:rsidRPr="002405CE">
        <w:rPr>
          <w:rFonts w:ascii="Times New Roman" w:hAnsi="Times New Roman" w:cs="Times New Roman"/>
          <w:iCs/>
          <w:sz w:val="28"/>
          <w:szCs w:val="28"/>
        </w:rPr>
        <w:t>С практической точки зрения</w:t>
      </w:r>
      <w:r w:rsidRPr="007E2191">
        <w:rPr>
          <w:rFonts w:ascii="Times New Roman" w:hAnsi="Times New Roman" w:cs="Times New Roman"/>
          <w:b/>
          <w:bCs/>
          <w:i/>
          <w:sz w:val="28"/>
          <w:szCs w:val="28"/>
        </w:rPr>
        <w:t xml:space="preserve"> коррупция - это реализация собственных корыстных интересов чиновников в форме незаконно взимаемой ренты коррумпированным государственным аппаратом с общества</w:t>
      </w:r>
      <w:r>
        <w:rPr>
          <w:rFonts w:ascii="Times New Roman" w:hAnsi="Times New Roman" w:cs="Times New Roman"/>
          <w:b/>
          <w:bCs/>
          <w:i/>
          <w:sz w:val="28"/>
          <w:szCs w:val="28"/>
        </w:rPr>
        <w:t xml:space="preserve">.   </w:t>
      </w:r>
      <w:r w:rsidRPr="007E2191">
        <w:rPr>
          <w:rFonts w:ascii="Times New Roman" w:hAnsi="Times New Roman" w:cs="Times New Roman"/>
          <w:iCs/>
          <w:sz w:val="28"/>
          <w:szCs w:val="28"/>
        </w:rPr>
        <w:t xml:space="preserve">Коррупция представляет угрозу национальной безопасности и проваляется в качестве деструктивного фактора в системе отношений в обществе. </w:t>
      </w:r>
    </w:p>
    <w:p w:rsidR="00EC23D1" w:rsidRPr="009D2E71" w:rsidRDefault="00EC23D1" w:rsidP="00EC23D1">
      <w:pPr>
        <w:ind w:firstLine="709"/>
        <w:jc w:val="center"/>
        <w:rPr>
          <w:rFonts w:ascii="Times New Roman" w:hAnsi="Times New Roman" w:cs="Times New Roman"/>
          <w:i/>
          <w:iCs/>
          <w:sz w:val="28"/>
          <w:szCs w:val="28"/>
        </w:rPr>
      </w:pPr>
      <w:r w:rsidRPr="009D2E71">
        <w:rPr>
          <w:rFonts w:ascii="Times New Roman" w:hAnsi="Times New Roman" w:cs="Times New Roman"/>
          <w:i/>
          <w:iCs/>
          <w:sz w:val="28"/>
          <w:szCs w:val="28"/>
        </w:rPr>
        <w:t xml:space="preserve">Основные законы </w:t>
      </w:r>
    </w:p>
    <w:p w:rsidR="00EC23D1" w:rsidRPr="007E2191" w:rsidRDefault="00EC23D1" w:rsidP="00EC23D1">
      <w:pPr>
        <w:pStyle w:val="a3"/>
        <w:numPr>
          <w:ilvl w:val="0"/>
          <w:numId w:val="14"/>
        </w:numPr>
        <w:spacing w:line="360" w:lineRule="auto"/>
        <w:jc w:val="both"/>
        <w:rPr>
          <w:rFonts w:ascii="Times New Roman" w:hAnsi="Times New Roman" w:cs="Times New Roman"/>
          <w:sz w:val="28"/>
          <w:szCs w:val="28"/>
        </w:rPr>
      </w:pPr>
      <w:r w:rsidRPr="007E2191">
        <w:rPr>
          <w:rFonts w:ascii="Times New Roman" w:hAnsi="Times New Roman" w:cs="Times New Roman"/>
          <w:b/>
          <w:bCs/>
          <w:sz w:val="28"/>
          <w:szCs w:val="28"/>
        </w:rPr>
        <w:t xml:space="preserve">Федеральный закон «О противодействии коррупции» от 25.12.2008 N 273-ФЗ </w:t>
      </w:r>
      <w:r>
        <w:rPr>
          <w:rFonts w:ascii="Times New Roman" w:hAnsi="Times New Roman" w:cs="Times New Roman"/>
          <w:b/>
          <w:bCs/>
          <w:sz w:val="28"/>
          <w:szCs w:val="28"/>
        </w:rPr>
        <w:t xml:space="preserve"> </w:t>
      </w:r>
      <w:r w:rsidRPr="007E2191">
        <w:rPr>
          <w:rFonts w:ascii="Times New Roman" w:hAnsi="Times New Roman" w:cs="Times New Roman"/>
          <w:b/>
          <w:bCs/>
          <w:sz w:val="28"/>
          <w:szCs w:val="28"/>
        </w:rPr>
        <w:t>(в ред. Федерального закона от 30.10.2018 № 382-ФЗ)</w:t>
      </w:r>
    </w:p>
    <w:p w:rsidR="00EC23D1" w:rsidRDefault="00EC23D1" w:rsidP="00EC23D1">
      <w:pPr>
        <w:pStyle w:val="a3"/>
        <w:numPr>
          <w:ilvl w:val="2"/>
          <w:numId w:val="15"/>
        </w:numPr>
        <w:spacing w:line="360" w:lineRule="auto"/>
        <w:jc w:val="both"/>
        <w:rPr>
          <w:rFonts w:ascii="Times New Roman" w:hAnsi="Times New Roman" w:cs="Times New Roman"/>
          <w:sz w:val="28"/>
          <w:szCs w:val="28"/>
        </w:rPr>
      </w:pPr>
      <w:r w:rsidRPr="007E2191">
        <w:rPr>
          <w:rFonts w:ascii="Times New Roman" w:hAnsi="Times New Roman" w:cs="Times New Roman"/>
          <w:sz w:val="28"/>
          <w:szCs w:val="28"/>
        </w:rPr>
        <w:t>Статья 7. Основные направления деятельности государственных органов по повышению эффективности противодействия коррупции</w:t>
      </w:r>
      <w:r>
        <w:rPr>
          <w:rFonts w:ascii="Times New Roman" w:hAnsi="Times New Roman" w:cs="Times New Roman"/>
          <w:sz w:val="28"/>
          <w:szCs w:val="28"/>
        </w:rPr>
        <w:t xml:space="preserve">   </w:t>
      </w:r>
    </w:p>
    <w:p w:rsidR="00EC23D1" w:rsidRPr="007E2191" w:rsidRDefault="00EC23D1" w:rsidP="00EC23D1">
      <w:pPr>
        <w:pStyle w:val="a3"/>
        <w:numPr>
          <w:ilvl w:val="0"/>
          <w:numId w:val="16"/>
        </w:numPr>
        <w:spacing w:line="360" w:lineRule="auto"/>
        <w:jc w:val="both"/>
        <w:rPr>
          <w:rFonts w:ascii="Times New Roman" w:hAnsi="Times New Roman" w:cs="Times New Roman"/>
          <w:sz w:val="28"/>
          <w:szCs w:val="28"/>
        </w:rPr>
      </w:pPr>
      <w:r w:rsidRPr="007E2191">
        <w:rPr>
          <w:rFonts w:ascii="Times New Roman" w:hAnsi="Times New Roman" w:cs="Times New Roman"/>
          <w:b/>
          <w:bCs/>
          <w:sz w:val="28"/>
          <w:szCs w:val="28"/>
        </w:rPr>
        <w:t>Указ Президента РФ от 29 июня 2018 г. № 378 “О Национальном плане противодействия коррупции на 2018 - 2020 годы”</w:t>
      </w:r>
    </w:p>
    <w:p w:rsidR="00EC23D1" w:rsidRPr="007E2191" w:rsidRDefault="00EC23D1" w:rsidP="00EC23D1">
      <w:pPr>
        <w:pStyle w:val="a3"/>
        <w:spacing w:line="360" w:lineRule="auto"/>
        <w:jc w:val="both"/>
        <w:rPr>
          <w:rFonts w:ascii="Times New Roman" w:hAnsi="Times New Roman" w:cs="Times New Roman"/>
          <w:sz w:val="28"/>
          <w:szCs w:val="28"/>
        </w:rPr>
      </w:pPr>
    </w:p>
    <w:p w:rsidR="00EC23D1" w:rsidRPr="009D2E71" w:rsidRDefault="00EC23D1" w:rsidP="00EC23D1">
      <w:pPr>
        <w:pStyle w:val="a3"/>
        <w:jc w:val="center"/>
        <w:rPr>
          <w:rFonts w:ascii="Times New Roman" w:hAnsi="Times New Roman" w:cs="Times New Roman"/>
          <w:i/>
          <w:iCs/>
          <w:sz w:val="28"/>
          <w:szCs w:val="28"/>
        </w:rPr>
      </w:pPr>
      <w:r w:rsidRPr="007E2191">
        <w:rPr>
          <w:rFonts w:ascii="Times New Roman" w:hAnsi="Times New Roman" w:cs="Times New Roman"/>
          <w:i/>
          <w:iCs/>
          <w:sz w:val="28"/>
          <w:szCs w:val="28"/>
        </w:rPr>
        <w:t>Межправительственные антикоррупционные организации</w:t>
      </w:r>
    </w:p>
    <w:p w:rsidR="00EC23D1" w:rsidRPr="007E2191" w:rsidRDefault="00EC23D1" w:rsidP="00EC23D1">
      <w:pPr>
        <w:pStyle w:val="a3"/>
        <w:rPr>
          <w:rFonts w:ascii="Times New Roman" w:hAnsi="Times New Roman" w:cs="Times New Roman"/>
          <w:i/>
          <w:iCs/>
          <w:sz w:val="28"/>
          <w:szCs w:val="28"/>
        </w:rPr>
      </w:pPr>
    </w:p>
    <w:p w:rsidR="00EC23D1" w:rsidRPr="007E2191" w:rsidRDefault="00EC23D1" w:rsidP="00EC23D1">
      <w:pPr>
        <w:pStyle w:val="a3"/>
        <w:numPr>
          <w:ilvl w:val="0"/>
          <w:numId w:val="17"/>
        </w:numPr>
        <w:rPr>
          <w:rFonts w:ascii="Times New Roman" w:hAnsi="Times New Roman" w:cs="Times New Roman"/>
          <w:sz w:val="28"/>
          <w:szCs w:val="28"/>
        </w:rPr>
      </w:pPr>
      <w:r w:rsidRPr="007E2191">
        <w:rPr>
          <w:rFonts w:ascii="Times New Roman" w:hAnsi="Times New Roman" w:cs="Times New Roman"/>
          <w:sz w:val="28"/>
          <w:szCs w:val="28"/>
        </w:rPr>
        <w:t>Азиатский банк развития (АБР)</w:t>
      </w:r>
    </w:p>
    <w:p w:rsidR="00EC23D1" w:rsidRPr="007E2191" w:rsidRDefault="00EC23D1" w:rsidP="00EC23D1">
      <w:pPr>
        <w:pStyle w:val="a3"/>
        <w:numPr>
          <w:ilvl w:val="0"/>
          <w:numId w:val="17"/>
        </w:numPr>
        <w:rPr>
          <w:rFonts w:ascii="Times New Roman" w:hAnsi="Times New Roman" w:cs="Times New Roman"/>
          <w:sz w:val="28"/>
          <w:szCs w:val="28"/>
        </w:rPr>
      </w:pPr>
      <w:r w:rsidRPr="007E2191">
        <w:rPr>
          <w:rFonts w:ascii="Times New Roman" w:hAnsi="Times New Roman" w:cs="Times New Roman"/>
          <w:sz w:val="28"/>
          <w:szCs w:val="28"/>
        </w:rPr>
        <w:t xml:space="preserve">Азиатско-тихоокеанская ассоциация экономического сотрудничества </w:t>
      </w:r>
    </w:p>
    <w:p w:rsidR="00EC23D1" w:rsidRPr="007E2191" w:rsidRDefault="00EC23D1" w:rsidP="00EC23D1">
      <w:pPr>
        <w:pStyle w:val="a3"/>
        <w:numPr>
          <w:ilvl w:val="0"/>
          <w:numId w:val="17"/>
        </w:numPr>
        <w:rPr>
          <w:rFonts w:ascii="Times New Roman" w:hAnsi="Times New Roman" w:cs="Times New Roman"/>
          <w:sz w:val="28"/>
          <w:szCs w:val="28"/>
        </w:rPr>
      </w:pPr>
      <w:r w:rsidRPr="007E2191">
        <w:rPr>
          <w:rFonts w:ascii="Times New Roman" w:hAnsi="Times New Roman" w:cs="Times New Roman"/>
          <w:sz w:val="28"/>
          <w:szCs w:val="28"/>
        </w:rPr>
        <w:t xml:space="preserve">Антикоррупционнaя инициативa АБР/ОЭСР для Азии и района Тихого океана </w:t>
      </w:r>
    </w:p>
    <w:p w:rsidR="00EC23D1" w:rsidRPr="007E2191" w:rsidRDefault="00EC23D1" w:rsidP="00EC23D1">
      <w:pPr>
        <w:pStyle w:val="a3"/>
        <w:numPr>
          <w:ilvl w:val="0"/>
          <w:numId w:val="17"/>
        </w:numPr>
        <w:rPr>
          <w:rFonts w:ascii="Times New Roman" w:hAnsi="Times New Roman" w:cs="Times New Roman"/>
          <w:sz w:val="28"/>
          <w:szCs w:val="28"/>
        </w:rPr>
      </w:pPr>
      <w:r w:rsidRPr="007E2191">
        <w:rPr>
          <w:rFonts w:ascii="Times New Roman" w:hAnsi="Times New Roman" w:cs="Times New Roman"/>
          <w:sz w:val="28"/>
          <w:szCs w:val="28"/>
        </w:rPr>
        <w:t xml:space="preserve">Антикоррупционная cеть для стран с переходной экономикой </w:t>
      </w:r>
    </w:p>
    <w:p w:rsidR="00EC23D1" w:rsidRPr="007E2191" w:rsidRDefault="00EC23D1" w:rsidP="00EC23D1">
      <w:pPr>
        <w:pStyle w:val="a3"/>
        <w:numPr>
          <w:ilvl w:val="0"/>
          <w:numId w:val="17"/>
        </w:numPr>
        <w:rPr>
          <w:rFonts w:ascii="Times New Roman" w:hAnsi="Times New Roman" w:cs="Times New Roman"/>
          <w:sz w:val="28"/>
          <w:szCs w:val="28"/>
        </w:rPr>
      </w:pPr>
      <w:r w:rsidRPr="007E2191">
        <w:rPr>
          <w:rFonts w:ascii="Times New Roman" w:hAnsi="Times New Roman" w:cs="Times New Roman"/>
          <w:sz w:val="28"/>
          <w:szCs w:val="28"/>
        </w:rPr>
        <w:t xml:space="preserve">Африканский союз </w:t>
      </w:r>
    </w:p>
    <w:p w:rsidR="00EC23D1" w:rsidRPr="007E2191" w:rsidRDefault="00EC23D1" w:rsidP="00EC23D1">
      <w:pPr>
        <w:pStyle w:val="a3"/>
        <w:numPr>
          <w:ilvl w:val="0"/>
          <w:numId w:val="17"/>
        </w:numPr>
        <w:rPr>
          <w:rFonts w:ascii="Times New Roman" w:hAnsi="Times New Roman" w:cs="Times New Roman"/>
          <w:sz w:val="28"/>
          <w:szCs w:val="28"/>
        </w:rPr>
      </w:pPr>
      <w:r w:rsidRPr="007E2191">
        <w:rPr>
          <w:rFonts w:ascii="Times New Roman" w:hAnsi="Times New Roman" w:cs="Times New Roman"/>
          <w:sz w:val="28"/>
          <w:szCs w:val="28"/>
        </w:rPr>
        <w:t xml:space="preserve">Всемирный банк </w:t>
      </w:r>
    </w:p>
    <w:p w:rsidR="00EC23D1" w:rsidRPr="007E2191" w:rsidRDefault="00EC23D1" w:rsidP="00EC23D1">
      <w:pPr>
        <w:pStyle w:val="a3"/>
        <w:numPr>
          <w:ilvl w:val="0"/>
          <w:numId w:val="17"/>
        </w:numPr>
        <w:rPr>
          <w:rFonts w:ascii="Times New Roman" w:hAnsi="Times New Roman" w:cs="Times New Roman"/>
          <w:sz w:val="28"/>
          <w:szCs w:val="28"/>
        </w:rPr>
      </w:pPr>
      <w:r w:rsidRPr="007E2191">
        <w:rPr>
          <w:rFonts w:ascii="Times New Roman" w:hAnsi="Times New Roman" w:cs="Times New Roman"/>
          <w:sz w:val="28"/>
          <w:szCs w:val="28"/>
        </w:rPr>
        <w:t xml:space="preserve">Всемирный экономичеcкий форум </w:t>
      </w:r>
    </w:p>
    <w:p w:rsidR="00EC23D1" w:rsidRPr="007E2191" w:rsidRDefault="00EC23D1" w:rsidP="00EC23D1">
      <w:pPr>
        <w:pStyle w:val="a3"/>
        <w:numPr>
          <w:ilvl w:val="0"/>
          <w:numId w:val="17"/>
        </w:numPr>
        <w:rPr>
          <w:rFonts w:ascii="Times New Roman" w:hAnsi="Times New Roman" w:cs="Times New Roman"/>
          <w:sz w:val="28"/>
          <w:szCs w:val="28"/>
        </w:rPr>
      </w:pPr>
      <w:r w:rsidRPr="007E2191">
        <w:rPr>
          <w:rFonts w:ascii="Times New Roman" w:hAnsi="Times New Roman" w:cs="Times New Roman"/>
          <w:sz w:val="28"/>
          <w:szCs w:val="28"/>
        </w:rPr>
        <w:t xml:space="preserve">Глобальная организация парламентариев по борьбе с коррупцией  (ГОПБК) </w:t>
      </w:r>
    </w:p>
    <w:p w:rsidR="00EC23D1" w:rsidRPr="007E2191" w:rsidRDefault="00EC23D1" w:rsidP="00EC23D1">
      <w:pPr>
        <w:pStyle w:val="a3"/>
        <w:numPr>
          <w:ilvl w:val="0"/>
          <w:numId w:val="17"/>
        </w:numPr>
        <w:rPr>
          <w:rFonts w:ascii="Times New Roman" w:hAnsi="Times New Roman" w:cs="Times New Roman"/>
          <w:sz w:val="28"/>
          <w:szCs w:val="28"/>
        </w:rPr>
      </w:pPr>
      <w:r w:rsidRPr="007E2191">
        <w:rPr>
          <w:rFonts w:ascii="Times New Roman" w:hAnsi="Times New Roman" w:cs="Times New Roman"/>
          <w:sz w:val="28"/>
          <w:szCs w:val="28"/>
        </w:rPr>
        <w:t xml:space="preserve">Глобальный договор </w:t>
      </w:r>
    </w:p>
    <w:p w:rsidR="00EC23D1" w:rsidRPr="007E2191" w:rsidRDefault="00EC23D1" w:rsidP="00EC23D1">
      <w:pPr>
        <w:pStyle w:val="a3"/>
        <w:numPr>
          <w:ilvl w:val="0"/>
          <w:numId w:val="17"/>
        </w:numPr>
        <w:rPr>
          <w:rFonts w:ascii="Times New Roman" w:hAnsi="Times New Roman" w:cs="Times New Roman"/>
          <w:sz w:val="28"/>
          <w:szCs w:val="28"/>
        </w:rPr>
      </w:pPr>
      <w:r w:rsidRPr="007E2191">
        <w:rPr>
          <w:rFonts w:ascii="Times New Roman" w:hAnsi="Times New Roman" w:cs="Times New Roman"/>
          <w:sz w:val="28"/>
          <w:szCs w:val="28"/>
        </w:rPr>
        <w:t xml:space="preserve">ГОПБК -Европа </w:t>
      </w:r>
    </w:p>
    <w:p w:rsidR="00EC23D1" w:rsidRPr="007E2191" w:rsidRDefault="00EC23D1" w:rsidP="00EC23D1">
      <w:pPr>
        <w:pStyle w:val="a3"/>
        <w:numPr>
          <w:ilvl w:val="0"/>
          <w:numId w:val="17"/>
        </w:numPr>
        <w:rPr>
          <w:rFonts w:ascii="Times New Roman" w:hAnsi="Times New Roman" w:cs="Times New Roman"/>
          <w:sz w:val="28"/>
          <w:szCs w:val="28"/>
        </w:rPr>
      </w:pPr>
      <w:r w:rsidRPr="007E2191">
        <w:rPr>
          <w:rFonts w:ascii="Times New Roman" w:hAnsi="Times New Roman" w:cs="Times New Roman"/>
          <w:sz w:val="28"/>
          <w:szCs w:val="28"/>
        </w:rPr>
        <w:t xml:space="preserve">Группа Африканского банка развития </w:t>
      </w:r>
    </w:p>
    <w:p w:rsidR="00EC23D1" w:rsidRPr="007E2191" w:rsidRDefault="00EC23D1" w:rsidP="00EC23D1">
      <w:pPr>
        <w:pStyle w:val="a3"/>
        <w:numPr>
          <w:ilvl w:val="0"/>
          <w:numId w:val="17"/>
        </w:numPr>
        <w:rPr>
          <w:rFonts w:ascii="Times New Roman" w:hAnsi="Times New Roman" w:cs="Times New Roman"/>
          <w:sz w:val="28"/>
          <w:szCs w:val="28"/>
        </w:rPr>
      </w:pPr>
      <w:r w:rsidRPr="007E2191">
        <w:rPr>
          <w:rFonts w:ascii="Times New Roman" w:hAnsi="Times New Roman" w:cs="Times New Roman"/>
          <w:sz w:val="28"/>
          <w:szCs w:val="28"/>
        </w:rPr>
        <w:t xml:space="preserve">Европейская комиссия </w:t>
      </w:r>
    </w:p>
    <w:p w:rsidR="00EC23D1" w:rsidRPr="007E2191" w:rsidRDefault="00EC23D1" w:rsidP="00EC23D1">
      <w:pPr>
        <w:pStyle w:val="a3"/>
        <w:numPr>
          <w:ilvl w:val="0"/>
          <w:numId w:val="17"/>
        </w:numPr>
        <w:rPr>
          <w:rFonts w:ascii="Times New Roman" w:hAnsi="Times New Roman" w:cs="Times New Roman"/>
          <w:sz w:val="28"/>
          <w:szCs w:val="28"/>
        </w:rPr>
      </w:pPr>
      <w:r w:rsidRPr="007E2191">
        <w:rPr>
          <w:rFonts w:ascii="Times New Roman" w:hAnsi="Times New Roman" w:cs="Times New Roman"/>
          <w:sz w:val="28"/>
          <w:szCs w:val="28"/>
        </w:rPr>
        <w:t xml:space="preserve">Европейскоe партнерствo по борьбе с коррупцией </w:t>
      </w:r>
    </w:p>
    <w:p w:rsidR="00EC23D1" w:rsidRDefault="00EC23D1" w:rsidP="00EC23D1">
      <w:pPr>
        <w:pStyle w:val="a3"/>
        <w:rPr>
          <w:rFonts w:ascii="Times New Roman" w:hAnsi="Times New Roman" w:cs="Times New Roman"/>
          <w:sz w:val="28"/>
          <w:szCs w:val="28"/>
        </w:rPr>
      </w:pPr>
      <w:r w:rsidRPr="007E2191">
        <w:rPr>
          <w:rFonts w:ascii="Times New Roman" w:hAnsi="Times New Roman" w:cs="Times New Roman"/>
          <w:sz w:val="28"/>
          <w:szCs w:val="28"/>
        </w:rPr>
        <w:t>Европейское управление по борьбе с мошенничеством</w:t>
      </w:r>
    </w:p>
    <w:p w:rsidR="00EC23D1" w:rsidRPr="007E2191" w:rsidRDefault="00EC23D1" w:rsidP="00EC23D1">
      <w:pPr>
        <w:pStyle w:val="a3"/>
        <w:numPr>
          <w:ilvl w:val="0"/>
          <w:numId w:val="18"/>
        </w:numPr>
        <w:rPr>
          <w:rFonts w:ascii="Times New Roman" w:hAnsi="Times New Roman" w:cs="Times New Roman"/>
          <w:sz w:val="28"/>
          <w:szCs w:val="28"/>
        </w:rPr>
      </w:pPr>
      <w:r w:rsidRPr="007E2191">
        <w:rPr>
          <w:rFonts w:ascii="Times New Roman" w:hAnsi="Times New Roman" w:cs="Times New Roman"/>
          <w:sz w:val="28"/>
          <w:szCs w:val="28"/>
        </w:rPr>
        <w:t xml:space="preserve">Инициативa по(СтАР) - Всемирный банк и УНП ООН </w:t>
      </w:r>
    </w:p>
    <w:p w:rsidR="00EC23D1" w:rsidRPr="007E2191" w:rsidRDefault="00EC23D1" w:rsidP="00EC23D1">
      <w:pPr>
        <w:pStyle w:val="a3"/>
        <w:numPr>
          <w:ilvl w:val="0"/>
          <w:numId w:val="18"/>
        </w:numPr>
        <w:rPr>
          <w:rFonts w:ascii="Times New Roman" w:hAnsi="Times New Roman" w:cs="Times New Roman"/>
          <w:sz w:val="28"/>
          <w:szCs w:val="28"/>
        </w:rPr>
      </w:pPr>
      <w:r w:rsidRPr="007E2191">
        <w:rPr>
          <w:rFonts w:ascii="Times New Roman" w:hAnsi="Times New Roman" w:cs="Times New Roman"/>
          <w:sz w:val="28"/>
          <w:szCs w:val="28"/>
        </w:rPr>
        <w:lastRenderedPageBreak/>
        <w:t xml:space="preserve">Интерпол </w:t>
      </w:r>
    </w:p>
    <w:p w:rsidR="00EC23D1" w:rsidRPr="007E2191" w:rsidRDefault="00EC23D1" w:rsidP="00EC23D1">
      <w:pPr>
        <w:pStyle w:val="a3"/>
        <w:numPr>
          <w:ilvl w:val="0"/>
          <w:numId w:val="18"/>
        </w:numPr>
        <w:rPr>
          <w:rFonts w:ascii="Times New Roman" w:hAnsi="Times New Roman" w:cs="Times New Roman"/>
          <w:sz w:val="28"/>
          <w:szCs w:val="28"/>
        </w:rPr>
      </w:pPr>
      <w:r w:rsidRPr="007E2191">
        <w:rPr>
          <w:rFonts w:ascii="Times New Roman" w:hAnsi="Times New Roman" w:cs="Times New Roman"/>
          <w:sz w:val="28"/>
          <w:szCs w:val="28"/>
        </w:rPr>
        <w:t xml:space="preserve">Информационная сеть Организации Объединенных Наций в области уголовного правосудия </w:t>
      </w:r>
    </w:p>
    <w:p w:rsidR="00EC23D1" w:rsidRPr="007E2191" w:rsidRDefault="00EC23D1" w:rsidP="00EC23D1">
      <w:pPr>
        <w:pStyle w:val="a3"/>
        <w:numPr>
          <w:ilvl w:val="0"/>
          <w:numId w:val="18"/>
        </w:numPr>
        <w:rPr>
          <w:rFonts w:ascii="Times New Roman" w:hAnsi="Times New Roman" w:cs="Times New Roman"/>
          <w:sz w:val="28"/>
          <w:szCs w:val="28"/>
        </w:rPr>
      </w:pPr>
      <w:r w:rsidRPr="007E2191">
        <w:rPr>
          <w:rFonts w:ascii="Times New Roman" w:hAnsi="Times New Roman" w:cs="Times New Roman"/>
          <w:sz w:val="28"/>
          <w:szCs w:val="28"/>
        </w:rPr>
        <w:t xml:space="preserve">Международная группа для координации борьбы с коррупцией </w:t>
      </w:r>
    </w:p>
    <w:p w:rsidR="00EC23D1" w:rsidRPr="007E2191" w:rsidRDefault="00EC23D1" w:rsidP="00EC23D1">
      <w:pPr>
        <w:pStyle w:val="a3"/>
        <w:numPr>
          <w:ilvl w:val="0"/>
          <w:numId w:val="18"/>
        </w:numPr>
        <w:rPr>
          <w:rFonts w:ascii="Times New Roman" w:hAnsi="Times New Roman" w:cs="Times New Roman"/>
          <w:sz w:val="28"/>
          <w:szCs w:val="28"/>
        </w:rPr>
      </w:pPr>
      <w:r w:rsidRPr="007E2191">
        <w:rPr>
          <w:rFonts w:ascii="Times New Roman" w:hAnsi="Times New Roman" w:cs="Times New Roman"/>
          <w:sz w:val="28"/>
          <w:szCs w:val="28"/>
        </w:rPr>
        <w:t xml:space="preserve">Международная торговая палата </w:t>
      </w:r>
    </w:p>
    <w:p w:rsidR="00EC23D1" w:rsidRPr="007E2191" w:rsidRDefault="00EC23D1" w:rsidP="00EC23D1">
      <w:pPr>
        <w:pStyle w:val="a3"/>
        <w:numPr>
          <w:ilvl w:val="0"/>
          <w:numId w:val="18"/>
        </w:numPr>
        <w:rPr>
          <w:rFonts w:ascii="Times New Roman" w:hAnsi="Times New Roman" w:cs="Times New Roman"/>
          <w:sz w:val="28"/>
          <w:szCs w:val="28"/>
        </w:rPr>
      </w:pPr>
      <w:r w:rsidRPr="007E2191">
        <w:rPr>
          <w:rFonts w:ascii="Times New Roman" w:hAnsi="Times New Roman" w:cs="Times New Roman"/>
          <w:sz w:val="28"/>
          <w:szCs w:val="28"/>
        </w:rPr>
        <w:t xml:space="preserve"> обеспечению возвращения похищенных активов Международный валютный фонд </w:t>
      </w:r>
    </w:p>
    <w:p w:rsidR="00EC23D1" w:rsidRPr="007E2191" w:rsidRDefault="00EC23D1" w:rsidP="00EC23D1">
      <w:pPr>
        <w:pStyle w:val="a3"/>
        <w:numPr>
          <w:ilvl w:val="0"/>
          <w:numId w:val="18"/>
        </w:numPr>
        <w:rPr>
          <w:rFonts w:ascii="Times New Roman" w:hAnsi="Times New Roman" w:cs="Times New Roman"/>
          <w:sz w:val="28"/>
          <w:szCs w:val="28"/>
        </w:rPr>
      </w:pPr>
      <w:r w:rsidRPr="007E2191">
        <w:rPr>
          <w:rFonts w:ascii="Times New Roman" w:hAnsi="Times New Roman" w:cs="Times New Roman"/>
          <w:sz w:val="28"/>
          <w:szCs w:val="28"/>
        </w:rPr>
        <w:t xml:space="preserve">Организация американских государств </w:t>
      </w:r>
    </w:p>
    <w:p w:rsidR="00EC23D1" w:rsidRPr="007E2191" w:rsidRDefault="00EC23D1" w:rsidP="00EC23D1">
      <w:pPr>
        <w:pStyle w:val="a3"/>
        <w:numPr>
          <w:ilvl w:val="0"/>
          <w:numId w:val="18"/>
        </w:numPr>
        <w:rPr>
          <w:rFonts w:ascii="Times New Roman" w:hAnsi="Times New Roman" w:cs="Times New Roman"/>
          <w:sz w:val="28"/>
          <w:szCs w:val="28"/>
        </w:rPr>
      </w:pPr>
      <w:r w:rsidRPr="007E2191">
        <w:rPr>
          <w:rFonts w:ascii="Times New Roman" w:hAnsi="Times New Roman" w:cs="Times New Roman"/>
          <w:sz w:val="28"/>
          <w:szCs w:val="28"/>
        </w:rPr>
        <w:t xml:space="preserve">Организация экономического сотрудничества и развития (ОЭСР) </w:t>
      </w:r>
    </w:p>
    <w:p w:rsidR="00EC23D1" w:rsidRPr="007E2191" w:rsidRDefault="00EC23D1" w:rsidP="00EC23D1">
      <w:pPr>
        <w:pStyle w:val="a3"/>
        <w:numPr>
          <w:ilvl w:val="0"/>
          <w:numId w:val="18"/>
        </w:numPr>
        <w:rPr>
          <w:rFonts w:ascii="Times New Roman" w:hAnsi="Times New Roman" w:cs="Times New Roman"/>
          <w:sz w:val="28"/>
          <w:szCs w:val="28"/>
        </w:rPr>
      </w:pPr>
      <w:r w:rsidRPr="007E2191">
        <w:rPr>
          <w:rFonts w:ascii="Times New Roman" w:hAnsi="Times New Roman" w:cs="Times New Roman"/>
          <w:sz w:val="28"/>
          <w:szCs w:val="28"/>
        </w:rPr>
        <w:t xml:space="preserve">Сеть африканских парламентариев по вопросам борьбы с коррупцией </w:t>
      </w:r>
    </w:p>
    <w:p w:rsidR="00EC23D1" w:rsidRPr="007E2191" w:rsidRDefault="00EC23D1" w:rsidP="00EC23D1">
      <w:pPr>
        <w:pStyle w:val="a3"/>
        <w:numPr>
          <w:ilvl w:val="0"/>
          <w:numId w:val="18"/>
        </w:numPr>
        <w:rPr>
          <w:rFonts w:ascii="Times New Roman" w:hAnsi="Times New Roman" w:cs="Times New Roman"/>
          <w:sz w:val="28"/>
          <w:szCs w:val="28"/>
        </w:rPr>
      </w:pPr>
      <w:r w:rsidRPr="007E2191">
        <w:rPr>
          <w:rFonts w:ascii="Times New Roman" w:hAnsi="Times New Roman" w:cs="Times New Roman"/>
          <w:sz w:val="28"/>
          <w:szCs w:val="28"/>
        </w:rPr>
        <w:t xml:space="preserve">Совет Европы </w:t>
      </w:r>
    </w:p>
    <w:p w:rsidR="00EC23D1" w:rsidRPr="007E2191" w:rsidRDefault="00EC23D1" w:rsidP="00EC23D1">
      <w:pPr>
        <w:pStyle w:val="a3"/>
        <w:numPr>
          <w:ilvl w:val="0"/>
          <w:numId w:val="18"/>
        </w:numPr>
        <w:rPr>
          <w:rFonts w:ascii="Times New Roman" w:hAnsi="Times New Roman" w:cs="Times New Roman"/>
          <w:sz w:val="28"/>
          <w:szCs w:val="28"/>
        </w:rPr>
      </w:pPr>
      <w:r w:rsidRPr="007E2191">
        <w:rPr>
          <w:rFonts w:ascii="Times New Roman" w:hAnsi="Times New Roman" w:cs="Times New Roman"/>
          <w:sz w:val="28"/>
          <w:szCs w:val="28"/>
        </w:rPr>
        <w:t xml:space="preserve">Сообщество по вопросам развития стран юга Африки  (САДК) </w:t>
      </w:r>
    </w:p>
    <w:p w:rsidR="00EC23D1" w:rsidRPr="007E2191" w:rsidRDefault="00EC23D1" w:rsidP="00EC23D1">
      <w:pPr>
        <w:pStyle w:val="a3"/>
        <w:numPr>
          <w:ilvl w:val="0"/>
          <w:numId w:val="18"/>
        </w:numPr>
        <w:rPr>
          <w:rFonts w:ascii="Times New Roman" w:hAnsi="Times New Roman" w:cs="Times New Roman"/>
          <w:sz w:val="28"/>
          <w:szCs w:val="28"/>
        </w:rPr>
      </w:pPr>
      <w:r w:rsidRPr="007E2191">
        <w:rPr>
          <w:rFonts w:ascii="Times New Roman" w:hAnsi="Times New Roman" w:cs="Times New Roman"/>
          <w:sz w:val="28"/>
          <w:szCs w:val="28"/>
        </w:rPr>
        <w:t xml:space="preserve">Центр ресурсов Региональной инициативы по борьбе с коррупцией в Юго-Восточной Европе </w:t>
      </w:r>
    </w:p>
    <w:p w:rsidR="00EC23D1" w:rsidRPr="007E2191" w:rsidRDefault="00EC23D1" w:rsidP="00EC23D1">
      <w:pPr>
        <w:pStyle w:val="a3"/>
        <w:rPr>
          <w:rFonts w:ascii="Times New Roman" w:hAnsi="Times New Roman" w:cs="Times New Roman"/>
          <w:sz w:val="28"/>
          <w:szCs w:val="28"/>
        </w:rPr>
      </w:pPr>
      <w:r w:rsidRPr="007E2191">
        <w:rPr>
          <w:rFonts w:ascii="Times New Roman" w:hAnsi="Times New Roman" w:cs="Times New Roman"/>
          <w:sz w:val="28"/>
          <w:szCs w:val="28"/>
        </w:rPr>
        <w:t>Экономическая комиссия для Африки (ЭКА)</w:t>
      </w:r>
    </w:p>
    <w:p w:rsidR="00EC23D1" w:rsidRDefault="00EC23D1" w:rsidP="00EC23D1">
      <w:pPr>
        <w:ind w:hanging="567"/>
        <w:jc w:val="center"/>
        <w:rPr>
          <w:noProof/>
          <w:lang w:eastAsia="ru-RU"/>
        </w:rPr>
      </w:pPr>
    </w:p>
    <w:p w:rsidR="00EC23D1" w:rsidRPr="009D2E71" w:rsidRDefault="00EC23D1" w:rsidP="00EC23D1">
      <w:pPr>
        <w:ind w:hanging="567"/>
        <w:jc w:val="center"/>
        <w:rPr>
          <w:rFonts w:ascii="Times New Roman" w:hAnsi="Times New Roman" w:cs="Times New Roman"/>
          <w:i/>
          <w:iCs/>
          <w:noProof/>
          <w:sz w:val="28"/>
          <w:szCs w:val="28"/>
          <w:lang w:eastAsia="ru-RU"/>
        </w:rPr>
      </w:pPr>
      <w:r w:rsidRPr="007E2191">
        <w:rPr>
          <w:rFonts w:ascii="Times New Roman" w:hAnsi="Times New Roman" w:cs="Times New Roman"/>
          <w:i/>
          <w:iCs/>
          <w:noProof/>
          <w:sz w:val="28"/>
          <w:szCs w:val="28"/>
          <w:lang w:eastAsia="ru-RU"/>
        </w:rPr>
        <w:t xml:space="preserve">Международные организации </w:t>
      </w:r>
    </w:p>
    <w:p w:rsidR="00EC23D1" w:rsidRPr="002405CE" w:rsidRDefault="00EC23D1" w:rsidP="00EC23D1">
      <w:pPr>
        <w:numPr>
          <w:ilvl w:val="0"/>
          <w:numId w:val="19"/>
        </w:numPr>
        <w:spacing w:after="0" w:line="360" w:lineRule="auto"/>
        <w:ind w:left="709"/>
        <w:contextualSpacing/>
        <w:jc w:val="both"/>
        <w:rPr>
          <w:rFonts w:ascii="Times New Roman" w:eastAsia="Times New Roman" w:hAnsi="Times New Roman" w:cs="Times New Roman"/>
          <w:color w:val="000000" w:themeColor="text1"/>
          <w:sz w:val="28"/>
          <w:szCs w:val="28"/>
          <w:lang w:eastAsia="ru-RU"/>
        </w:rPr>
      </w:pPr>
      <w:r w:rsidRPr="002405CE">
        <w:rPr>
          <w:rFonts w:ascii="Times New Roman" w:eastAsia="+mn-ea" w:hAnsi="Times New Roman" w:cs="Times New Roman"/>
          <w:color w:val="000000" w:themeColor="text1"/>
          <w:kern w:val="24"/>
          <w:sz w:val="28"/>
          <w:szCs w:val="28"/>
          <w:lang w:eastAsia="ru-RU"/>
        </w:rPr>
        <w:t>Международная антикоррупционная академия</w:t>
      </w:r>
    </w:p>
    <w:p w:rsidR="00EC23D1" w:rsidRPr="002405CE" w:rsidRDefault="00EC23D1" w:rsidP="00EC23D1">
      <w:pPr>
        <w:numPr>
          <w:ilvl w:val="0"/>
          <w:numId w:val="19"/>
        </w:numPr>
        <w:spacing w:after="0" w:line="360" w:lineRule="auto"/>
        <w:ind w:left="709"/>
        <w:contextualSpacing/>
        <w:jc w:val="both"/>
        <w:rPr>
          <w:rFonts w:ascii="Times New Roman" w:eastAsia="Times New Roman" w:hAnsi="Times New Roman" w:cs="Times New Roman"/>
          <w:color w:val="000000" w:themeColor="text1"/>
          <w:sz w:val="28"/>
          <w:szCs w:val="28"/>
          <w:lang w:eastAsia="ru-RU"/>
        </w:rPr>
      </w:pPr>
      <w:r w:rsidRPr="002405CE">
        <w:rPr>
          <w:rFonts w:ascii="Times New Roman" w:eastAsia="+mn-ea" w:hAnsi="Times New Roman" w:cs="Times New Roman"/>
          <w:color w:val="000000" w:themeColor="text1"/>
          <w:kern w:val="24"/>
          <w:sz w:val="28"/>
          <w:szCs w:val="28"/>
          <w:lang w:eastAsia="ru-RU"/>
        </w:rPr>
        <w:t>Международная ассоциация органов по борьбе с коррупцией</w:t>
      </w:r>
    </w:p>
    <w:p w:rsidR="00EC23D1" w:rsidRPr="002405CE" w:rsidRDefault="00EC23D1" w:rsidP="00EC23D1">
      <w:pPr>
        <w:numPr>
          <w:ilvl w:val="0"/>
          <w:numId w:val="19"/>
        </w:numPr>
        <w:spacing w:after="0" w:line="360" w:lineRule="auto"/>
        <w:ind w:left="709"/>
        <w:contextualSpacing/>
        <w:jc w:val="both"/>
        <w:rPr>
          <w:rFonts w:ascii="Times New Roman" w:eastAsia="Times New Roman" w:hAnsi="Times New Roman" w:cs="Times New Roman"/>
          <w:color w:val="000000" w:themeColor="text1"/>
          <w:sz w:val="28"/>
          <w:szCs w:val="28"/>
          <w:lang w:eastAsia="ru-RU"/>
        </w:rPr>
      </w:pPr>
      <w:r w:rsidRPr="002405CE">
        <w:rPr>
          <w:rFonts w:ascii="Times New Roman" w:eastAsia="+mn-ea" w:hAnsi="Times New Roman" w:cs="Times New Roman"/>
          <w:color w:val="000000" w:themeColor="text1"/>
          <w:kern w:val="24"/>
          <w:sz w:val="28"/>
          <w:szCs w:val="28"/>
          <w:lang w:eastAsia="ru-RU"/>
        </w:rPr>
        <w:t>Международный форум представителей деловых кругов</w:t>
      </w:r>
    </w:p>
    <w:p w:rsidR="00EC23D1" w:rsidRPr="002405CE" w:rsidRDefault="00EC23D1" w:rsidP="00EC23D1">
      <w:pPr>
        <w:numPr>
          <w:ilvl w:val="0"/>
          <w:numId w:val="19"/>
        </w:numPr>
        <w:spacing w:after="0" w:line="360" w:lineRule="auto"/>
        <w:ind w:left="709"/>
        <w:contextualSpacing/>
        <w:jc w:val="both"/>
        <w:rPr>
          <w:rFonts w:ascii="Times New Roman" w:eastAsia="Times New Roman" w:hAnsi="Times New Roman" w:cs="Times New Roman"/>
          <w:color w:val="000000" w:themeColor="text1"/>
          <w:sz w:val="28"/>
          <w:szCs w:val="28"/>
          <w:lang w:eastAsia="ru-RU"/>
        </w:rPr>
      </w:pPr>
      <w:r w:rsidRPr="002405CE">
        <w:rPr>
          <w:rFonts w:ascii="Times New Roman" w:eastAsia="+mn-ea" w:hAnsi="Times New Roman" w:cs="Times New Roman"/>
          <w:color w:val="000000" w:themeColor="text1"/>
          <w:kern w:val="24"/>
          <w:sz w:val="28"/>
          <w:szCs w:val="28"/>
          <w:lang w:eastAsia="ru-RU"/>
        </w:rPr>
        <w:t>Независимая комиссия по борьбе с коррупцией</w:t>
      </w:r>
    </w:p>
    <w:p w:rsidR="00EC23D1" w:rsidRPr="002405CE" w:rsidRDefault="00EC23D1" w:rsidP="00EC23D1">
      <w:pPr>
        <w:numPr>
          <w:ilvl w:val="0"/>
          <w:numId w:val="19"/>
        </w:numPr>
        <w:spacing w:after="0" w:line="360" w:lineRule="auto"/>
        <w:ind w:left="709"/>
        <w:contextualSpacing/>
        <w:jc w:val="both"/>
        <w:rPr>
          <w:rFonts w:ascii="Times New Roman" w:eastAsia="Times New Roman" w:hAnsi="Times New Roman" w:cs="Times New Roman"/>
          <w:color w:val="000000" w:themeColor="text1"/>
          <w:sz w:val="28"/>
          <w:szCs w:val="28"/>
          <w:lang w:eastAsia="ru-RU"/>
        </w:rPr>
      </w:pPr>
      <w:r w:rsidRPr="002405CE">
        <w:rPr>
          <w:rFonts w:ascii="Times New Roman" w:eastAsia="+mn-ea" w:hAnsi="Times New Roman" w:cs="Times New Roman"/>
          <w:color w:val="000000" w:themeColor="text1"/>
          <w:kern w:val="24"/>
          <w:sz w:val="28"/>
          <w:szCs w:val="28"/>
          <w:lang w:eastAsia="ru-RU"/>
        </w:rPr>
        <w:t>Транспэренси интернэшнл</w:t>
      </w:r>
    </w:p>
    <w:p w:rsidR="00EC23D1" w:rsidRPr="002405CE" w:rsidRDefault="00EC23D1" w:rsidP="00EC23D1">
      <w:pPr>
        <w:numPr>
          <w:ilvl w:val="0"/>
          <w:numId w:val="19"/>
        </w:numPr>
        <w:spacing w:after="0" w:line="360" w:lineRule="auto"/>
        <w:ind w:left="709"/>
        <w:contextualSpacing/>
        <w:jc w:val="both"/>
        <w:rPr>
          <w:rFonts w:ascii="Times New Roman" w:eastAsia="Times New Roman" w:hAnsi="Times New Roman" w:cs="Times New Roman"/>
          <w:color w:val="000000" w:themeColor="text1"/>
          <w:sz w:val="28"/>
          <w:szCs w:val="28"/>
          <w:lang w:eastAsia="ru-RU"/>
        </w:rPr>
      </w:pPr>
      <w:r w:rsidRPr="002405CE">
        <w:rPr>
          <w:rFonts w:ascii="Times New Roman" w:eastAsia="+mn-ea" w:hAnsi="Times New Roman" w:cs="Times New Roman"/>
          <w:color w:val="000000" w:themeColor="text1"/>
          <w:kern w:val="24"/>
          <w:sz w:val="28"/>
          <w:szCs w:val="28"/>
          <w:lang w:eastAsia="ru-RU"/>
        </w:rPr>
        <w:t>TRACE International</w:t>
      </w:r>
    </w:p>
    <w:p w:rsidR="00EC23D1" w:rsidRDefault="00EC23D1" w:rsidP="00EC23D1">
      <w:pPr>
        <w:ind w:hanging="567"/>
        <w:jc w:val="center"/>
        <w:rPr>
          <w:noProof/>
          <w:lang w:eastAsia="ru-RU"/>
        </w:rPr>
      </w:pPr>
    </w:p>
    <w:p w:rsidR="00EC23D1" w:rsidRPr="009D2E71" w:rsidRDefault="00EC23D1" w:rsidP="00EC23D1">
      <w:pPr>
        <w:ind w:hanging="567"/>
        <w:jc w:val="center"/>
        <w:rPr>
          <w:rFonts w:ascii="Times New Roman" w:hAnsi="Times New Roman" w:cs="Times New Roman"/>
          <w:i/>
          <w:iCs/>
          <w:sz w:val="28"/>
          <w:szCs w:val="28"/>
        </w:rPr>
      </w:pPr>
      <w:r w:rsidRPr="009D2E71">
        <w:rPr>
          <w:rFonts w:ascii="Times New Roman" w:hAnsi="Times New Roman" w:cs="Times New Roman"/>
          <w:i/>
          <w:iCs/>
          <w:sz w:val="28"/>
          <w:szCs w:val="28"/>
        </w:rPr>
        <w:t>Основные сайты</w:t>
      </w:r>
    </w:p>
    <w:p w:rsidR="00EC23D1" w:rsidRPr="002405CE" w:rsidRDefault="00EC23D1" w:rsidP="00EC23D1">
      <w:pPr>
        <w:pStyle w:val="a3"/>
        <w:numPr>
          <w:ilvl w:val="0"/>
          <w:numId w:val="15"/>
        </w:numPr>
        <w:ind w:hanging="76"/>
        <w:jc w:val="both"/>
        <w:rPr>
          <w:rFonts w:ascii="Times New Roman" w:hAnsi="Times New Roman" w:cs="Times New Roman"/>
          <w:sz w:val="28"/>
          <w:szCs w:val="28"/>
        </w:rPr>
      </w:pPr>
      <w:r w:rsidRPr="002405CE">
        <w:rPr>
          <w:rFonts w:ascii="Times New Roman" w:hAnsi="Times New Roman" w:cs="Times New Roman"/>
          <w:sz w:val="28"/>
          <w:szCs w:val="28"/>
        </w:rPr>
        <w:t xml:space="preserve">ФКБ – Фонд борьбы с коррупцией </w:t>
      </w:r>
      <w:hyperlink r:id="rId12" w:history="1">
        <w:r w:rsidRPr="002405CE">
          <w:rPr>
            <w:rStyle w:val="a4"/>
            <w:rFonts w:ascii="Times New Roman" w:hAnsi="Times New Roman" w:cs="Times New Roman"/>
            <w:sz w:val="28"/>
            <w:szCs w:val="28"/>
            <w:lang w:val="en-US"/>
          </w:rPr>
          <w:t>https</w:t>
        </w:r>
        <w:r w:rsidRPr="002405CE">
          <w:rPr>
            <w:rStyle w:val="a4"/>
            <w:rFonts w:ascii="Times New Roman" w:hAnsi="Times New Roman" w:cs="Times New Roman"/>
            <w:sz w:val="28"/>
            <w:szCs w:val="28"/>
          </w:rPr>
          <w:t>://</w:t>
        </w:r>
        <w:r w:rsidRPr="002405CE">
          <w:rPr>
            <w:rStyle w:val="a4"/>
            <w:rFonts w:ascii="Times New Roman" w:hAnsi="Times New Roman" w:cs="Times New Roman"/>
            <w:sz w:val="28"/>
            <w:szCs w:val="28"/>
            <w:lang w:val="en-US"/>
          </w:rPr>
          <w:t>fbk</w:t>
        </w:r>
        <w:r w:rsidRPr="002405CE">
          <w:rPr>
            <w:rStyle w:val="a4"/>
            <w:rFonts w:ascii="Times New Roman" w:hAnsi="Times New Roman" w:cs="Times New Roman"/>
            <w:sz w:val="28"/>
            <w:szCs w:val="28"/>
          </w:rPr>
          <w:t>.</w:t>
        </w:r>
        <w:r w:rsidRPr="002405CE">
          <w:rPr>
            <w:rStyle w:val="a4"/>
            <w:rFonts w:ascii="Times New Roman" w:hAnsi="Times New Roman" w:cs="Times New Roman"/>
            <w:sz w:val="28"/>
            <w:szCs w:val="28"/>
            <w:lang w:val="en-US"/>
          </w:rPr>
          <w:t>info</w:t>
        </w:r>
        <w:r w:rsidRPr="002405CE">
          <w:rPr>
            <w:rStyle w:val="a4"/>
            <w:rFonts w:ascii="Times New Roman" w:hAnsi="Times New Roman" w:cs="Times New Roman"/>
            <w:sz w:val="28"/>
            <w:szCs w:val="28"/>
          </w:rPr>
          <w:t>/</w:t>
        </w:r>
      </w:hyperlink>
    </w:p>
    <w:p w:rsidR="00EC23D1" w:rsidRPr="002405CE" w:rsidRDefault="00EC23D1" w:rsidP="00EC23D1">
      <w:pPr>
        <w:pStyle w:val="a3"/>
        <w:numPr>
          <w:ilvl w:val="0"/>
          <w:numId w:val="15"/>
        </w:numPr>
        <w:ind w:hanging="76"/>
        <w:jc w:val="both"/>
        <w:rPr>
          <w:rFonts w:ascii="Times New Roman" w:hAnsi="Times New Roman" w:cs="Times New Roman"/>
          <w:sz w:val="28"/>
          <w:szCs w:val="28"/>
        </w:rPr>
      </w:pPr>
      <w:r w:rsidRPr="002405CE">
        <w:rPr>
          <w:rFonts w:ascii="Times New Roman" w:hAnsi="Times New Roman" w:cs="Times New Roman"/>
          <w:sz w:val="28"/>
          <w:szCs w:val="28"/>
        </w:rPr>
        <w:t xml:space="preserve">Межрегиональная общественная организация "Комитет по борьбе с коррупцией" </w:t>
      </w:r>
      <w:hyperlink r:id="rId13" w:history="1">
        <w:r w:rsidRPr="002405CE">
          <w:rPr>
            <w:rStyle w:val="a4"/>
            <w:rFonts w:ascii="Times New Roman" w:hAnsi="Times New Roman" w:cs="Times New Roman"/>
            <w:sz w:val="28"/>
            <w:szCs w:val="28"/>
            <w:lang w:val="en-US"/>
          </w:rPr>
          <w:t>http</w:t>
        </w:r>
        <w:r w:rsidRPr="002405CE">
          <w:rPr>
            <w:rStyle w:val="a4"/>
            <w:rFonts w:ascii="Times New Roman" w:hAnsi="Times New Roman" w:cs="Times New Roman"/>
            <w:sz w:val="28"/>
            <w:szCs w:val="28"/>
          </w:rPr>
          <w:t>://</w:t>
        </w:r>
        <w:r w:rsidRPr="002405CE">
          <w:rPr>
            <w:rStyle w:val="a4"/>
            <w:rFonts w:ascii="Times New Roman" w:hAnsi="Times New Roman" w:cs="Times New Roman"/>
            <w:sz w:val="28"/>
            <w:szCs w:val="28"/>
            <w:lang w:val="en-US"/>
          </w:rPr>
          <w:t>com</w:t>
        </w:r>
        <w:r w:rsidRPr="002405CE">
          <w:rPr>
            <w:rStyle w:val="a4"/>
            <w:rFonts w:ascii="Times New Roman" w:hAnsi="Times New Roman" w:cs="Times New Roman"/>
            <w:sz w:val="28"/>
            <w:szCs w:val="28"/>
          </w:rPr>
          <w:t>-</w:t>
        </w:r>
        <w:r w:rsidRPr="002405CE">
          <w:rPr>
            <w:rStyle w:val="a4"/>
            <w:rFonts w:ascii="Times New Roman" w:hAnsi="Times New Roman" w:cs="Times New Roman"/>
            <w:sz w:val="28"/>
            <w:szCs w:val="28"/>
            <w:lang w:val="en-US"/>
          </w:rPr>
          <w:t>cor</w:t>
        </w:r>
        <w:r w:rsidRPr="002405CE">
          <w:rPr>
            <w:rStyle w:val="a4"/>
            <w:rFonts w:ascii="Times New Roman" w:hAnsi="Times New Roman" w:cs="Times New Roman"/>
            <w:sz w:val="28"/>
            <w:szCs w:val="28"/>
          </w:rPr>
          <w:t>.</w:t>
        </w:r>
        <w:r w:rsidRPr="002405CE">
          <w:rPr>
            <w:rStyle w:val="a4"/>
            <w:rFonts w:ascii="Times New Roman" w:hAnsi="Times New Roman" w:cs="Times New Roman"/>
            <w:sz w:val="28"/>
            <w:szCs w:val="28"/>
            <w:lang w:val="en-US"/>
          </w:rPr>
          <w:t>ru</w:t>
        </w:r>
        <w:r w:rsidRPr="002405CE">
          <w:rPr>
            <w:rStyle w:val="a4"/>
            <w:rFonts w:ascii="Times New Roman" w:hAnsi="Times New Roman" w:cs="Times New Roman"/>
            <w:sz w:val="28"/>
            <w:szCs w:val="28"/>
          </w:rPr>
          <w:t>/</w:t>
        </w:r>
      </w:hyperlink>
    </w:p>
    <w:p w:rsidR="00EC23D1" w:rsidRDefault="00EC23D1" w:rsidP="00EC23D1">
      <w:pPr>
        <w:pStyle w:val="a3"/>
        <w:ind w:left="360"/>
        <w:jc w:val="both"/>
        <w:rPr>
          <w:rFonts w:ascii="Times New Roman" w:hAnsi="Times New Roman" w:cs="Times New Roman"/>
          <w:sz w:val="28"/>
          <w:szCs w:val="28"/>
        </w:rPr>
      </w:pPr>
    </w:p>
    <w:p w:rsidR="00EC23D1" w:rsidRDefault="00EC23D1" w:rsidP="00EC23D1">
      <w:pPr>
        <w:pStyle w:val="a3"/>
        <w:ind w:left="360"/>
        <w:jc w:val="both"/>
        <w:rPr>
          <w:rFonts w:ascii="Times New Roman" w:hAnsi="Times New Roman" w:cs="Times New Roman"/>
          <w:sz w:val="28"/>
          <w:szCs w:val="28"/>
        </w:rPr>
      </w:pPr>
    </w:p>
    <w:p w:rsidR="00EC23D1" w:rsidRDefault="00EC23D1" w:rsidP="00EC23D1">
      <w:pPr>
        <w:pStyle w:val="a3"/>
        <w:ind w:left="360"/>
        <w:jc w:val="both"/>
        <w:rPr>
          <w:rFonts w:ascii="Times New Roman" w:hAnsi="Times New Roman" w:cs="Times New Roman"/>
          <w:sz w:val="28"/>
          <w:szCs w:val="28"/>
        </w:rPr>
      </w:pPr>
    </w:p>
    <w:p w:rsidR="00EC23D1" w:rsidRDefault="00EC23D1" w:rsidP="00EC23D1">
      <w:pPr>
        <w:pStyle w:val="a3"/>
        <w:ind w:left="360"/>
        <w:jc w:val="both"/>
        <w:rPr>
          <w:rFonts w:ascii="Times New Roman" w:hAnsi="Times New Roman" w:cs="Times New Roman"/>
          <w:sz w:val="28"/>
          <w:szCs w:val="28"/>
        </w:rPr>
      </w:pPr>
    </w:p>
    <w:p w:rsidR="00EC23D1" w:rsidRDefault="00EC23D1" w:rsidP="00EC23D1">
      <w:pPr>
        <w:pStyle w:val="a3"/>
        <w:ind w:left="360"/>
        <w:jc w:val="both"/>
        <w:rPr>
          <w:rFonts w:ascii="Times New Roman" w:hAnsi="Times New Roman" w:cs="Times New Roman"/>
          <w:sz w:val="28"/>
          <w:szCs w:val="28"/>
        </w:rPr>
      </w:pPr>
    </w:p>
    <w:p w:rsidR="00EC23D1" w:rsidRDefault="00EC23D1" w:rsidP="00EC23D1">
      <w:pPr>
        <w:pStyle w:val="a3"/>
        <w:ind w:left="360"/>
        <w:jc w:val="both"/>
        <w:rPr>
          <w:rFonts w:ascii="Times New Roman" w:hAnsi="Times New Roman" w:cs="Times New Roman"/>
          <w:sz w:val="28"/>
          <w:szCs w:val="28"/>
        </w:rPr>
      </w:pPr>
    </w:p>
    <w:p w:rsidR="00EC23D1" w:rsidRDefault="00EC23D1" w:rsidP="00EC23D1">
      <w:pPr>
        <w:pStyle w:val="a3"/>
        <w:ind w:left="360"/>
        <w:jc w:val="both"/>
        <w:rPr>
          <w:rFonts w:ascii="Times New Roman" w:hAnsi="Times New Roman" w:cs="Times New Roman"/>
          <w:sz w:val="28"/>
          <w:szCs w:val="28"/>
        </w:rPr>
      </w:pPr>
    </w:p>
    <w:p w:rsidR="00EC23D1" w:rsidRDefault="00EC23D1" w:rsidP="00EC23D1">
      <w:pPr>
        <w:pStyle w:val="a3"/>
        <w:ind w:left="360"/>
        <w:jc w:val="both"/>
        <w:rPr>
          <w:rFonts w:ascii="Times New Roman" w:hAnsi="Times New Roman" w:cs="Times New Roman"/>
          <w:sz w:val="28"/>
          <w:szCs w:val="28"/>
        </w:rPr>
      </w:pPr>
    </w:p>
    <w:p w:rsidR="00EC23D1" w:rsidRDefault="00EC23D1" w:rsidP="00EC23D1">
      <w:pPr>
        <w:pStyle w:val="a3"/>
        <w:ind w:left="360"/>
        <w:jc w:val="both"/>
        <w:rPr>
          <w:rFonts w:ascii="Times New Roman" w:hAnsi="Times New Roman" w:cs="Times New Roman"/>
          <w:sz w:val="28"/>
          <w:szCs w:val="28"/>
        </w:rPr>
      </w:pPr>
    </w:p>
    <w:p w:rsidR="00EC23D1" w:rsidRPr="006E383A" w:rsidRDefault="00EC23D1" w:rsidP="00EC23D1">
      <w:pPr>
        <w:pStyle w:val="a3"/>
        <w:tabs>
          <w:tab w:val="left" w:pos="1134"/>
        </w:tabs>
        <w:spacing w:after="0" w:line="240" w:lineRule="auto"/>
        <w:ind w:left="709"/>
        <w:jc w:val="center"/>
        <w:rPr>
          <w:rFonts w:ascii="Times New Roman" w:hAnsi="Times New Roman" w:cs="Times New Roman"/>
          <w:i/>
          <w:sz w:val="28"/>
          <w:szCs w:val="28"/>
        </w:rPr>
      </w:pPr>
      <w:r w:rsidRPr="006E383A">
        <w:rPr>
          <w:rFonts w:ascii="Times New Roman" w:hAnsi="Times New Roman" w:cs="Times New Roman"/>
          <w:i/>
          <w:sz w:val="28"/>
          <w:szCs w:val="28"/>
        </w:rPr>
        <w:lastRenderedPageBreak/>
        <w:t xml:space="preserve">Контрольные </w:t>
      </w:r>
      <w:r>
        <w:rPr>
          <w:rFonts w:ascii="Times New Roman" w:hAnsi="Times New Roman" w:cs="Times New Roman"/>
          <w:i/>
          <w:sz w:val="28"/>
          <w:szCs w:val="28"/>
        </w:rPr>
        <w:t>задания для самопроверки</w:t>
      </w:r>
    </w:p>
    <w:p w:rsidR="00EC23D1" w:rsidRDefault="00EC23D1" w:rsidP="00EC23D1">
      <w:pPr>
        <w:pStyle w:val="a3"/>
        <w:ind w:left="360"/>
        <w:jc w:val="both"/>
        <w:rPr>
          <w:rFonts w:ascii="Times New Roman" w:hAnsi="Times New Roman" w:cs="Times New Roman"/>
          <w:sz w:val="28"/>
          <w:szCs w:val="28"/>
        </w:rPr>
      </w:pPr>
    </w:p>
    <w:p w:rsidR="00EC23D1" w:rsidRPr="002405CE" w:rsidRDefault="00EC23D1" w:rsidP="00EC23D1">
      <w:pPr>
        <w:pStyle w:val="a3"/>
        <w:numPr>
          <w:ilvl w:val="0"/>
          <w:numId w:val="20"/>
        </w:numPr>
        <w:spacing w:after="0" w:line="240" w:lineRule="auto"/>
        <w:ind w:left="0" w:firstLine="709"/>
        <w:jc w:val="both"/>
        <w:rPr>
          <w:rFonts w:ascii="Times New Roman" w:hAnsi="Times New Roman" w:cs="Times New Roman"/>
          <w:sz w:val="28"/>
          <w:szCs w:val="28"/>
        </w:rPr>
      </w:pPr>
      <w:r w:rsidRPr="002405CE">
        <w:rPr>
          <w:rFonts w:ascii="Times New Roman" w:hAnsi="Times New Roman" w:cs="Times New Roman"/>
          <w:sz w:val="28"/>
          <w:szCs w:val="28"/>
        </w:rPr>
        <w:t>Руководство страны постоянно говорит о необходимости борьбы с коррупцией. Видны ли Вам результаты этой борьбы – скажем, за последний год, или нет? (закрытый вопрос, один ответ, % от всех опрошенных)</w:t>
      </w:r>
    </w:p>
    <w:p w:rsidR="00EC23D1" w:rsidRPr="002405CE" w:rsidRDefault="00EC23D1" w:rsidP="00EC23D1">
      <w:pPr>
        <w:pStyle w:val="a3"/>
        <w:ind w:left="360"/>
        <w:rPr>
          <w:rFonts w:ascii="Times New Roman" w:hAnsi="Times New Roman" w:cs="Times New Roman"/>
          <w:sz w:val="28"/>
          <w:szCs w:val="28"/>
        </w:rPr>
      </w:pPr>
    </w:p>
    <w:p w:rsidR="00EC23D1" w:rsidRDefault="00EC23D1" w:rsidP="00EC23D1">
      <w:pPr>
        <w:ind w:hanging="567"/>
        <w:jc w:val="center"/>
        <w:rPr>
          <w:rFonts w:ascii="Times New Roman" w:hAnsi="Times New Roman" w:cs="Times New Roman"/>
          <w:sz w:val="28"/>
          <w:szCs w:val="28"/>
        </w:rPr>
      </w:pPr>
      <w:r>
        <w:rPr>
          <w:noProof/>
          <w:lang w:eastAsia="ru-RU"/>
        </w:rPr>
        <w:drawing>
          <wp:inline distT="0" distB="0" distL="0" distR="0" wp14:anchorId="64F0BE3B" wp14:editId="02BEDA31">
            <wp:extent cx="6437630" cy="2971800"/>
            <wp:effectExtent l="0" t="0" r="1270" b="0"/>
            <wp:docPr id="5" name="table">
              <a:extLst xmlns:a="http://schemas.openxmlformats.org/drawingml/2006/main">
                <a:ext uri="{FF2B5EF4-FFF2-40B4-BE49-F238E27FC236}">
                  <a16:creationId xmlns:a16="http://schemas.microsoft.com/office/drawing/2014/main" id="{559610E3-2015-4692-A2C8-FF5D4F0C42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559610E3-2015-4692-A2C8-FF5D4F0C42CC}"/>
                        </a:ext>
                      </a:extLst>
                    </pic:cNvPr>
                    <pic:cNvPicPr>
                      <a:picLocks noChangeAspect="1"/>
                    </pic:cNvPicPr>
                  </pic:nvPicPr>
                  <pic:blipFill>
                    <a:blip r:embed="rId14"/>
                    <a:stretch>
                      <a:fillRect/>
                    </a:stretch>
                  </pic:blipFill>
                  <pic:spPr>
                    <a:xfrm>
                      <a:off x="0" y="0"/>
                      <a:ext cx="6443269" cy="2974403"/>
                    </a:xfrm>
                    <a:prstGeom prst="rect">
                      <a:avLst/>
                    </a:prstGeom>
                  </pic:spPr>
                </pic:pic>
              </a:graphicData>
            </a:graphic>
          </wp:inline>
        </w:drawing>
      </w:r>
    </w:p>
    <w:p w:rsidR="00EC23D1" w:rsidRPr="002405CE" w:rsidRDefault="00EC23D1" w:rsidP="00EC23D1">
      <w:pPr>
        <w:pStyle w:val="a3"/>
        <w:numPr>
          <w:ilvl w:val="0"/>
          <w:numId w:val="20"/>
        </w:numPr>
        <w:spacing w:after="0" w:line="240" w:lineRule="auto"/>
        <w:ind w:left="0" w:firstLine="709"/>
        <w:jc w:val="both"/>
        <w:rPr>
          <w:rFonts w:ascii="Times New Roman" w:hAnsi="Times New Roman" w:cs="Times New Roman"/>
          <w:sz w:val="28"/>
          <w:szCs w:val="28"/>
        </w:rPr>
      </w:pPr>
      <w:r>
        <w:rPr>
          <w:noProof/>
          <w:lang w:eastAsia="ru-RU"/>
        </w:rPr>
        <w:drawing>
          <wp:anchor distT="0" distB="0" distL="114300" distR="114300" simplePos="0" relativeHeight="251660288" behindDoc="0" locked="0" layoutInCell="1" allowOverlap="1" wp14:anchorId="6EC54DD5" wp14:editId="2247E1E3">
            <wp:simplePos x="0" y="0"/>
            <wp:positionH relativeFrom="margin">
              <wp:posOffset>-356235</wp:posOffset>
            </wp:positionH>
            <wp:positionV relativeFrom="margin">
              <wp:posOffset>5471160</wp:posOffset>
            </wp:positionV>
            <wp:extent cx="6616065" cy="3162300"/>
            <wp:effectExtent l="0" t="0" r="0" b="0"/>
            <wp:wrapSquare wrapText="bothSides"/>
            <wp:docPr id="6" name="table">
              <a:extLst xmlns:a="http://schemas.openxmlformats.org/drawingml/2006/main">
                <a:ext uri="{FF2B5EF4-FFF2-40B4-BE49-F238E27FC236}">
                  <a16:creationId xmlns:a16="http://schemas.microsoft.com/office/drawing/2014/main" id="{AE77FE76-CB20-4F96-BB88-0CCB4FF28F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AE77FE76-CB20-4F96-BB88-0CCB4FF28F5C}"/>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616065" cy="3162300"/>
                    </a:xfrm>
                    <a:prstGeom prst="rect">
                      <a:avLst/>
                    </a:prstGeom>
                  </pic:spPr>
                </pic:pic>
              </a:graphicData>
            </a:graphic>
            <wp14:sizeRelH relativeFrom="margin">
              <wp14:pctWidth>0</wp14:pctWidth>
            </wp14:sizeRelH>
            <wp14:sizeRelV relativeFrom="margin">
              <wp14:pctHeight>0</wp14:pctHeight>
            </wp14:sizeRelV>
          </wp:anchor>
        </w:drawing>
      </w:r>
      <w:r w:rsidRPr="002405CE">
        <w:rPr>
          <w:rFonts w:ascii="Times New Roman" w:hAnsi="Times New Roman" w:cs="Times New Roman"/>
          <w:sz w:val="28"/>
          <w:szCs w:val="28"/>
        </w:rPr>
        <w:t>Какие сферы и институты в современной России, по вашему мнению, в наибольшей степени поражены коррупцией? (закрытый вопрос, не более 3-х ответов, % от всех опрошенных) * до 2013 года данный вариант ответа не предлагался; ** до 2016 года данный вариант ответа не предлагался</w:t>
      </w:r>
    </w:p>
    <w:p w:rsidR="00EC23D1" w:rsidRDefault="00EC23D1" w:rsidP="00EC23D1">
      <w:pPr>
        <w:jc w:val="both"/>
        <w:rPr>
          <w:rFonts w:ascii="Times New Roman" w:hAnsi="Times New Roman" w:cs="Times New Roman"/>
          <w:sz w:val="28"/>
          <w:szCs w:val="28"/>
        </w:rPr>
      </w:pPr>
    </w:p>
    <w:p w:rsidR="00EC23D1" w:rsidRDefault="00EC23D1">
      <w:pPr>
        <w:rPr>
          <w:rFonts w:ascii="Times New Roman" w:hAnsi="Times New Roman" w:cs="Times New Roman"/>
          <w:sz w:val="28"/>
          <w:szCs w:val="28"/>
        </w:rPr>
      </w:pPr>
      <w:r>
        <w:rPr>
          <w:rFonts w:ascii="Times New Roman" w:hAnsi="Times New Roman" w:cs="Times New Roman"/>
          <w:sz w:val="28"/>
          <w:szCs w:val="28"/>
        </w:rPr>
        <w:br w:type="page"/>
      </w:r>
    </w:p>
    <w:p w:rsidR="00EC23D1" w:rsidRDefault="00EC23D1" w:rsidP="00EC23D1">
      <w:pPr>
        <w:pStyle w:val="1"/>
        <w:jc w:val="center"/>
        <w:rPr>
          <w:rFonts w:ascii="Times New Roman" w:hAnsi="Times New Roman" w:cs="Times New Roman"/>
          <w:b/>
          <w:i/>
          <w:color w:val="auto"/>
          <w:sz w:val="28"/>
          <w:szCs w:val="28"/>
        </w:rPr>
      </w:pPr>
      <w:bookmarkStart w:id="5" w:name="_Toc13044605"/>
      <w:r w:rsidRPr="00EC23D1">
        <w:rPr>
          <w:rFonts w:ascii="Times New Roman" w:hAnsi="Times New Roman" w:cs="Times New Roman"/>
          <w:b/>
          <w:i/>
          <w:color w:val="auto"/>
          <w:sz w:val="28"/>
          <w:szCs w:val="28"/>
        </w:rPr>
        <w:lastRenderedPageBreak/>
        <w:t>Тема 5. Технологии работы с обращениями граждан</w:t>
      </w:r>
      <w:bookmarkEnd w:id="5"/>
    </w:p>
    <w:p w:rsidR="00EC23D1" w:rsidRPr="00EC23D1" w:rsidRDefault="00EC23D1" w:rsidP="00EC23D1">
      <w:pPr>
        <w:rPr>
          <w:sz w:val="6"/>
        </w:rPr>
      </w:pPr>
    </w:p>
    <w:p w:rsidR="00EC23D1" w:rsidRPr="00734BA5" w:rsidRDefault="00EC23D1" w:rsidP="00EC23D1">
      <w:pPr>
        <w:ind w:firstLine="709"/>
        <w:jc w:val="both"/>
        <w:rPr>
          <w:rFonts w:ascii="Times New Roman" w:hAnsi="Times New Roman" w:cs="Times New Roman"/>
          <w:sz w:val="28"/>
          <w:szCs w:val="28"/>
        </w:rPr>
      </w:pPr>
      <w:r w:rsidRPr="00734BA5">
        <w:rPr>
          <w:rFonts w:ascii="Times New Roman" w:hAnsi="Times New Roman" w:cs="Times New Roman"/>
          <w:sz w:val="28"/>
          <w:szCs w:val="28"/>
        </w:rPr>
        <w:t>Порядок работы с обращен</w:t>
      </w:r>
      <w:r>
        <w:rPr>
          <w:rFonts w:ascii="Times New Roman" w:hAnsi="Times New Roman" w:cs="Times New Roman"/>
          <w:sz w:val="28"/>
          <w:szCs w:val="28"/>
        </w:rPr>
        <w:t xml:space="preserve">иями граждан, включая обращения </w:t>
      </w:r>
      <w:r w:rsidRPr="00734BA5">
        <w:rPr>
          <w:rFonts w:ascii="Times New Roman" w:hAnsi="Times New Roman" w:cs="Times New Roman"/>
          <w:sz w:val="28"/>
          <w:szCs w:val="28"/>
        </w:rPr>
        <w:t>объединений граждан, в том</w:t>
      </w:r>
      <w:r>
        <w:rPr>
          <w:rFonts w:ascii="Times New Roman" w:hAnsi="Times New Roman" w:cs="Times New Roman"/>
          <w:sz w:val="28"/>
          <w:szCs w:val="28"/>
        </w:rPr>
        <w:t xml:space="preserve"> числе юридических лиц (далее – </w:t>
      </w:r>
      <w:r w:rsidRPr="00734BA5">
        <w:rPr>
          <w:rFonts w:ascii="Times New Roman" w:hAnsi="Times New Roman" w:cs="Times New Roman"/>
          <w:sz w:val="28"/>
          <w:szCs w:val="28"/>
        </w:rPr>
        <w:t>обращения), установлен Федеральны</w:t>
      </w:r>
      <w:r>
        <w:rPr>
          <w:rFonts w:ascii="Times New Roman" w:hAnsi="Times New Roman" w:cs="Times New Roman"/>
          <w:sz w:val="28"/>
          <w:szCs w:val="28"/>
        </w:rPr>
        <w:t xml:space="preserve">м законом от 02.05.2006 № 59-ФЗ </w:t>
      </w:r>
      <w:r w:rsidRPr="00734BA5">
        <w:rPr>
          <w:rFonts w:ascii="Times New Roman" w:hAnsi="Times New Roman" w:cs="Times New Roman"/>
          <w:sz w:val="28"/>
          <w:szCs w:val="28"/>
        </w:rPr>
        <w:t>«О порядке рассмотрен</w:t>
      </w:r>
      <w:r>
        <w:rPr>
          <w:rFonts w:ascii="Times New Roman" w:hAnsi="Times New Roman" w:cs="Times New Roman"/>
          <w:sz w:val="28"/>
          <w:szCs w:val="28"/>
        </w:rPr>
        <w:t xml:space="preserve">ия обращений граждан Российской </w:t>
      </w:r>
      <w:r w:rsidRPr="00734BA5">
        <w:rPr>
          <w:rFonts w:ascii="Times New Roman" w:hAnsi="Times New Roman" w:cs="Times New Roman"/>
          <w:sz w:val="28"/>
          <w:szCs w:val="28"/>
        </w:rPr>
        <w:t>Федерации» (далее – закон № 59-ФЗ)</w:t>
      </w:r>
      <w:r>
        <w:rPr>
          <w:rFonts w:ascii="Times New Roman" w:hAnsi="Times New Roman" w:cs="Times New Roman"/>
          <w:sz w:val="28"/>
          <w:szCs w:val="28"/>
        </w:rPr>
        <w:t>.</w:t>
      </w:r>
    </w:p>
    <w:p w:rsidR="00EC23D1" w:rsidRPr="00734BA5" w:rsidRDefault="00EC23D1" w:rsidP="00EC23D1">
      <w:pPr>
        <w:spacing w:after="0" w:line="240" w:lineRule="auto"/>
        <w:jc w:val="both"/>
        <w:rPr>
          <w:rFonts w:ascii="Times New Roman" w:hAnsi="Times New Roman" w:cs="Times New Roman"/>
          <w:sz w:val="28"/>
          <w:szCs w:val="28"/>
        </w:rPr>
      </w:pPr>
      <w:r w:rsidRPr="00734BA5">
        <w:rPr>
          <w:rFonts w:ascii="Times New Roman" w:hAnsi="Times New Roman" w:cs="Times New Roman"/>
          <w:sz w:val="28"/>
          <w:szCs w:val="28"/>
        </w:rPr>
        <w:t>Работа с обращениями строится по нескольким направлениям:</w:t>
      </w:r>
    </w:p>
    <w:p w:rsidR="00EC23D1" w:rsidRPr="00734BA5" w:rsidRDefault="00EC23D1" w:rsidP="00EC23D1">
      <w:pPr>
        <w:spacing w:after="0" w:line="240" w:lineRule="auto"/>
        <w:jc w:val="both"/>
        <w:rPr>
          <w:rFonts w:ascii="Times New Roman" w:hAnsi="Times New Roman" w:cs="Times New Roman"/>
          <w:sz w:val="28"/>
          <w:szCs w:val="28"/>
        </w:rPr>
      </w:pPr>
      <w:r w:rsidRPr="00734BA5">
        <w:rPr>
          <w:rFonts w:ascii="Times New Roman" w:hAnsi="Times New Roman" w:cs="Times New Roman"/>
          <w:sz w:val="28"/>
          <w:szCs w:val="28"/>
        </w:rPr>
        <w:t>1) прием, регистрация, учет поступивших обращений;</w:t>
      </w:r>
    </w:p>
    <w:p w:rsidR="00EC23D1" w:rsidRPr="00734BA5" w:rsidRDefault="00EC23D1" w:rsidP="00EC23D1">
      <w:pPr>
        <w:spacing w:after="0" w:line="240" w:lineRule="auto"/>
        <w:jc w:val="both"/>
        <w:rPr>
          <w:rFonts w:ascii="Times New Roman" w:hAnsi="Times New Roman" w:cs="Times New Roman"/>
          <w:sz w:val="28"/>
          <w:szCs w:val="28"/>
        </w:rPr>
      </w:pPr>
      <w:r w:rsidRPr="00734BA5">
        <w:rPr>
          <w:rFonts w:ascii="Times New Roman" w:hAnsi="Times New Roman" w:cs="Times New Roman"/>
          <w:sz w:val="28"/>
          <w:szCs w:val="28"/>
        </w:rPr>
        <w:t>2) рассмотрение и исполнение обращений;</w:t>
      </w:r>
    </w:p>
    <w:p w:rsidR="00EC23D1" w:rsidRPr="00734BA5" w:rsidRDefault="00EC23D1" w:rsidP="00EC23D1">
      <w:pPr>
        <w:spacing w:after="0" w:line="240" w:lineRule="auto"/>
        <w:jc w:val="both"/>
        <w:rPr>
          <w:rFonts w:ascii="Times New Roman" w:hAnsi="Times New Roman" w:cs="Times New Roman"/>
          <w:sz w:val="28"/>
          <w:szCs w:val="28"/>
        </w:rPr>
      </w:pPr>
      <w:r w:rsidRPr="00734BA5">
        <w:rPr>
          <w:rFonts w:ascii="Times New Roman" w:hAnsi="Times New Roman" w:cs="Times New Roman"/>
          <w:sz w:val="28"/>
          <w:szCs w:val="28"/>
        </w:rPr>
        <w:t>3) организация личного приема граждан;</w:t>
      </w:r>
    </w:p>
    <w:p w:rsidR="00EC23D1" w:rsidRPr="00734BA5" w:rsidRDefault="00EC23D1" w:rsidP="00EC23D1">
      <w:pPr>
        <w:spacing w:after="0" w:line="240" w:lineRule="auto"/>
        <w:jc w:val="both"/>
        <w:rPr>
          <w:rFonts w:ascii="Times New Roman" w:hAnsi="Times New Roman" w:cs="Times New Roman"/>
          <w:sz w:val="28"/>
          <w:szCs w:val="28"/>
        </w:rPr>
      </w:pPr>
      <w:r w:rsidRPr="00734BA5">
        <w:rPr>
          <w:rFonts w:ascii="Times New Roman" w:hAnsi="Times New Roman" w:cs="Times New Roman"/>
          <w:sz w:val="28"/>
          <w:szCs w:val="28"/>
        </w:rPr>
        <w:t>4) контроль за исполнением обращений;</w:t>
      </w:r>
    </w:p>
    <w:p w:rsidR="00EC23D1" w:rsidRPr="00734BA5" w:rsidRDefault="00EC23D1" w:rsidP="00EC23D1">
      <w:pPr>
        <w:spacing w:after="0" w:line="240" w:lineRule="auto"/>
        <w:jc w:val="both"/>
        <w:rPr>
          <w:rFonts w:ascii="Times New Roman" w:hAnsi="Times New Roman" w:cs="Times New Roman"/>
          <w:sz w:val="28"/>
          <w:szCs w:val="28"/>
        </w:rPr>
      </w:pPr>
      <w:r w:rsidRPr="00734BA5">
        <w:rPr>
          <w:rFonts w:ascii="Times New Roman" w:hAnsi="Times New Roman" w:cs="Times New Roman"/>
          <w:sz w:val="28"/>
          <w:szCs w:val="28"/>
        </w:rPr>
        <w:t>5) формирование и хранени</w:t>
      </w:r>
      <w:r>
        <w:rPr>
          <w:rFonts w:ascii="Times New Roman" w:hAnsi="Times New Roman" w:cs="Times New Roman"/>
          <w:sz w:val="28"/>
          <w:szCs w:val="28"/>
        </w:rPr>
        <w:t xml:space="preserve">е дел, организация оперативного </w:t>
      </w:r>
      <w:r w:rsidRPr="00734BA5">
        <w:rPr>
          <w:rFonts w:ascii="Times New Roman" w:hAnsi="Times New Roman" w:cs="Times New Roman"/>
          <w:sz w:val="28"/>
          <w:szCs w:val="28"/>
        </w:rPr>
        <w:t>хранения документов;</w:t>
      </w:r>
    </w:p>
    <w:p w:rsidR="00EC23D1" w:rsidRDefault="00EC23D1" w:rsidP="00EC23D1">
      <w:pPr>
        <w:spacing w:after="0" w:line="240" w:lineRule="auto"/>
        <w:jc w:val="both"/>
        <w:rPr>
          <w:rFonts w:ascii="Times New Roman" w:hAnsi="Times New Roman" w:cs="Times New Roman"/>
          <w:sz w:val="28"/>
          <w:szCs w:val="28"/>
        </w:rPr>
      </w:pPr>
      <w:r w:rsidRPr="00734BA5">
        <w:rPr>
          <w:rFonts w:ascii="Times New Roman" w:hAnsi="Times New Roman" w:cs="Times New Roman"/>
          <w:sz w:val="28"/>
          <w:szCs w:val="28"/>
        </w:rPr>
        <w:t>6) подготовка отчета и аналитическая работа с обращениями.</w:t>
      </w:r>
    </w:p>
    <w:p w:rsidR="00EC23D1" w:rsidRPr="00EC23D1" w:rsidRDefault="00EC23D1" w:rsidP="00EC23D1">
      <w:pPr>
        <w:spacing w:after="0" w:line="240" w:lineRule="auto"/>
        <w:jc w:val="both"/>
        <w:rPr>
          <w:rFonts w:ascii="Times New Roman" w:hAnsi="Times New Roman" w:cs="Times New Roman"/>
          <w:sz w:val="16"/>
          <w:szCs w:val="28"/>
        </w:rPr>
      </w:pPr>
    </w:p>
    <w:p w:rsidR="00EC23D1" w:rsidRPr="00734BA5" w:rsidRDefault="00EC23D1" w:rsidP="00EC23D1">
      <w:pPr>
        <w:ind w:firstLine="709"/>
        <w:jc w:val="both"/>
        <w:rPr>
          <w:rFonts w:ascii="Times New Roman" w:hAnsi="Times New Roman" w:cs="Times New Roman"/>
          <w:b/>
          <w:i/>
          <w:sz w:val="28"/>
          <w:szCs w:val="28"/>
        </w:rPr>
      </w:pPr>
      <w:r w:rsidRPr="00734BA5">
        <w:rPr>
          <w:rFonts w:ascii="Times New Roman" w:hAnsi="Times New Roman" w:cs="Times New Roman"/>
          <w:b/>
          <w:i/>
          <w:sz w:val="28"/>
          <w:szCs w:val="28"/>
        </w:rPr>
        <w:t>1. Прием, регистрация, учет поступивших обращений</w:t>
      </w:r>
    </w:p>
    <w:p w:rsidR="00EC23D1" w:rsidRPr="00734BA5" w:rsidRDefault="00EC23D1" w:rsidP="00EC23D1">
      <w:pPr>
        <w:ind w:firstLine="709"/>
        <w:jc w:val="both"/>
        <w:rPr>
          <w:rFonts w:ascii="Times New Roman" w:hAnsi="Times New Roman" w:cs="Times New Roman"/>
          <w:sz w:val="28"/>
          <w:szCs w:val="28"/>
        </w:rPr>
      </w:pPr>
      <w:r w:rsidRPr="00734BA5">
        <w:rPr>
          <w:rFonts w:ascii="Times New Roman" w:hAnsi="Times New Roman" w:cs="Times New Roman"/>
          <w:sz w:val="28"/>
          <w:szCs w:val="28"/>
        </w:rPr>
        <w:t>Для того чтобы предлож</w:t>
      </w:r>
      <w:r>
        <w:rPr>
          <w:rFonts w:ascii="Times New Roman" w:hAnsi="Times New Roman" w:cs="Times New Roman"/>
          <w:sz w:val="28"/>
          <w:szCs w:val="28"/>
        </w:rPr>
        <w:t xml:space="preserve">ение, заявление или жалоба были </w:t>
      </w:r>
      <w:r w:rsidRPr="00734BA5">
        <w:rPr>
          <w:rFonts w:ascii="Times New Roman" w:hAnsi="Times New Roman" w:cs="Times New Roman"/>
          <w:sz w:val="28"/>
          <w:szCs w:val="28"/>
        </w:rPr>
        <w:t>рассмотрены по существу, гражданин должен указать в нем:</w:t>
      </w:r>
    </w:p>
    <w:p w:rsidR="00EC23D1" w:rsidRPr="00734BA5" w:rsidRDefault="00EC23D1" w:rsidP="00EC23D1">
      <w:pPr>
        <w:pStyle w:val="a3"/>
        <w:numPr>
          <w:ilvl w:val="0"/>
          <w:numId w:val="21"/>
        </w:numPr>
        <w:jc w:val="both"/>
        <w:rPr>
          <w:rFonts w:ascii="Times New Roman" w:hAnsi="Times New Roman" w:cs="Times New Roman"/>
          <w:sz w:val="28"/>
          <w:szCs w:val="28"/>
        </w:rPr>
      </w:pPr>
      <w:r w:rsidRPr="00734BA5">
        <w:rPr>
          <w:rFonts w:ascii="Times New Roman" w:hAnsi="Times New Roman" w:cs="Times New Roman"/>
          <w:sz w:val="28"/>
          <w:szCs w:val="28"/>
        </w:rPr>
        <w:t>название органа власти, куда адресовано обращение;</w:t>
      </w:r>
    </w:p>
    <w:p w:rsidR="00EC23D1" w:rsidRPr="00734BA5" w:rsidRDefault="00EC23D1" w:rsidP="00EC23D1">
      <w:pPr>
        <w:pStyle w:val="a3"/>
        <w:numPr>
          <w:ilvl w:val="0"/>
          <w:numId w:val="21"/>
        </w:numPr>
        <w:jc w:val="both"/>
        <w:rPr>
          <w:rFonts w:ascii="Times New Roman" w:hAnsi="Times New Roman" w:cs="Times New Roman"/>
          <w:sz w:val="28"/>
          <w:szCs w:val="28"/>
        </w:rPr>
      </w:pPr>
      <w:r w:rsidRPr="00734BA5">
        <w:rPr>
          <w:rFonts w:ascii="Times New Roman" w:hAnsi="Times New Roman" w:cs="Times New Roman"/>
          <w:sz w:val="28"/>
          <w:szCs w:val="28"/>
        </w:rPr>
        <w:t>почтовый адрес, по которому он хотел бы получить ответ;</w:t>
      </w:r>
    </w:p>
    <w:p w:rsidR="00EC23D1" w:rsidRPr="00734BA5" w:rsidRDefault="00EC23D1" w:rsidP="00EC23D1">
      <w:pPr>
        <w:pStyle w:val="a3"/>
        <w:numPr>
          <w:ilvl w:val="0"/>
          <w:numId w:val="21"/>
        </w:numPr>
        <w:jc w:val="both"/>
        <w:rPr>
          <w:rFonts w:ascii="Times New Roman" w:hAnsi="Times New Roman" w:cs="Times New Roman"/>
          <w:sz w:val="28"/>
          <w:szCs w:val="28"/>
        </w:rPr>
      </w:pPr>
      <w:r w:rsidRPr="00734BA5">
        <w:rPr>
          <w:rFonts w:ascii="Times New Roman" w:hAnsi="Times New Roman" w:cs="Times New Roman"/>
          <w:sz w:val="28"/>
          <w:szCs w:val="28"/>
        </w:rPr>
        <w:t>поставить личную подпись и дату.</w:t>
      </w:r>
    </w:p>
    <w:p w:rsidR="00EC23D1" w:rsidRPr="00734BA5" w:rsidRDefault="00EC23D1" w:rsidP="00EC23D1">
      <w:pPr>
        <w:spacing w:after="0" w:line="240" w:lineRule="auto"/>
        <w:ind w:firstLine="709"/>
        <w:jc w:val="both"/>
        <w:rPr>
          <w:rFonts w:ascii="Times New Roman" w:hAnsi="Times New Roman" w:cs="Times New Roman"/>
          <w:sz w:val="28"/>
          <w:szCs w:val="28"/>
        </w:rPr>
      </w:pPr>
      <w:r w:rsidRPr="00734BA5">
        <w:rPr>
          <w:rFonts w:ascii="Times New Roman" w:hAnsi="Times New Roman" w:cs="Times New Roman"/>
          <w:sz w:val="28"/>
          <w:szCs w:val="28"/>
        </w:rPr>
        <w:t>При необходимости к пи</w:t>
      </w:r>
      <w:r>
        <w:rPr>
          <w:rFonts w:ascii="Times New Roman" w:hAnsi="Times New Roman" w:cs="Times New Roman"/>
          <w:sz w:val="28"/>
          <w:szCs w:val="28"/>
        </w:rPr>
        <w:t xml:space="preserve">сьменному обращению прилагаются </w:t>
      </w:r>
      <w:r w:rsidRPr="00734BA5">
        <w:rPr>
          <w:rFonts w:ascii="Times New Roman" w:hAnsi="Times New Roman" w:cs="Times New Roman"/>
          <w:sz w:val="28"/>
          <w:szCs w:val="28"/>
        </w:rPr>
        <w:t>документы и материалы либо их копии.</w:t>
      </w:r>
    </w:p>
    <w:p w:rsidR="00EC23D1" w:rsidRPr="00734BA5" w:rsidRDefault="00EC23D1" w:rsidP="00EC23D1">
      <w:pPr>
        <w:spacing w:after="0" w:line="240" w:lineRule="auto"/>
        <w:ind w:firstLine="709"/>
        <w:jc w:val="both"/>
        <w:rPr>
          <w:rFonts w:ascii="Times New Roman" w:hAnsi="Times New Roman" w:cs="Times New Roman"/>
          <w:sz w:val="28"/>
          <w:szCs w:val="28"/>
        </w:rPr>
      </w:pPr>
      <w:r w:rsidRPr="00734BA5">
        <w:rPr>
          <w:rFonts w:ascii="Times New Roman" w:hAnsi="Times New Roman" w:cs="Times New Roman"/>
          <w:sz w:val="28"/>
          <w:szCs w:val="28"/>
        </w:rPr>
        <w:t>В соответствии с ч</w:t>
      </w:r>
      <w:r>
        <w:rPr>
          <w:rFonts w:ascii="Times New Roman" w:hAnsi="Times New Roman" w:cs="Times New Roman"/>
          <w:sz w:val="28"/>
          <w:szCs w:val="28"/>
        </w:rPr>
        <w:t xml:space="preserve">астью 2 статьи 8 закона № 59-ФЗ </w:t>
      </w:r>
      <w:r w:rsidRPr="00734BA5">
        <w:rPr>
          <w:rFonts w:ascii="Times New Roman" w:hAnsi="Times New Roman" w:cs="Times New Roman"/>
          <w:sz w:val="28"/>
          <w:szCs w:val="28"/>
        </w:rPr>
        <w:t>поступающие письма обязательно</w:t>
      </w:r>
      <w:r>
        <w:rPr>
          <w:rFonts w:ascii="Times New Roman" w:hAnsi="Times New Roman" w:cs="Times New Roman"/>
          <w:sz w:val="28"/>
          <w:szCs w:val="28"/>
        </w:rPr>
        <w:t xml:space="preserve"> должны быть зарегистрированы в </w:t>
      </w:r>
      <w:r w:rsidRPr="00734BA5">
        <w:rPr>
          <w:rFonts w:ascii="Times New Roman" w:hAnsi="Times New Roman" w:cs="Times New Roman"/>
          <w:sz w:val="28"/>
          <w:szCs w:val="28"/>
        </w:rPr>
        <w:t>течение трех дней с момента поступления.</w:t>
      </w:r>
    </w:p>
    <w:p w:rsidR="00EC23D1" w:rsidRPr="00734BA5" w:rsidRDefault="00EC23D1" w:rsidP="00EC23D1">
      <w:pPr>
        <w:spacing w:after="0" w:line="240" w:lineRule="auto"/>
        <w:ind w:firstLine="709"/>
        <w:jc w:val="both"/>
        <w:rPr>
          <w:rFonts w:ascii="Times New Roman" w:hAnsi="Times New Roman" w:cs="Times New Roman"/>
          <w:sz w:val="28"/>
          <w:szCs w:val="28"/>
        </w:rPr>
      </w:pPr>
      <w:r w:rsidRPr="00734BA5">
        <w:rPr>
          <w:rFonts w:ascii="Times New Roman" w:hAnsi="Times New Roman" w:cs="Times New Roman"/>
          <w:sz w:val="28"/>
          <w:szCs w:val="28"/>
        </w:rPr>
        <w:t>Регистрация обращений осущ</w:t>
      </w:r>
      <w:r>
        <w:rPr>
          <w:rFonts w:ascii="Times New Roman" w:hAnsi="Times New Roman" w:cs="Times New Roman"/>
          <w:sz w:val="28"/>
          <w:szCs w:val="28"/>
        </w:rPr>
        <w:t xml:space="preserve">ествляется с помощью журнальной </w:t>
      </w:r>
      <w:r w:rsidRPr="00734BA5">
        <w:rPr>
          <w:rFonts w:ascii="Times New Roman" w:hAnsi="Times New Roman" w:cs="Times New Roman"/>
          <w:sz w:val="28"/>
          <w:szCs w:val="28"/>
        </w:rPr>
        <w:t>или карточной системы</w:t>
      </w:r>
      <w:r>
        <w:rPr>
          <w:rFonts w:ascii="Times New Roman" w:hAnsi="Times New Roman" w:cs="Times New Roman"/>
          <w:sz w:val="28"/>
          <w:szCs w:val="28"/>
        </w:rPr>
        <w:t xml:space="preserve">. Возможно </w:t>
      </w:r>
      <w:r w:rsidRPr="00734BA5">
        <w:rPr>
          <w:rFonts w:ascii="Times New Roman" w:hAnsi="Times New Roman" w:cs="Times New Roman"/>
          <w:sz w:val="28"/>
          <w:szCs w:val="28"/>
        </w:rPr>
        <w:t>использование журнально-карточной системы регистрации.</w:t>
      </w:r>
    </w:p>
    <w:p w:rsidR="00EC23D1" w:rsidRDefault="00EC23D1" w:rsidP="00EC23D1">
      <w:pPr>
        <w:spacing w:after="0" w:line="240" w:lineRule="auto"/>
        <w:ind w:firstLine="709"/>
        <w:jc w:val="both"/>
        <w:rPr>
          <w:rFonts w:ascii="Times New Roman" w:hAnsi="Times New Roman" w:cs="Times New Roman"/>
          <w:sz w:val="28"/>
          <w:szCs w:val="28"/>
        </w:rPr>
      </w:pPr>
      <w:r w:rsidRPr="00734BA5">
        <w:rPr>
          <w:rFonts w:ascii="Times New Roman" w:hAnsi="Times New Roman" w:cs="Times New Roman"/>
          <w:sz w:val="28"/>
          <w:szCs w:val="28"/>
        </w:rPr>
        <w:t>При регистрации регистра</w:t>
      </w:r>
      <w:r>
        <w:rPr>
          <w:rFonts w:ascii="Times New Roman" w:hAnsi="Times New Roman" w:cs="Times New Roman"/>
          <w:sz w:val="28"/>
          <w:szCs w:val="28"/>
        </w:rPr>
        <w:t xml:space="preserve">ционный номер и дата в карточке </w:t>
      </w:r>
      <w:r w:rsidRPr="00734BA5">
        <w:rPr>
          <w:rFonts w:ascii="Times New Roman" w:hAnsi="Times New Roman" w:cs="Times New Roman"/>
          <w:sz w:val="28"/>
          <w:szCs w:val="28"/>
        </w:rPr>
        <w:t>(журнале) должны соответствовать но</w:t>
      </w:r>
      <w:r>
        <w:rPr>
          <w:rFonts w:ascii="Times New Roman" w:hAnsi="Times New Roman" w:cs="Times New Roman"/>
          <w:sz w:val="28"/>
          <w:szCs w:val="28"/>
        </w:rPr>
        <w:t xml:space="preserve">меру и дате, проставляемым на </w:t>
      </w:r>
      <w:r w:rsidRPr="00734BA5">
        <w:rPr>
          <w:rFonts w:ascii="Times New Roman" w:hAnsi="Times New Roman" w:cs="Times New Roman"/>
          <w:sz w:val="28"/>
          <w:szCs w:val="28"/>
        </w:rPr>
        <w:t>обращении, он состоит из н</w:t>
      </w:r>
      <w:r>
        <w:rPr>
          <w:rFonts w:ascii="Times New Roman" w:hAnsi="Times New Roman" w:cs="Times New Roman"/>
          <w:sz w:val="28"/>
          <w:szCs w:val="28"/>
        </w:rPr>
        <w:t xml:space="preserve">ачальной буквы фамилии автора и </w:t>
      </w:r>
      <w:r w:rsidRPr="00734BA5">
        <w:rPr>
          <w:rFonts w:ascii="Times New Roman" w:hAnsi="Times New Roman" w:cs="Times New Roman"/>
          <w:sz w:val="28"/>
          <w:szCs w:val="28"/>
        </w:rPr>
        <w:t>порядкового</w:t>
      </w:r>
      <w:r>
        <w:rPr>
          <w:rFonts w:ascii="Times New Roman" w:hAnsi="Times New Roman" w:cs="Times New Roman"/>
          <w:sz w:val="28"/>
          <w:szCs w:val="28"/>
        </w:rPr>
        <w:t xml:space="preserve"> номера поступившего обращения:</w:t>
      </w:r>
    </w:p>
    <w:p w:rsidR="00EC23D1" w:rsidRPr="00734BA5" w:rsidRDefault="00EC23D1" w:rsidP="00EC23D1">
      <w:pPr>
        <w:ind w:firstLine="709"/>
        <w:jc w:val="both"/>
        <w:rPr>
          <w:rFonts w:ascii="Times New Roman" w:hAnsi="Times New Roman" w:cs="Times New Roman"/>
          <w:i/>
          <w:sz w:val="28"/>
          <w:szCs w:val="28"/>
        </w:rPr>
      </w:pPr>
      <w:r w:rsidRPr="00734BA5">
        <w:rPr>
          <w:rFonts w:ascii="Times New Roman" w:hAnsi="Times New Roman" w:cs="Times New Roman"/>
          <w:i/>
          <w:sz w:val="28"/>
          <w:szCs w:val="28"/>
        </w:rPr>
        <w:t>например: Ф-9/ж − это обозначает, что обратился Федулов, его обращение поступило девятым по счету, и это − жалоба.</w:t>
      </w:r>
    </w:p>
    <w:p w:rsidR="00EC23D1" w:rsidRDefault="00EC23D1" w:rsidP="00EC23D1">
      <w:pPr>
        <w:spacing w:after="0" w:line="240" w:lineRule="auto"/>
        <w:ind w:firstLine="709"/>
        <w:jc w:val="both"/>
        <w:rPr>
          <w:rFonts w:ascii="Times New Roman" w:hAnsi="Times New Roman" w:cs="Times New Roman"/>
          <w:sz w:val="28"/>
          <w:szCs w:val="28"/>
        </w:rPr>
      </w:pPr>
      <w:r w:rsidRPr="00734BA5">
        <w:rPr>
          <w:rFonts w:ascii="Times New Roman" w:hAnsi="Times New Roman" w:cs="Times New Roman"/>
          <w:sz w:val="28"/>
          <w:szCs w:val="28"/>
        </w:rPr>
        <w:t>Зарегистрированные обращения передаются на рассмотрение</w:t>
      </w:r>
      <w:r>
        <w:rPr>
          <w:rFonts w:ascii="Times New Roman" w:hAnsi="Times New Roman" w:cs="Times New Roman"/>
          <w:sz w:val="28"/>
          <w:szCs w:val="28"/>
        </w:rPr>
        <w:t xml:space="preserve"> </w:t>
      </w:r>
      <w:r w:rsidRPr="00734BA5">
        <w:rPr>
          <w:rFonts w:ascii="Times New Roman" w:hAnsi="Times New Roman" w:cs="Times New Roman"/>
          <w:sz w:val="28"/>
          <w:szCs w:val="28"/>
        </w:rPr>
        <w:t>ответственным исполнителя</w:t>
      </w:r>
      <w:r>
        <w:rPr>
          <w:rFonts w:ascii="Times New Roman" w:hAnsi="Times New Roman" w:cs="Times New Roman"/>
          <w:sz w:val="28"/>
          <w:szCs w:val="28"/>
        </w:rPr>
        <w:t xml:space="preserve">м, в чьей компетенции находится </w:t>
      </w:r>
      <w:r w:rsidRPr="00734BA5">
        <w:rPr>
          <w:rFonts w:ascii="Times New Roman" w:hAnsi="Times New Roman" w:cs="Times New Roman"/>
          <w:sz w:val="28"/>
          <w:szCs w:val="28"/>
        </w:rPr>
        <w:t xml:space="preserve">решение поставленных </w:t>
      </w:r>
      <w:r>
        <w:rPr>
          <w:rFonts w:ascii="Times New Roman" w:hAnsi="Times New Roman" w:cs="Times New Roman"/>
          <w:sz w:val="28"/>
          <w:szCs w:val="28"/>
        </w:rPr>
        <w:t xml:space="preserve">вопросов. Обращения должны быть </w:t>
      </w:r>
      <w:r w:rsidRPr="00734BA5">
        <w:rPr>
          <w:rFonts w:ascii="Times New Roman" w:hAnsi="Times New Roman" w:cs="Times New Roman"/>
          <w:sz w:val="28"/>
          <w:szCs w:val="28"/>
        </w:rPr>
        <w:t>возвращены после их исполнения должностным лицам, ведущ</w:t>
      </w:r>
      <w:r>
        <w:rPr>
          <w:rFonts w:ascii="Times New Roman" w:hAnsi="Times New Roman" w:cs="Times New Roman"/>
          <w:sz w:val="28"/>
          <w:szCs w:val="28"/>
        </w:rPr>
        <w:t xml:space="preserve">им </w:t>
      </w:r>
      <w:r w:rsidRPr="00734BA5">
        <w:rPr>
          <w:rFonts w:ascii="Times New Roman" w:hAnsi="Times New Roman" w:cs="Times New Roman"/>
          <w:sz w:val="28"/>
          <w:szCs w:val="28"/>
        </w:rPr>
        <w:t>делопроизводство по обращениям г</w:t>
      </w:r>
      <w:r>
        <w:rPr>
          <w:rFonts w:ascii="Times New Roman" w:hAnsi="Times New Roman" w:cs="Times New Roman"/>
          <w:sz w:val="28"/>
          <w:szCs w:val="28"/>
        </w:rPr>
        <w:t xml:space="preserve">раждан, со всеми относящимися к </w:t>
      </w:r>
      <w:r w:rsidRPr="00734BA5">
        <w:rPr>
          <w:rFonts w:ascii="Times New Roman" w:hAnsi="Times New Roman" w:cs="Times New Roman"/>
          <w:sz w:val="28"/>
          <w:szCs w:val="28"/>
        </w:rPr>
        <w:t>ним материалами.</w:t>
      </w:r>
    </w:p>
    <w:p w:rsidR="00EC23D1" w:rsidRPr="00A82772" w:rsidRDefault="00EC23D1" w:rsidP="00EC23D1">
      <w:pPr>
        <w:spacing w:after="0" w:line="240" w:lineRule="auto"/>
        <w:ind w:firstLine="709"/>
        <w:jc w:val="both"/>
        <w:rPr>
          <w:rFonts w:ascii="Times New Roman" w:hAnsi="Times New Roman" w:cs="Times New Roman"/>
          <w:b/>
          <w:i/>
          <w:sz w:val="28"/>
          <w:szCs w:val="28"/>
        </w:rPr>
      </w:pPr>
      <w:r w:rsidRPr="00A82772">
        <w:rPr>
          <w:rFonts w:ascii="Times New Roman" w:hAnsi="Times New Roman" w:cs="Times New Roman"/>
          <w:b/>
          <w:i/>
          <w:sz w:val="28"/>
          <w:szCs w:val="28"/>
        </w:rPr>
        <w:lastRenderedPageBreak/>
        <w:t>2</w:t>
      </w:r>
      <w:r>
        <w:rPr>
          <w:rFonts w:ascii="Times New Roman" w:hAnsi="Times New Roman" w:cs="Times New Roman"/>
          <w:b/>
          <w:i/>
          <w:sz w:val="28"/>
          <w:szCs w:val="28"/>
        </w:rPr>
        <w:t>.</w:t>
      </w:r>
      <w:r w:rsidRPr="00A82772">
        <w:rPr>
          <w:rFonts w:ascii="Times New Roman" w:hAnsi="Times New Roman" w:cs="Times New Roman"/>
          <w:b/>
          <w:i/>
          <w:sz w:val="28"/>
          <w:szCs w:val="28"/>
        </w:rPr>
        <w:t xml:space="preserve"> Рассмотрение и исполнение обращений</w:t>
      </w:r>
    </w:p>
    <w:p w:rsidR="00EC23D1" w:rsidRPr="00EC23D1" w:rsidRDefault="00EC23D1" w:rsidP="00EC23D1">
      <w:pPr>
        <w:spacing w:after="0" w:line="240" w:lineRule="auto"/>
        <w:ind w:firstLine="709"/>
        <w:jc w:val="both"/>
        <w:rPr>
          <w:rFonts w:ascii="Times New Roman" w:hAnsi="Times New Roman" w:cs="Times New Roman"/>
          <w:sz w:val="14"/>
          <w:szCs w:val="28"/>
        </w:rPr>
      </w:pPr>
    </w:p>
    <w:p w:rsidR="00EC23D1" w:rsidRPr="00A82772" w:rsidRDefault="00EC23D1" w:rsidP="00EC23D1">
      <w:pPr>
        <w:spacing w:after="0" w:line="240" w:lineRule="auto"/>
        <w:ind w:firstLine="709"/>
        <w:jc w:val="both"/>
        <w:rPr>
          <w:rFonts w:ascii="Times New Roman" w:hAnsi="Times New Roman" w:cs="Times New Roman"/>
          <w:sz w:val="28"/>
          <w:szCs w:val="28"/>
        </w:rPr>
      </w:pPr>
      <w:r w:rsidRPr="00A82772">
        <w:rPr>
          <w:rFonts w:ascii="Times New Roman" w:hAnsi="Times New Roman" w:cs="Times New Roman"/>
          <w:sz w:val="28"/>
          <w:szCs w:val="28"/>
        </w:rPr>
        <w:t>Поступившие обращения должны рассматриваться оперативно и</w:t>
      </w:r>
      <w:r>
        <w:rPr>
          <w:rFonts w:ascii="Times New Roman" w:hAnsi="Times New Roman" w:cs="Times New Roman"/>
          <w:sz w:val="28"/>
          <w:szCs w:val="28"/>
        </w:rPr>
        <w:t xml:space="preserve"> целенаправленно. </w:t>
      </w:r>
      <w:r w:rsidRPr="00A82772">
        <w:rPr>
          <w:rFonts w:ascii="Times New Roman" w:hAnsi="Times New Roman" w:cs="Times New Roman"/>
          <w:sz w:val="28"/>
          <w:szCs w:val="28"/>
        </w:rPr>
        <w:t xml:space="preserve">В любое время с момента </w:t>
      </w:r>
      <w:r>
        <w:rPr>
          <w:rFonts w:ascii="Times New Roman" w:hAnsi="Times New Roman" w:cs="Times New Roman"/>
          <w:sz w:val="28"/>
          <w:szCs w:val="28"/>
        </w:rPr>
        <w:t xml:space="preserve">регистрации обращения заявитель </w:t>
      </w:r>
      <w:r w:rsidRPr="00A82772">
        <w:rPr>
          <w:rFonts w:ascii="Times New Roman" w:hAnsi="Times New Roman" w:cs="Times New Roman"/>
          <w:sz w:val="28"/>
          <w:szCs w:val="28"/>
        </w:rPr>
        <w:t>имеет право ознакомить</w:t>
      </w:r>
      <w:r>
        <w:rPr>
          <w:rFonts w:ascii="Times New Roman" w:hAnsi="Times New Roman" w:cs="Times New Roman"/>
          <w:sz w:val="28"/>
          <w:szCs w:val="28"/>
        </w:rPr>
        <w:t xml:space="preserve">ся с документами и материалами, </w:t>
      </w:r>
      <w:r w:rsidRPr="00A82772">
        <w:rPr>
          <w:rFonts w:ascii="Times New Roman" w:hAnsi="Times New Roman" w:cs="Times New Roman"/>
          <w:sz w:val="28"/>
          <w:szCs w:val="28"/>
        </w:rPr>
        <w:t>касающимися рассмотрения обр</w:t>
      </w:r>
      <w:r>
        <w:rPr>
          <w:rFonts w:ascii="Times New Roman" w:hAnsi="Times New Roman" w:cs="Times New Roman"/>
          <w:sz w:val="28"/>
          <w:szCs w:val="28"/>
        </w:rPr>
        <w:t xml:space="preserve">ащения, если это не затрагивает </w:t>
      </w:r>
      <w:r w:rsidRPr="00A82772">
        <w:rPr>
          <w:rFonts w:ascii="Times New Roman" w:hAnsi="Times New Roman" w:cs="Times New Roman"/>
          <w:sz w:val="28"/>
          <w:szCs w:val="28"/>
        </w:rPr>
        <w:t>права, свободы и законные ин</w:t>
      </w:r>
      <w:r>
        <w:rPr>
          <w:rFonts w:ascii="Times New Roman" w:hAnsi="Times New Roman" w:cs="Times New Roman"/>
          <w:sz w:val="28"/>
          <w:szCs w:val="28"/>
        </w:rPr>
        <w:t xml:space="preserve">тересы других лиц и если в этих </w:t>
      </w:r>
      <w:r w:rsidRPr="00A82772">
        <w:rPr>
          <w:rFonts w:ascii="Times New Roman" w:hAnsi="Times New Roman" w:cs="Times New Roman"/>
          <w:sz w:val="28"/>
          <w:szCs w:val="28"/>
        </w:rPr>
        <w:t>документах не содержатся сведени</w:t>
      </w:r>
      <w:r>
        <w:rPr>
          <w:rFonts w:ascii="Times New Roman" w:hAnsi="Times New Roman" w:cs="Times New Roman"/>
          <w:sz w:val="28"/>
          <w:szCs w:val="28"/>
        </w:rPr>
        <w:t xml:space="preserve">я, составляющие государственную </w:t>
      </w:r>
      <w:r w:rsidRPr="00A82772">
        <w:rPr>
          <w:rFonts w:ascii="Times New Roman" w:hAnsi="Times New Roman" w:cs="Times New Roman"/>
          <w:sz w:val="28"/>
          <w:szCs w:val="28"/>
        </w:rPr>
        <w:t>или иную охраняемую законом тайну.</w:t>
      </w:r>
    </w:p>
    <w:p w:rsidR="00EC23D1" w:rsidRPr="00A82772" w:rsidRDefault="00EC23D1" w:rsidP="00EC23D1">
      <w:pPr>
        <w:spacing w:after="0" w:line="240" w:lineRule="auto"/>
        <w:ind w:firstLine="709"/>
        <w:jc w:val="both"/>
        <w:rPr>
          <w:rFonts w:ascii="Times New Roman" w:hAnsi="Times New Roman" w:cs="Times New Roman"/>
          <w:sz w:val="28"/>
          <w:szCs w:val="28"/>
        </w:rPr>
      </w:pPr>
      <w:r w:rsidRPr="00A82772">
        <w:rPr>
          <w:rFonts w:ascii="Times New Roman" w:hAnsi="Times New Roman" w:cs="Times New Roman"/>
          <w:sz w:val="28"/>
          <w:szCs w:val="28"/>
        </w:rPr>
        <w:t>Обращения считаются раз</w:t>
      </w:r>
      <w:r>
        <w:rPr>
          <w:rFonts w:ascii="Times New Roman" w:hAnsi="Times New Roman" w:cs="Times New Roman"/>
          <w:sz w:val="28"/>
          <w:szCs w:val="28"/>
        </w:rPr>
        <w:t xml:space="preserve">решенными, если рассмотрены все </w:t>
      </w:r>
      <w:r w:rsidRPr="00A82772">
        <w:rPr>
          <w:rFonts w:ascii="Times New Roman" w:hAnsi="Times New Roman" w:cs="Times New Roman"/>
          <w:sz w:val="28"/>
          <w:szCs w:val="28"/>
        </w:rPr>
        <w:t>поставленные в них вопросы, по</w:t>
      </w:r>
      <w:r>
        <w:rPr>
          <w:rFonts w:ascii="Times New Roman" w:hAnsi="Times New Roman" w:cs="Times New Roman"/>
          <w:sz w:val="28"/>
          <w:szCs w:val="28"/>
        </w:rPr>
        <w:t xml:space="preserve"> ним приняты необходимые меры и </w:t>
      </w:r>
      <w:r w:rsidRPr="00A82772">
        <w:rPr>
          <w:rFonts w:ascii="Times New Roman" w:hAnsi="Times New Roman" w:cs="Times New Roman"/>
          <w:sz w:val="28"/>
          <w:szCs w:val="28"/>
        </w:rPr>
        <w:t>даны ответы в соответствии с законодательством.</w:t>
      </w:r>
    </w:p>
    <w:p w:rsidR="00EC23D1" w:rsidRDefault="00EC23D1" w:rsidP="00EC23D1">
      <w:pPr>
        <w:spacing w:after="0" w:line="240" w:lineRule="auto"/>
        <w:ind w:firstLine="709"/>
        <w:jc w:val="both"/>
        <w:rPr>
          <w:rFonts w:ascii="Times New Roman" w:hAnsi="Times New Roman" w:cs="Times New Roman"/>
          <w:sz w:val="28"/>
          <w:szCs w:val="28"/>
        </w:rPr>
      </w:pPr>
      <w:r w:rsidRPr="00A82772">
        <w:rPr>
          <w:rFonts w:ascii="Times New Roman" w:hAnsi="Times New Roman" w:cs="Times New Roman"/>
          <w:sz w:val="28"/>
          <w:szCs w:val="28"/>
        </w:rPr>
        <w:t>Ответ может быть дан в письме</w:t>
      </w:r>
      <w:r>
        <w:rPr>
          <w:rFonts w:ascii="Times New Roman" w:hAnsi="Times New Roman" w:cs="Times New Roman"/>
          <w:sz w:val="28"/>
          <w:szCs w:val="28"/>
        </w:rPr>
        <w:t xml:space="preserve">нной или устной форме. В случае </w:t>
      </w:r>
      <w:r w:rsidRPr="00A82772">
        <w:rPr>
          <w:rFonts w:ascii="Times New Roman" w:hAnsi="Times New Roman" w:cs="Times New Roman"/>
          <w:sz w:val="28"/>
          <w:szCs w:val="28"/>
        </w:rPr>
        <w:t>устного ответа делается соответст</w:t>
      </w:r>
      <w:r>
        <w:rPr>
          <w:rFonts w:ascii="Times New Roman" w:hAnsi="Times New Roman" w:cs="Times New Roman"/>
          <w:sz w:val="28"/>
          <w:szCs w:val="28"/>
        </w:rPr>
        <w:t xml:space="preserve">вующая запись в регистрационной карточке (журнале). </w:t>
      </w:r>
      <w:r w:rsidRPr="00A82772">
        <w:rPr>
          <w:rFonts w:ascii="Times New Roman" w:hAnsi="Times New Roman" w:cs="Times New Roman"/>
          <w:sz w:val="28"/>
          <w:szCs w:val="28"/>
        </w:rPr>
        <w:t>Письменный ответ на обраще</w:t>
      </w:r>
      <w:r>
        <w:rPr>
          <w:rFonts w:ascii="Times New Roman" w:hAnsi="Times New Roman" w:cs="Times New Roman"/>
          <w:sz w:val="28"/>
          <w:szCs w:val="28"/>
        </w:rPr>
        <w:t xml:space="preserve">ние подписывается руководителем </w:t>
      </w:r>
      <w:r w:rsidRPr="00A82772">
        <w:rPr>
          <w:rFonts w:ascii="Times New Roman" w:hAnsi="Times New Roman" w:cs="Times New Roman"/>
          <w:sz w:val="28"/>
          <w:szCs w:val="28"/>
        </w:rPr>
        <w:t>органа местного самоупр</w:t>
      </w:r>
      <w:r>
        <w:rPr>
          <w:rFonts w:ascii="Times New Roman" w:hAnsi="Times New Roman" w:cs="Times New Roman"/>
          <w:sz w:val="28"/>
          <w:szCs w:val="28"/>
        </w:rPr>
        <w:t xml:space="preserve">авления, должностным лицом либо </w:t>
      </w:r>
      <w:r w:rsidRPr="00A82772">
        <w:rPr>
          <w:rFonts w:ascii="Times New Roman" w:hAnsi="Times New Roman" w:cs="Times New Roman"/>
          <w:sz w:val="28"/>
          <w:szCs w:val="28"/>
        </w:rPr>
        <w:t>уполномоченным на то лицом.</w:t>
      </w:r>
    </w:p>
    <w:p w:rsidR="00EC23D1" w:rsidRDefault="00EC23D1" w:rsidP="00EC23D1">
      <w:pPr>
        <w:spacing w:after="0" w:line="240" w:lineRule="auto"/>
        <w:ind w:firstLine="709"/>
        <w:jc w:val="both"/>
        <w:rPr>
          <w:rFonts w:ascii="Times New Roman" w:hAnsi="Times New Roman" w:cs="Times New Roman"/>
          <w:sz w:val="28"/>
          <w:szCs w:val="28"/>
        </w:rPr>
      </w:pPr>
      <w:r w:rsidRPr="00A82772">
        <w:rPr>
          <w:rFonts w:ascii="Times New Roman" w:hAnsi="Times New Roman" w:cs="Times New Roman"/>
          <w:sz w:val="28"/>
          <w:szCs w:val="28"/>
        </w:rPr>
        <w:t>Срок рассмотрения обращения исчисляется с момент</w:t>
      </w:r>
      <w:r>
        <w:rPr>
          <w:rFonts w:ascii="Times New Roman" w:hAnsi="Times New Roman" w:cs="Times New Roman"/>
          <w:sz w:val="28"/>
          <w:szCs w:val="28"/>
        </w:rPr>
        <w:t xml:space="preserve">а получения </w:t>
      </w:r>
      <w:r w:rsidRPr="00A82772">
        <w:rPr>
          <w:rFonts w:ascii="Times New Roman" w:hAnsi="Times New Roman" w:cs="Times New Roman"/>
          <w:sz w:val="28"/>
          <w:szCs w:val="28"/>
        </w:rPr>
        <w:t>его представительным орг</w:t>
      </w:r>
      <w:r>
        <w:rPr>
          <w:rFonts w:ascii="Times New Roman" w:hAnsi="Times New Roman" w:cs="Times New Roman"/>
          <w:sz w:val="28"/>
          <w:szCs w:val="28"/>
        </w:rPr>
        <w:t xml:space="preserve">аном, дающим ответ заявителю, и </w:t>
      </w:r>
      <w:r w:rsidRPr="00A82772">
        <w:rPr>
          <w:rFonts w:ascii="Times New Roman" w:hAnsi="Times New Roman" w:cs="Times New Roman"/>
          <w:sz w:val="28"/>
          <w:szCs w:val="28"/>
        </w:rPr>
        <w:t>составляет 30 дней со дня рег</w:t>
      </w:r>
      <w:r>
        <w:rPr>
          <w:rFonts w:ascii="Times New Roman" w:hAnsi="Times New Roman" w:cs="Times New Roman"/>
          <w:sz w:val="28"/>
          <w:szCs w:val="28"/>
        </w:rPr>
        <w:t xml:space="preserve">истрации письменного обращения. </w:t>
      </w:r>
      <w:r w:rsidRPr="00A82772">
        <w:rPr>
          <w:rFonts w:ascii="Times New Roman" w:hAnsi="Times New Roman" w:cs="Times New Roman"/>
          <w:sz w:val="28"/>
          <w:szCs w:val="28"/>
        </w:rPr>
        <w:t>В исключительных случая</w:t>
      </w:r>
      <w:r>
        <w:rPr>
          <w:rFonts w:ascii="Times New Roman" w:hAnsi="Times New Roman" w:cs="Times New Roman"/>
          <w:sz w:val="28"/>
          <w:szCs w:val="28"/>
        </w:rPr>
        <w:t xml:space="preserve">х, а также в случае направления </w:t>
      </w:r>
      <w:r w:rsidRPr="00A82772">
        <w:rPr>
          <w:rFonts w:ascii="Times New Roman" w:hAnsi="Times New Roman" w:cs="Times New Roman"/>
          <w:sz w:val="28"/>
          <w:szCs w:val="28"/>
        </w:rPr>
        <w:t>запроса, предусмотренного час</w:t>
      </w:r>
      <w:r>
        <w:rPr>
          <w:rFonts w:ascii="Times New Roman" w:hAnsi="Times New Roman" w:cs="Times New Roman"/>
          <w:sz w:val="28"/>
          <w:szCs w:val="28"/>
        </w:rPr>
        <w:t xml:space="preserve">тью 2 статьи 10 закона № 59-ФЗ, </w:t>
      </w:r>
      <w:r w:rsidRPr="00A82772">
        <w:rPr>
          <w:rFonts w:ascii="Times New Roman" w:hAnsi="Times New Roman" w:cs="Times New Roman"/>
          <w:sz w:val="28"/>
          <w:szCs w:val="28"/>
        </w:rPr>
        <w:t>должностное лицо либо уполномоче</w:t>
      </w:r>
      <w:r>
        <w:rPr>
          <w:rFonts w:ascii="Times New Roman" w:hAnsi="Times New Roman" w:cs="Times New Roman"/>
          <w:sz w:val="28"/>
          <w:szCs w:val="28"/>
        </w:rPr>
        <w:t xml:space="preserve">нное на то лицо вправе продлить </w:t>
      </w:r>
      <w:r w:rsidRPr="00A82772">
        <w:rPr>
          <w:rFonts w:ascii="Times New Roman" w:hAnsi="Times New Roman" w:cs="Times New Roman"/>
          <w:sz w:val="28"/>
          <w:szCs w:val="28"/>
        </w:rPr>
        <w:t>срок рассмотрения обращения не б</w:t>
      </w:r>
      <w:r>
        <w:rPr>
          <w:rFonts w:ascii="Times New Roman" w:hAnsi="Times New Roman" w:cs="Times New Roman"/>
          <w:sz w:val="28"/>
          <w:szCs w:val="28"/>
        </w:rPr>
        <w:t xml:space="preserve">олее чем на 30 дней, уведомив о </w:t>
      </w:r>
      <w:r w:rsidRPr="00A82772">
        <w:rPr>
          <w:rFonts w:ascii="Times New Roman" w:hAnsi="Times New Roman" w:cs="Times New Roman"/>
          <w:sz w:val="28"/>
          <w:szCs w:val="28"/>
        </w:rPr>
        <w:t>продлении срока его рассмо</w:t>
      </w:r>
      <w:r>
        <w:rPr>
          <w:rFonts w:ascii="Times New Roman" w:hAnsi="Times New Roman" w:cs="Times New Roman"/>
          <w:sz w:val="28"/>
          <w:szCs w:val="28"/>
        </w:rPr>
        <w:t xml:space="preserve">трения гражданина, направившего </w:t>
      </w:r>
      <w:r w:rsidRPr="00A82772">
        <w:rPr>
          <w:rFonts w:ascii="Times New Roman" w:hAnsi="Times New Roman" w:cs="Times New Roman"/>
          <w:sz w:val="28"/>
          <w:szCs w:val="28"/>
        </w:rPr>
        <w:t>обращение.</w:t>
      </w:r>
    </w:p>
    <w:p w:rsidR="00EC23D1" w:rsidRDefault="00EC23D1" w:rsidP="00EC23D1">
      <w:pPr>
        <w:spacing w:after="0" w:line="240" w:lineRule="auto"/>
        <w:ind w:firstLine="709"/>
        <w:jc w:val="both"/>
        <w:rPr>
          <w:rFonts w:ascii="Times New Roman" w:hAnsi="Times New Roman" w:cs="Times New Roman"/>
          <w:sz w:val="28"/>
          <w:szCs w:val="28"/>
        </w:rPr>
      </w:pPr>
      <w:r w:rsidRPr="00A82772">
        <w:rPr>
          <w:rFonts w:ascii="Times New Roman" w:hAnsi="Times New Roman" w:cs="Times New Roman"/>
          <w:sz w:val="28"/>
          <w:szCs w:val="28"/>
        </w:rPr>
        <w:t>При подготовке ответа на</w:t>
      </w:r>
      <w:r>
        <w:rPr>
          <w:rFonts w:ascii="Times New Roman" w:hAnsi="Times New Roman" w:cs="Times New Roman"/>
          <w:sz w:val="28"/>
          <w:szCs w:val="28"/>
        </w:rPr>
        <w:t xml:space="preserve"> обращение необходимо соблюдать </w:t>
      </w:r>
      <w:r w:rsidRPr="00A82772">
        <w:rPr>
          <w:rFonts w:ascii="Times New Roman" w:hAnsi="Times New Roman" w:cs="Times New Roman"/>
          <w:sz w:val="28"/>
          <w:szCs w:val="28"/>
        </w:rPr>
        <w:t>следующие правила:</w:t>
      </w:r>
    </w:p>
    <w:p w:rsidR="00EC23D1" w:rsidRPr="00A82772" w:rsidRDefault="00EC23D1" w:rsidP="00EC23D1">
      <w:pPr>
        <w:pStyle w:val="a3"/>
        <w:numPr>
          <w:ilvl w:val="0"/>
          <w:numId w:val="22"/>
        </w:numPr>
        <w:spacing w:after="0" w:line="240" w:lineRule="auto"/>
        <w:jc w:val="both"/>
        <w:rPr>
          <w:rFonts w:ascii="Times New Roman" w:hAnsi="Times New Roman" w:cs="Times New Roman"/>
          <w:sz w:val="28"/>
          <w:szCs w:val="28"/>
        </w:rPr>
      </w:pPr>
      <w:r w:rsidRPr="00A82772">
        <w:rPr>
          <w:rFonts w:ascii="Times New Roman" w:hAnsi="Times New Roman" w:cs="Times New Roman"/>
          <w:sz w:val="28"/>
          <w:szCs w:val="28"/>
        </w:rPr>
        <w:t>ни одно обращение не должно оставаться без рассмотрения.</w:t>
      </w:r>
    </w:p>
    <w:p w:rsidR="00EC23D1" w:rsidRDefault="00EC23D1" w:rsidP="00EC23D1">
      <w:pPr>
        <w:pStyle w:val="a3"/>
        <w:numPr>
          <w:ilvl w:val="0"/>
          <w:numId w:val="22"/>
        </w:numPr>
        <w:spacing w:after="0" w:line="240" w:lineRule="auto"/>
        <w:jc w:val="both"/>
        <w:rPr>
          <w:rFonts w:ascii="Times New Roman" w:hAnsi="Times New Roman" w:cs="Times New Roman"/>
          <w:sz w:val="28"/>
          <w:szCs w:val="28"/>
        </w:rPr>
      </w:pPr>
      <w:r w:rsidRPr="00A82772">
        <w:rPr>
          <w:rFonts w:ascii="Times New Roman" w:hAnsi="Times New Roman" w:cs="Times New Roman"/>
          <w:sz w:val="28"/>
          <w:szCs w:val="28"/>
        </w:rPr>
        <w:t>обращайте внимание на технические детали, например, размер</w:t>
      </w:r>
      <w:r>
        <w:rPr>
          <w:rFonts w:ascii="Times New Roman" w:hAnsi="Times New Roman" w:cs="Times New Roman"/>
          <w:sz w:val="28"/>
          <w:szCs w:val="28"/>
        </w:rPr>
        <w:t xml:space="preserve"> </w:t>
      </w:r>
      <w:r w:rsidRPr="00A82772">
        <w:rPr>
          <w:rFonts w:ascii="Times New Roman" w:hAnsi="Times New Roman" w:cs="Times New Roman"/>
          <w:sz w:val="28"/>
          <w:szCs w:val="28"/>
        </w:rPr>
        <w:t>шрифта: отвечая пенсионеру, целесообразнее выбрать шрифт</w:t>
      </w:r>
      <w:r>
        <w:rPr>
          <w:rFonts w:ascii="Times New Roman" w:hAnsi="Times New Roman" w:cs="Times New Roman"/>
          <w:sz w:val="28"/>
          <w:szCs w:val="28"/>
        </w:rPr>
        <w:t xml:space="preserve"> покрупнее.</w:t>
      </w:r>
    </w:p>
    <w:p w:rsidR="00EC23D1" w:rsidRDefault="00EC23D1" w:rsidP="00EC23D1">
      <w:pPr>
        <w:pStyle w:val="a3"/>
        <w:numPr>
          <w:ilvl w:val="0"/>
          <w:numId w:val="22"/>
        </w:numPr>
        <w:spacing w:after="0" w:line="240" w:lineRule="auto"/>
        <w:jc w:val="both"/>
        <w:rPr>
          <w:rFonts w:ascii="Times New Roman" w:hAnsi="Times New Roman" w:cs="Times New Roman"/>
          <w:sz w:val="28"/>
          <w:szCs w:val="28"/>
        </w:rPr>
      </w:pPr>
      <w:r w:rsidRPr="00A82772">
        <w:rPr>
          <w:rFonts w:ascii="Times New Roman" w:hAnsi="Times New Roman" w:cs="Times New Roman"/>
          <w:sz w:val="28"/>
          <w:szCs w:val="28"/>
        </w:rPr>
        <w:t>независимо от темы ответ должен оставаться вежливым и</w:t>
      </w:r>
      <w:r>
        <w:rPr>
          <w:rFonts w:ascii="Times New Roman" w:hAnsi="Times New Roman" w:cs="Times New Roman"/>
          <w:sz w:val="28"/>
          <w:szCs w:val="28"/>
        </w:rPr>
        <w:t xml:space="preserve"> </w:t>
      </w:r>
      <w:r w:rsidRPr="00A82772">
        <w:rPr>
          <w:rFonts w:ascii="Times New Roman" w:hAnsi="Times New Roman" w:cs="Times New Roman"/>
          <w:sz w:val="28"/>
          <w:szCs w:val="28"/>
        </w:rPr>
        <w:t>предупредительным.</w:t>
      </w:r>
    </w:p>
    <w:p w:rsidR="00EC23D1" w:rsidRDefault="00EC23D1" w:rsidP="00EC23D1">
      <w:pPr>
        <w:pStyle w:val="a3"/>
        <w:numPr>
          <w:ilvl w:val="0"/>
          <w:numId w:val="22"/>
        </w:numPr>
        <w:spacing w:after="0" w:line="240" w:lineRule="auto"/>
        <w:jc w:val="both"/>
        <w:rPr>
          <w:rFonts w:ascii="Times New Roman" w:hAnsi="Times New Roman" w:cs="Times New Roman"/>
          <w:sz w:val="28"/>
          <w:szCs w:val="28"/>
        </w:rPr>
      </w:pPr>
      <w:r w:rsidRPr="00A82772">
        <w:rPr>
          <w:rFonts w:ascii="Times New Roman" w:hAnsi="Times New Roman" w:cs="Times New Roman"/>
          <w:sz w:val="28"/>
          <w:szCs w:val="28"/>
        </w:rPr>
        <w:t>независимо от темы ответ должен оставаться вежливым и</w:t>
      </w:r>
      <w:r>
        <w:rPr>
          <w:rFonts w:ascii="Times New Roman" w:hAnsi="Times New Roman" w:cs="Times New Roman"/>
          <w:sz w:val="28"/>
          <w:szCs w:val="28"/>
        </w:rPr>
        <w:t xml:space="preserve"> </w:t>
      </w:r>
      <w:r w:rsidRPr="00A82772">
        <w:rPr>
          <w:rFonts w:ascii="Times New Roman" w:hAnsi="Times New Roman" w:cs="Times New Roman"/>
          <w:sz w:val="28"/>
          <w:szCs w:val="28"/>
        </w:rPr>
        <w:t>предупредительным.</w:t>
      </w:r>
    </w:p>
    <w:p w:rsidR="00EC23D1" w:rsidRDefault="00EC23D1" w:rsidP="00EC23D1">
      <w:pPr>
        <w:pStyle w:val="a3"/>
        <w:spacing w:after="0" w:line="240" w:lineRule="auto"/>
        <w:ind w:left="1069"/>
        <w:jc w:val="both"/>
        <w:rPr>
          <w:rFonts w:ascii="Times New Roman" w:hAnsi="Times New Roman" w:cs="Times New Roman"/>
          <w:sz w:val="28"/>
          <w:szCs w:val="28"/>
        </w:rPr>
      </w:pPr>
    </w:p>
    <w:p w:rsidR="00EC23D1" w:rsidRDefault="00EC23D1" w:rsidP="00EC23D1">
      <w:pPr>
        <w:pStyle w:val="a3"/>
        <w:spacing w:after="0" w:line="240" w:lineRule="auto"/>
        <w:ind w:left="1069" w:hanging="360"/>
        <w:jc w:val="both"/>
        <w:rPr>
          <w:rFonts w:ascii="Times New Roman" w:hAnsi="Times New Roman" w:cs="Times New Roman"/>
          <w:b/>
          <w:i/>
          <w:sz w:val="28"/>
          <w:szCs w:val="28"/>
        </w:rPr>
      </w:pPr>
      <w:r w:rsidRPr="00A82772">
        <w:rPr>
          <w:rFonts w:ascii="Times New Roman" w:hAnsi="Times New Roman" w:cs="Times New Roman"/>
          <w:b/>
          <w:i/>
          <w:sz w:val="28"/>
          <w:szCs w:val="28"/>
        </w:rPr>
        <w:t>3. Организация личного приема граждан</w:t>
      </w:r>
    </w:p>
    <w:p w:rsidR="00EC23D1" w:rsidRDefault="00EC23D1" w:rsidP="00EC23D1">
      <w:pPr>
        <w:pStyle w:val="a3"/>
        <w:spacing w:after="0" w:line="240" w:lineRule="auto"/>
        <w:ind w:left="1069" w:hanging="360"/>
        <w:jc w:val="both"/>
        <w:rPr>
          <w:rFonts w:ascii="Times New Roman" w:hAnsi="Times New Roman" w:cs="Times New Roman"/>
          <w:b/>
          <w:i/>
          <w:sz w:val="28"/>
          <w:szCs w:val="28"/>
        </w:rPr>
      </w:pPr>
    </w:p>
    <w:p w:rsidR="00EC23D1" w:rsidRDefault="00EC23D1" w:rsidP="00EC23D1">
      <w:pPr>
        <w:pStyle w:val="a3"/>
        <w:spacing w:after="0" w:line="240" w:lineRule="auto"/>
        <w:ind w:left="0" w:firstLine="709"/>
        <w:jc w:val="both"/>
        <w:rPr>
          <w:rFonts w:ascii="Times New Roman" w:hAnsi="Times New Roman" w:cs="Times New Roman"/>
          <w:sz w:val="28"/>
          <w:szCs w:val="28"/>
        </w:rPr>
      </w:pPr>
      <w:r w:rsidRPr="00A82772">
        <w:rPr>
          <w:rFonts w:ascii="Times New Roman" w:hAnsi="Times New Roman" w:cs="Times New Roman"/>
          <w:sz w:val="28"/>
          <w:szCs w:val="28"/>
        </w:rPr>
        <w:t>Здесь необходимо отметит</w:t>
      </w:r>
      <w:r>
        <w:rPr>
          <w:rFonts w:ascii="Times New Roman" w:hAnsi="Times New Roman" w:cs="Times New Roman"/>
          <w:sz w:val="28"/>
          <w:szCs w:val="28"/>
        </w:rPr>
        <w:t xml:space="preserve">ь, что делопроизводство личного приема </w:t>
      </w:r>
      <w:r w:rsidRPr="00A82772">
        <w:rPr>
          <w:rFonts w:ascii="Times New Roman" w:hAnsi="Times New Roman" w:cs="Times New Roman"/>
          <w:sz w:val="28"/>
          <w:szCs w:val="28"/>
        </w:rPr>
        <w:t>граждан ничем не отличается от делопроизводства</w:t>
      </w:r>
      <w:r>
        <w:rPr>
          <w:rFonts w:ascii="Times New Roman" w:hAnsi="Times New Roman" w:cs="Times New Roman"/>
          <w:sz w:val="28"/>
          <w:szCs w:val="28"/>
        </w:rPr>
        <w:t xml:space="preserve"> </w:t>
      </w:r>
      <w:r w:rsidRPr="00A82772">
        <w:rPr>
          <w:rFonts w:ascii="Times New Roman" w:hAnsi="Times New Roman" w:cs="Times New Roman"/>
          <w:sz w:val="28"/>
          <w:szCs w:val="28"/>
        </w:rPr>
        <w:t>письменных обращений, но учет обращений граждан, поступивших в</w:t>
      </w:r>
      <w:r>
        <w:rPr>
          <w:rFonts w:ascii="Times New Roman" w:hAnsi="Times New Roman" w:cs="Times New Roman"/>
          <w:sz w:val="28"/>
          <w:szCs w:val="28"/>
        </w:rPr>
        <w:t xml:space="preserve"> </w:t>
      </w:r>
      <w:r w:rsidRPr="00A82772">
        <w:rPr>
          <w:rFonts w:ascii="Times New Roman" w:hAnsi="Times New Roman" w:cs="Times New Roman"/>
          <w:sz w:val="28"/>
          <w:szCs w:val="28"/>
        </w:rPr>
        <w:t>ходе личного приема, ведется отдельно.</w:t>
      </w:r>
    </w:p>
    <w:p w:rsidR="00EC23D1" w:rsidRDefault="00EC23D1" w:rsidP="00EC23D1">
      <w:pPr>
        <w:pStyle w:val="a3"/>
        <w:spacing w:after="0" w:line="240" w:lineRule="auto"/>
        <w:ind w:left="0" w:firstLine="709"/>
        <w:jc w:val="both"/>
        <w:rPr>
          <w:rFonts w:ascii="Times New Roman" w:hAnsi="Times New Roman" w:cs="Times New Roman"/>
          <w:sz w:val="28"/>
          <w:szCs w:val="28"/>
        </w:rPr>
      </w:pPr>
      <w:r w:rsidRPr="00A82772">
        <w:rPr>
          <w:rFonts w:ascii="Times New Roman" w:hAnsi="Times New Roman" w:cs="Times New Roman"/>
          <w:sz w:val="28"/>
          <w:szCs w:val="28"/>
        </w:rPr>
        <w:t>Содержание устного обращения заносится в карточку личного</w:t>
      </w:r>
      <w:r>
        <w:rPr>
          <w:rFonts w:ascii="Times New Roman" w:hAnsi="Times New Roman" w:cs="Times New Roman"/>
          <w:sz w:val="28"/>
          <w:szCs w:val="28"/>
        </w:rPr>
        <w:t xml:space="preserve"> </w:t>
      </w:r>
      <w:r w:rsidRPr="00A82772">
        <w:rPr>
          <w:rFonts w:ascii="Times New Roman" w:hAnsi="Times New Roman" w:cs="Times New Roman"/>
          <w:sz w:val="28"/>
          <w:szCs w:val="28"/>
        </w:rPr>
        <w:t>Приема. Если изложенное гражданином не требует</w:t>
      </w:r>
      <w:r>
        <w:rPr>
          <w:rFonts w:ascii="Times New Roman" w:hAnsi="Times New Roman" w:cs="Times New Roman"/>
          <w:sz w:val="28"/>
          <w:szCs w:val="28"/>
        </w:rPr>
        <w:t xml:space="preserve"> </w:t>
      </w:r>
      <w:r w:rsidRPr="00A82772">
        <w:rPr>
          <w:rFonts w:ascii="Times New Roman" w:hAnsi="Times New Roman" w:cs="Times New Roman"/>
          <w:sz w:val="28"/>
          <w:szCs w:val="28"/>
        </w:rPr>
        <w:t>дополнительной проверки, а приведенные факты и обстоятельства</w:t>
      </w:r>
      <w:r>
        <w:rPr>
          <w:rFonts w:ascii="Times New Roman" w:hAnsi="Times New Roman" w:cs="Times New Roman"/>
          <w:sz w:val="28"/>
          <w:szCs w:val="28"/>
        </w:rPr>
        <w:t xml:space="preserve"> </w:t>
      </w:r>
      <w:r w:rsidRPr="00A82772">
        <w:rPr>
          <w:rFonts w:ascii="Times New Roman" w:hAnsi="Times New Roman" w:cs="Times New Roman"/>
          <w:sz w:val="28"/>
          <w:szCs w:val="28"/>
        </w:rPr>
        <w:t>являются очевидными, ответ гражданину, с его согласия, дается в</w:t>
      </w:r>
      <w:r>
        <w:rPr>
          <w:rFonts w:ascii="Times New Roman" w:hAnsi="Times New Roman" w:cs="Times New Roman"/>
          <w:sz w:val="28"/>
          <w:szCs w:val="28"/>
        </w:rPr>
        <w:t xml:space="preserve"> </w:t>
      </w:r>
      <w:r w:rsidRPr="00A82772">
        <w:rPr>
          <w:rFonts w:ascii="Times New Roman" w:hAnsi="Times New Roman" w:cs="Times New Roman"/>
          <w:sz w:val="28"/>
          <w:szCs w:val="28"/>
        </w:rPr>
        <w:t>устной форме, о чем делается запись в карточке личного приема</w:t>
      </w:r>
      <w:r>
        <w:rPr>
          <w:rFonts w:ascii="Times New Roman" w:hAnsi="Times New Roman" w:cs="Times New Roman"/>
          <w:sz w:val="28"/>
          <w:szCs w:val="28"/>
        </w:rPr>
        <w:t xml:space="preserve"> </w:t>
      </w:r>
      <w:r w:rsidRPr="00A82772">
        <w:rPr>
          <w:rFonts w:ascii="Times New Roman" w:hAnsi="Times New Roman" w:cs="Times New Roman"/>
          <w:sz w:val="28"/>
          <w:szCs w:val="28"/>
        </w:rPr>
        <w:t>гражданина</w:t>
      </w:r>
      <w:r>
        <w:rPr>
          <w:rFonts w:ascii="Times New Roman" w:hAnsi="Times New Roman" w:cs="Times New Roman"/>
          <w:sz w:val="28"/>
          <w:szCs w:val="28"/>
        </w:rPr>
        <w:t>.</w:t>
      </w:r>
    </w:p>
    <w:p w:rsidR="00EC23D1" w:rsidRPr="00A82772" w:rsidRDefault="00EC23D1" w:rsidP="00EC23D1">
      <w:pPr>
        <w:pStyle w:val="a3"/>
        <w:spacing w:after="0" w:line="240" w:lineRule="auto"/>
        <w:ind w:left="0" w:firstLine="709"/>
        <w:jc w:val="both"/>
        <w:rPr>
          <w:rFonts w:ascii="Times New Roman" w:hAnsi="Times New Roman" w:cs="Times New Roman"/>
          <w:b/>
          <w:i/>
          <w:sz w:val="28"/>
          <w:szCs w:val="28"/>
        </w:rPr>
      </w:pPr>
      <w:r w:rsidRPr="00A82772">
        <w:rPr>
          <w:rFonts w:ascii="Times New Roman" w:hAnsi="Times New Roman" w:cs="Times New Roman"/>
          <w:b/>
          <w:i/>
          <w:sz w:val="28"/>
          <w:szCs w:val="28"/>
        </w:rPr>
        <w:lastRenderedPageBreak/>
        <w:t>4</w:t>
      </w:r>
      <w:r>
        <w:rPr>
          <w:rFonts w:ascii="Times New Roman" w:hAnsi="Times New Roman" w:cs="Times New Roman"/>
          <w:b/>
          <w:i/>
          <w:sz w:val="28"/>
          <w:szCs w:val="28"/>
        </w:rPr>
        <w:t>.</w:t>
      </w:r>
      <w:r w:rsidRPr="00A82772">
        <w:rPr>
          <w:rFonts w:ascii="Times New Roman" w:hAnsi="Times New Roman" w:cs="Times New Roman"/>
          <w:b/>
          <w:i/>
          <w:sz w:val="28"/>
          <w:szCs w:val="28"/>
        </w:rPr>
        <w:t xml:space="preserve"> Контроль за исполнением обращений</w:t>
      </w:r>
    </w:p>
    <w:p w:rsidR="00EC23D1" w:rsidRDefault="00EC23D1" w:rsidP="00EC23D1">
      <w:pPr>
        <w:pStyle w:val="a3"/>
        <w:spacing w:after="0" w:line="240" w:lineRule="auto"/>
        <w:ind w:left="0" w:firstLine="709"/>
        <w:jc w:val="both"/>
        <w:rPr>
          <w:rFonts w:ascii="Times New Roman" w:hAnsi="Times New Roman" w:cs="Times New Roman"/>
          <w:sz w:val="28"/>
          <w:szCs w:val="28"/>
        </w:rPr>
      </w:pPr>
    </w:p>
    <w:p w:rsidR="00EC23D1" w:rsidRPr="00401876" w:rsidRDefault="00EC23D1" w:rsidP="00EC23D1">
      <w:pPr>
        <w:pStyle w:val="a3"/>
        <w:spacing w:after="0" w:line="240" w:lineRule="auto"/>
        <w:ind w:left="0" w:firstLine="709"/>
        <w:jc w:val="both"/>
        <w:rPr>
          <w:rFonts w:ascii="Times New Roman" w:hAnsi="Times New Roman" w:cs="Times New Roman"/>
          <w:sz w:val="28"/>
          <w:szCs w:val="28"/>
        </w:rPr>
      </w:pPr>
      <w:r w:rsidRPr="002E4767">
        <w:rPr>
          <w:rFonts w:ascii="Times New Roman" w:hAnsi="Times New Roman" w:cs="Times New Roman"/>
          <w:sz w:val="28"/>
          <w:szCs w:val="28"/>
        </w:rPr>
        <w:t xml:space="preserve">Письменные обращения </w:t>
      </w:r>
      <w:r>
        <w:rPr>
          <w:rFonts w:ascii="Times New Roman" w:hAnsi="Times New Roman" w:cs="Times New Roman"/>
          <w:sz w:val="28"/>
          <w:szCs w:val="28"/>
        </w:rPr>
        <w:t xml:space="preserve">граждан по решению председателя </w:t>
      </w:r>
      <w:r w:rsidRPr="00401876">
        <w:rPr>
          <w:rFonts w:ascii="Times New Roman" w:hAnsi="Times New Roman" w:cs="Times New Roman"/>
          <w:sz w:val="28"/>
          <w:szCs w:val="28"/>
        </w:rPr>
        <w:t>представительного органа, его заместителя ставятся на</w:t>
      </w:r>
      <w:r>
        <w:rPr>
          <w:rFonts w:ascii="Times New Roman" w:hAnsi="Times New Roman" w:cs="Times New Roman"/>
          <w:sz w:val="28"/>
          <w:szCs w:val="28"/>
        </w:rPr>
        <w:t xml:space="preserve"> </w:t>
      </w:r>
      <w:r w:rsidRPr="00401876">
        <w:rPr>
          <w:rFonts w:ascii="Times New Roman" w:hAnsi="Times New Roman" w:cs="Times New Roman"/>
          <w:sz w:val="28"/>
          <w:szCs w:val="28"/>
        </w:rPr>
        <w:t>контроль. Контроль осуществляется путем непосредственного</w:t>
      </w:r>
      <w:r>
        <w:rPr>
          <w:rFonts w:ascii="Times New Roman" w:hAnsi="Times New Roman" w:cs="Times New Roman"/>
          <w:sz w:val="28"/>
          <w:szCs w:val="28"/>
        </w:rPr>
        <w:t xml:space="preserve"> </w:t>
      </w:r>
      <w:r w:rsidRPr="00401876">
        <w:rPr>
          <w:rFonts w:ascii="Times New Roman" w:hAnsi="Times New Roman" w:cs="Times New Roman"/>
          <w:sz w:val="28"/>
          <w:szCs w:val="28"/>
        </w:rPr>
        <w:t>изучения положения дел с выездом на место, ознакомления с</w:t>
      </w:r>
      <w:r>
        <w:rPr>
          <w:rFonts w:ascii="Times New Roman" w:hAnsi="Times New Roman" w:cs="Times New Roman"/>
          <w:sz w:val="28"/>
          <w:szCs w:val="28"/>
        </w:rPr>
        <w:t xml:space="preserve"> </w:t>
      </w:r>
      <w:r w:rsidRPr="00401876">
        <w:rPr>
          <w:rFonts w:ascii="Times New Roman" w:hAnsi="Times New Roman" w:cs="Times New Roman"/>
          <w:sz w:val="28"/>
          <w:szCs w:val="28"/>
        </w:rPr>
        <w:t>материалами рассмотрения, отчета ответственного исполнителя о</w:t>
      </w:r>
      <w:r>
        <w:rPr>
          <w:rFonts w:ascii="Times New Roman" w:hAnsi="Times New Roman" w:cs="Times New Roman"/>
          <w:sz w:val="28"/>
          <w:szCs w:val="28"/>
        </w:rPr>
        <w:t xml:space="preserve"> </w:t>
      </w:r>
      <w:r w:rsidRPr="00401876">
        <w:rPr>
          <w:rFonts w:ascii="Times New Roman" w:hAnsi="Times New Roman" w:cs="Times New Roman"/>
          <w:sz w:val="28"/>
          <w:szCs w:val="28"/>
        </w:rPr>
        <w:t>положении дел.</w:t>
      </w:r>
    </w:p>
    <w:p w:rsidR="00EC23D1" w:rsidRDefault="00EC23D1" w:rsidP="00EC23D1">
      <w:pPr>
        <w:pStyle w:val="a3"/>
        <w:spacing w:after="0" w:line="240" w:lineRule="auto"/>
        <w:ind w:left="0" w:firstLine="709"/>
        <w:jc w:val="both"/>
        <w:rPr>
          <w:rFonts w:ascii="Times New Roman" w:hAnsi="Times New Roman" w:cs="Times New Roman"/>
          <w:sz w:val="28"/>
          <w:szCs w:val="28"/>
        </w:rPr>
      </w:pPr>
      <w:r w:rsidRPr="002E4767">
        <w:rPr>
          <w:rFonts w:ascii="Times New Roman" w:hAnsi="Times New Roman" w:cs="Times New Roman"/>
          <w:sz w:val="28"/>
          <w:szCs w:val="28"/>
        </w:rPr>
        <w:t xml:space="preserve">Обращения граждан, на </w:t>
      </w:r>
      <w:r>
        <w:rPr>
          <w:rFonts w:ascii="Times New Roman" w:hAnsi="Times New Roman" w:cs="Times New Roman"/>
          <w:sz w:val="28"/>
          <w:szCs w:val="28"/>
        </w:rPr>
        <w:t xml:space="preserve">которые даются ответы со сроком </w:t>
      </w:r>
      <w:r w:rsidRPr="00401876">
        <w:rPr>
          <w:rFonts w:ascii="Times New Roman" w:hAnsi="Times New Roman" w:cs="Times New Roman"/>
          <w:sz w:val="28"/>
          <w:szCs w:val="28"/>
        </w:rPr>
        <w:t>исполнения в будущем, ставятся на гарантийный контроль до</w:t>
      </w:r>
      <w:r>
        <w:rPr>
          <w:rFonts w:ascii="Times New Roman" w:hAnsi="Times New Roman" w:cs="Times New Roman"/>
          <w:sz w:val="28"/>
          <w:szCs w:val="28"/>
        </w:rPr>
        <w:t xml:space="preserve"> </w:t>
      </w:r>
      <w:r w:rsidRPr="00401876">
        <w:rPr>
          <w:rFonts w:ascii="Times New Roman" w:hAnsi="Times New Roman" w:cs="Times New Roman"/>
          <w:sz w:val="28"/>
          <w:szCs w:val="28"/>
        </w:rPr>
        <w:t>выполнения данных гарантий.</w:t>
      </w:r>
    </w:p>
    <w:p w:rsidR="00EC23D1" w:rsidRDefault="00EC23D1" w:rsidP="00EC23D1">
      <w:pPr>
        <w:pStyle w:val="a3"/>
        <w:spacing w:after="0" w:line="240" w:lineRule="auto"/>
        <w:ind w:left="0" w:firstLine="709"/>
        <w:jc w:val="both"/>
        <w:rPr>
          <w:rFonts w:ascii="Times New Roman" w:hAnsi="Times New Roman" w:cs="Times New Roman"/>
          <w:sz w:val="28"/>
          <w:szCs w:val="28"/>
        </w:rPr>
      </w:pPr>
      <w:r w:rsidRPr="00401876">
        <w:rPr>
          <w:rFonts w:ascii="Times New Roman" w:hAnsi="Times New Roman" w:cs="Times New Roman"/>
          <w:sz w:val="28"/>
          <w:szCs w:val="28"/>
        </w:rPr>
        <w:t>Обращения граждан, нап</w:t>
      </w:r>
      <w:r>
        <w:rPr>
          <w:rFonts w:ascii="Times New Roman" w:hAnsi="Times New Roman" w:cs="Times New Roman"/>
          <w:sz w:val="28"/>
          <w:szCs w:val="28"/>
        </w:rPr>
        <w:t xml:space="preserve">равленные в органы, учреждения, </w:t>
      </w:r>
      <w:r w:rsidRPr="00401876">
        <w:rPr>
          <w:rFonts w:ascii="Times New Roman" w:hAnsi="Times New Roman" w:cs="Times New Roman"/>
          <w:sz w:val="28"/>
          <w:szCs w:val="28"/>
        </w:rPr>
        <w:t>организации и на предприятия различными адресатами, требующими</w:t>
      </w:r>
      <w:r>
        <w:rPr>
          <w:rFonts w:ascii="Times New Roman" w:hAnsi="Times New Roman" w:cs="Times New Roman"/>
          <w:sz w:val="28"/>
          <w:szCs w:val="28"/>
        </w:rPr>
        <w:t xml:space="preserve"> </w:t>
      </w:r>
      <w:r w:rsidRPr="00401876">
        <w:rPr>
          <w:rFonts w:ascii="Times New Roman" w:hAnsi="Times New Roman" w:cs="Times New Roman"/>
          <w:sz w:val="28"/>
          <w:szCs w:val="28"/>
        </w:rPr>
        <w:t>сообщить результаты рассмотрения обращения, берутся на особый</w:t>
      </w:r>
      <w:r>
        <w:rPr>
          <w:rFonts w:ascii="Times New Roman" w:hAnsi="Times New Roman" w:cs="Times New Roman"/>
          <w:sz w:val="28"/>
          <w:szCs w:val="28"/>
        </w:rPr>
        <w:t xml:space="preserve"> </w:t>
      </w:r>
      <w:r w:rsidRPr="00401876">
        <w:rPr>
          <w:rFonts w:ascii="Times New Roman" w:hAnsi="Times New Roman" w:cs="Times New Roman"/>
          <w:sz w:val="28"/>
          <w:szCs w:val="28"/>
        </w:rPr>
        <w:t>контроль. В этом случае на всех эк</w:t>
      </w:r>
      <w:r>
        <w:rPr>
          <w:rFonts w:ascii="Times New Roman" w:hAnsi="Times New Roman" w:cs="Times New Roman"/>
          <w:sz w:val="28"/>
          <w:szCs w:val="28"/>
        </w:rPr>
        <w:t xml:space="preserve">земплярах контрольных карточек </w:t>
      </w:r>
      <w:r w:rsidRPr="00401876">
        <w:rPr>
          <w:rFonts w:ascii="Times New Roman" w:hAnsi="Times New Roman" w:cs="Times New Roman"/>
          <w:sz w:val="28"/>
          <w:szCs w:val="28"/>
        </w:rPr>
        <w:t>на обращениях в правом верхнем углу проставляется штамп</w:t>
      </w:r>
      <w:r>
        <w:rPr>
          <w:rFonts w:ascii="Times New Roman" w:hAnsi="Times New Roman" w:cs="Times New Roman"/>
          <w:sz w:val="28"/>
          <w:szCs w:val="28"/>
        </w:rPr>
        <w:t xml:space="preserve"> </w:t>
      </w:r>
      <w:r w:rsidRPr="00401876">
        <w:rPr>
          <w:rFonts w:ascii="Times New Roman" w:hAnsi="Times New Roman" w:cs="Times New Roman"/>
          <w:sz w:val="28"/>
          <w:szCs w:val="28"/>
        </w:rPr>
        <w:t>«Контроль» или знак контроля «К».</w:t>
      </w:r>
    </w:p>
    <w:p w:rsidR="00EC23D1" w:rsidRDefault="00EC23D1" w:rsidP="00EC23D1">
      <w:pPr>
        <w:pStyle w:val="a3"/>
        <w:spacing w:after="0" w:line="240" w:lineRule="auto"/>
        <w:ind w:left="0" w:firstLine="709"/>
        <w:jc w:val="both"/>
        <w:rPr>
          <w:rFonts w:ascii="Times New Roman" w:hAnsi="Times New Roman" w:cs="Times New Roman"/>
          <w:sz w:val="28"/>
          <w:szCs w:val="28"/>
        </w:rPr>
      </w:pPr>
      <w:r w:rsidRPr="00401876">
        <w:rPr>
          <w:rFonts w:ascii="Times New Roman" w:hAnsi="Times New Roman" w:cs="Times New Roman"/>
          <w:sz w:val="28"/>
          <w:szCs w:val="28"/>
        </w:rPr>
        <w:t>Снятие с контроля обращения производится только</w:t>
      </w:r>
      <w:r>
        <w:rPr>
          <w:rFonts w:ascii="Times New Roman" w:hAnsi="Times New Roman" w:cs="Times New Roman"/>
          <w:sz w:val="28"/>
          <w:szCs w:val="28"/>
        </w:rPr>
        <w:t xml:space="preserve"> </w:t>
      </w:r>
      <w:r w:rsidRPr="00401876">
        <w:rPr>
          <w:rFonts w:ascii="Times New Roman" w:hAnsi="Times New Roman" w:cs="Times New Roman"/>
          <w:sz w:val="28"/>
          <w:szCs w:val="28"/>
        </w:rPr>
        <w:t>должностным лицом, поставившим его на контроль.</w:t>
      </w:r>
    </w:p>
    <w:p w:rsidR="00EC23D1" w:rsidRDefault="00EC23D1" w:rsidP="00EC23D1">
      <w:pPr>
        <w:pStyle w:val="a3"/>
        <w:spacing w:after="0" w:line="240" w:lineRule="auto"/>
        <w:ind w:left="0" w:firstLine="709"/>
        <w:jc w:val="both"/>
        <w:rPr>
          <w:rFonts w:ascii="Times New Roman" w:hAnsi="Times New Roman" w:cs="Times New Roman"/>
          <w:sz w:val="28"/>
          <w:szCs w:val="28"/>
        </w:rPr>
      </w:pPr>
    </w:p>
    <w:p w:rsidR="00EC23D1" w:rsidRDefault="00EC23D1" w:rsidP="00EC23D1">
      <w:pPr>
        <w:spacing w:after="0" w:line="240" w:lineRule="auto"/>
        <w:ind w:firstLine="709"/>
        <w:jc w:val="both"/>
        <w:rPr>
          <w:rFonts w:ascii="Times New Roman" w:hAnsi="Times New Roman" w:cs="Times New Roman"/>
          <w:b/>
          <w:i/>
          <w:sz w:val="28"/>
          <w:szCs w:val="28"/>
        </w:rPr>
      </w:pPr>
      <w:r w:rsidRPr="00401876">
        <w:rPr>
          <w:rFonts w:ascii="Times New Roman" w:hAnsi="Times New Roman" w:cs="Times New Roman"/>
          <w:b/>
          <w:i/>
          <w:sz w:val="28"/>
          <w:szCs w:val="28"/>
        </w:rPr>
        <w:t>5. Формирование и хранение дел, организация оперативного хранения документов</w:t>
      </w:r>
    </w:p>
    <w:p w:rsidR="00EC23D1" w:rsidRDefault="00EC23D1" w:rsidP="00EC23D1">
      <w:pPr>
        <w:spacing w:after="0" w:line="240" w:lineRule="auto"/>
        <w:ind w:firstLine="709"/>
        <w:jc w:val="both"/>
        <w:rPr>
          <w:rFonts w:ascii="Times New Roman" w:hAnsi="Times New Roman" w:cs="Times New Roman"/>
          <w:b/>
          <w:i/>
          <w:sz w:val="28"/>
          <w:szCs w:val="28"/>
        </w:rPr>
      </w:pPr>
    </w:p>
    <w:p w:rsidR="00EC23D1" w:rsidRDefault="00EC23D1" w:rsidP="00EC23D1">
      <w:pPr>
        <w:spacing w:after="0" w:line="240" w:lineRule="auto"/>
        <w:ind w:firstLine="709"/>
        <w:jc w:val="both"/>
        <w:rPr>
          <w:rFonts w:ascii="Times New Roman" w:hAnsi="Times New Roman" w:cs="Times New Roman"/>
          <w:b/>
          <w:i/>
          <w:sz w:val="28"/>
          <w:szCs w:val="28"/>
        </w:rPr>
      </w:pPr>
      <w:r w:rsidRPr="00401876">
        <w:rPr>
          <w:rFonts w:ascii="Times New Roman" w:hAnsi="Times New Roman" w:cs="Times New Roman"/>
          <w:sz w:val="28"/>
          <w:szCs w:val="28"/>
        </w:rPr>
        <w:t>Делопроизводство по обращениям граждан в представительных</w:t>
      </w:r>
      <w:r>
        <w:rPr>
          <w:rFonts w:ascii="Times New Roman" w:hAnsi="Times New Roman" w:cs="Times New Roman"/>
          <w:b/>
          <w:i/>
          <w:sz w:val="28"/>
          <w:szCs w:val="28"/>
        </w:rPr>
        <w:t xml:space="preserve"> </w:t>
      </w:r>
      <w:r w:rsidRPr="00401876">
        <w:rPr>
          <w:rFonts w:ascii="Times New Roman" w:hAnsi="Times New Roman" w:cs="Times New Roman"/>
          <w:sz w:val="28"/>
          <w:szCs w:val="28"/>
        </w:rPr>
        <w:t>органах ведется отдельно от других видов делопроизводства.</w:t>
      </w:r>
      <w:r>
        <w:rPr>
          <w:rFonts w:ascii="Times New Roman" w:hAnsi="Times New Roman" w:cs="Times New Roman"/>
          <w:b/>
          <w:i/>
          <w:sz w:val="28"/>
          <w:szCs w:val="28"/>
        </w:rPr>
        <w:t xml:space="preserve"> </w:t>
      </w:r>
      <w:r w:rsidRPr="00401876">
        <w:rPr>
          <w:rFonts w:ascii="Times New Roman" w:hAnsi="Times New Roman" w:cs="Times New Roman"/>
          <w:sz w:val="28"/>
          <w:szCs w:val="28"/>
        </w:rPr>
        <w:t>Руководители представительных органов несут персональную</w:t>
      </w:r>
      <w:r>
        <w:rPr>
          <w:rFonts w:ascii="Times New Roman" w:hAnsi="Times New Roman" w:cs="Times New Roman"/>
          <w:b/>
          <w:i/>
          <w:sz w:val="28"/>
          <w:szCs w:val="28"/>
        </w:rPr>
        <w:t xml:space="preserve"> </w:t>
      </w:r>
      <w:r w:rsidRPr="00401876">
        <w:rPr>
          <w:rFonts w:ascii="Times New Roman" w:hAnsi="Times New Roman" w:cs="Times New Roman"/>
          <w:sz w:val="28"/>
          <w:szCs w:val="28"/>
        </w:rPr>
        <w:t>ответственность за состояние делопроизводства по обращениям,</w:t>
      </w:r>
      <w:r>
        <w:rPr>
          <w:rFonts w:ascii="Times New Roman" w:hAnsi="Times New Roman" w:cs="Times New Roman"/>
          <w:b/>
          <w:i/>
          <w:sz w:val="28"/>
          <w:szCs w:val="28"/>
        </w:rPr>
        <w:t xml:space="preserve"> </w:t>
      </w:r>
      <w:r w:rsidRPr="00401876">
        <w:rPr>
          <w:rFonts w:ascii="Times New Roman" w:hAnsi="Times New Roman" w:cs="Times New Roman"/>
          <w:sz w:val="28"/>
          <w:szCs w:val="28"/>
        </w:rPr>
        <w:t>систематически проверяют порядок ведения делопроизводства и</w:t>
      </w:r>
      <w:r>
        <w:rPr>
          <w:rFonts w:ascii="Times New Roman" w:hAnsi="Times New Roman" w:cs="Times New Roman"/>
          <w:b/>
          <w:i/>
          <w:sz w:val="28"/>
          <w:szCs w:val="28"/>
        </w:rPr>
        <w:t xml:space="preserve"> </w:t>
      </w:r>
      <w:r w:rsidRPr="00401876">
        <w:rPr>
          <w:rFonts w:ascii="Times New Roman" w:hAnsi="Times New Roman" w:cs="Times New Roman"/>
          <w:sz w:val="28"/>
          <w:szCs w:val="28"/>
        </w:rPr>
        <w:t>принимают меры по совершенствованию этой работы.</w:t>
      </w:r>
    </w:p>
    <w:p w:rsidR="00EC23D1" w:rsidRDefault="00EC23D1" w:rsidP="00EC23D1">
      <w:pPr>
        <w:spacing w:after="0" w:line="240" w:lineRule="auto"/>
        <w:ind w:firstLine="709"/>
        <w:jc w:val="both"/>
        <w:rPr>
          <w:rFonts w:ascii="Times New Roman" w:hAnsi="Times New Roman" w:cs="Times New Roman"/>
          <w:b/>
          <w:i/>
          <w:sz w:val="28"/>
          <w:szCs w:val="28"/>
        </w:rPr>
      </w:pPr>
      <w:r w:rsidRPr="00401876">
        <w:rPr>
          <w:rFonts w:ascii="Times New Roman" w:hAnsi="Times New Roman" w:cs="Times New Roman"/>
          <w:sz w:val="28"/>
          <w:szCs w:val="28"/>
        </w:rPr>
        <w:t>Обращения граждан и документы, связанные с их</w:t>
      </w:r>
      <w:r>
        <w:rPr>
          <w:rFonts w:ascii="Times New Roman" w:hAnsi="Times New Roman" w:cs="Times New Roman"/>
          <w:b/>
          <w:i/>
          <w:sz w:val="28"/>
          <w:szCs w:val="28"/>
        </w:rPr>
        <w:t xml:space="preserve"> </w:t>
      </w:r>
      <w:r w:rsidRPr="00401876">
        <w:rPr>
          <w:rFonts w:ascii="Times New Roman" w:hAnsi="Times New Roman" w:cs="Times New Roman"/>
          <w:sz w:val="28"/>
          <w:szCs w:val="28"/>
        </w:rPr>
        <w:t>рассмотрением, в том числе по личному приему граждан,</w:t>
      </w:r>
      <w:r>
        <w:rPr>
          <w:rFonts w:ascii="Times New Roman" w:hAnsi="Times New Roman" w:cs="Times New Roman"/>
          <w:b/>
          <w:i/>
          <w:sz w:val="28"/>
          <w:szCs w:val="28"/>
        </w:rPr>
        <w:t xml:space="preserve"> </w:t>
      </w:r>
      <w:r w:rsidRPr="00401876">
        <w:rPr>
          <w:rFonts w:ascii="Times New Roman" w:hAnsi="Times New Roman" w:cs="Times New Roman"/>
          <w:sz w:val="28"/>
          <w:szCs w:val="28"/>
        </w:rPr>
        <w:t>формируются в дела в соответствии с утвержденной номенклатурой</w:t>
      </w:r>
      <w:r>
        <w:rPr>
          <w:rFonts w:ascii="Times New Roman" w:hAnsi="Times New Roman" w:cs="Times New Roman"/>
          <w:b/>
          <w:i/>
          <w:sz w:val="28"/>
          <w:szCs w:val="28"/>
        </w:rPr>
        <w:t xml:space="preserve"> </w:t>
      </w:r>
      <w:r w:rsidRPr="00401876">
        <w:rPr>
          <w:rFonts w:ascii="Times New Roman" w:hAnsi="Times New Roman" w:cs="Times New Roman"/>
          <w:sz w:val="28"/>
          <w:szCs w:val="28"/>
        </w:rPr>
        <w:t>дел представительного органа.</w:t>
      </w:r>
    </w:p>
    <w:p w:rsidR="00EC23D1" w:rsidRDefault="00EC23D1" w:rsidP="00EC23D1">
      <w:pPr>
        <w:spacing w:after="0" w:line="240" w:lineRule="auto"/>
        <w:ind w:firstLine="709"/>
        <w:jc w:val="both"/>
        <w:rPr>
          <w:rFonts w:ascii="Times New Roman" w:hAnsi="Times New Roman" w:cs="Times New Roman"/>
          <w:b/>
          <w:i/>
          <w:sz w:val="28"/>
          <w:szCs w:val="28"/>
        </w:rPr>
      </w:pPr>
      <w:r w:rsidRPr="00401876">
        <w:rPr>
          <w:rFonts w:ascii="Times New Roman" w:hAnsi="Times New Roman" w:cs="Times New Roman"/>
          <w:sz w:val="28"/>
          <w:szCs w:val="28"/>
        </w:rPr>
        <w:t>Документы в этих делах располагаются в порядке их</w:t>
      </w:r>
      <w:r>
        <w:rPr>
          <w:rFonts w:ascii="Times New Roman" w:hAnsi="Times New Roman" w:cs="Times New Roman"/>
          <w:b/>
          <w:i/>
          <w:sz w:val="28"/>
          <w:szCs w:val="28"/>
        </w:rPr>
        <w:t xml:space="preserve"> </w:t>
      </w:r>
      <w:r w:rsidRPr="00401876">
        <w:rPr>
          <w:rFonts w:ascii="Times New Roman" w:hAnsi="Times New Roman" w:cs="Times New Roman"/>
          <w:sz w:val="28"/>
          <w:szCs w:val="28"/>
        </w:rPr>
        <w:t>поступления и исполнения или в алфавитном порядке. Каждое</w:t>
      </w:r>
      <w:r>
        <w:rPr>
          <w:rFonts w:ascii="Times New Roman" w:hAnsi="Times New Roman" w:cs="Times New Roman"/>
          <w:b/>
          <w:i/>
          <w:sz w:val="28"/>
          <w:szCs w:val="28"/>
        </w:rPr>
        <w:t xml:space="preserve"> </w:t>
      </w:r>
      <w:r w:rsidRPr="00401876">
        <w:rPr>
          <w:rFonts w:ascii="Times New Roman" w:hAnsi="Times New Roman" w:cs="Times New Roman"/>
          <w:sz w:val="28"/>
          <w:szCs w:val="28"/>
        </w:rPr>
        <w:t>обращение и все документы по их рассмотрению составляют в деле</w:t>
      </w:r>
      <w:r>
        <w:rPr>
          <w:rFonts w:ascii="Times New Roman" w:hAnsi="Times New Roman" w:cs="Times New Roman"/>
          <w:b/>
          <w:i/>
          <w:sz w:val="28"/>
          <w:szCs w:val="28"/>
        </w:rPr>
        <w:t xml:space="preserve"> </w:t>
      </w:r>
      <w:r w:rsidRPr="00401876">
        <w:rPr>
          <w:rFonts w:ascii="Times New Roman" w:hAnsi="Times New Roman" w:cs="Times New Roman"/>
          <w:sz w:val="28"/>
          <w:szCs w:val="28"/>
        </w:rPr>
        <w:t>самостоятельную группу. Документы в группе подшиваются в</w:t>
      </w:r>
      <w:r>
        <w:rPr>
          <w:rFonts w:ascii="Times New Roman" w:hAnsi="Times New Roman" w:cs="Times New Roman"/>
          <w:b/>
          <w:i/>
          <w:sz w:val="28"/>
          <w:szCs w:val="28"/>
        </w:rPr>
        <w:t xml:space="preserve"> </w:t>
      </w:r>
      <w:r w:rsidRPr="00401876">
        <w:rPr>
          <w:rFonts w:ascii="Times New Roman" w:hAnsi="Times New Roman" w:cs="Times New Roman"/>
          <w:sz w:val="28"/>
          <w:szCs w:val="28"/>
        </w:rPr>
        <w:t>хронологической последовательности решения вопроса.</w:t>
      </w:r>
    </w:p>
    <w:p w:rsidR="00EC23D1" w:rsidRDefault="00EC23D1" w:rsidP="00EC23D1">
      <w:pPr>
        <w:spacing w:after="0" w:line="240" w:lineRule="auto"/>
        <w:ind w:firstLine="709"/>
        <w:jc w:val="both"/>
        <w:rPr>
          <w:rFonts w:ascii="Times New Roman" w:hAnsi="Times New Roman" w:cs="Times New Roman"/>
          <w:b/>
          <w:i/>
          <w:sz w:val="28"/>
          <w:szCs w:val="28"/>
        </w:rPr>
      </w:pPr>
      <w:r w:rsidRPr="00401876">
        <w:rPr>
          <w:rFonts w:ascii="Times New Roman" w:hAnsi="Times New Roman" w:cs="Times New Roman"/>
          <w:sz w:val="28"/>
          <w:szCs w:val="28"/>
        </w:rPr>
        <w:t>При формировании дел проверяется правильность направления</w:t>
      </w:r>
      <w:r>
        <w:rPr>
          <w:rFonts w:ascii="Times New Roman" w:hAnsi="Times New Roman" w:cs="Times New Roman"/>
          <w:b/>
          <w:i/>
          <w:sz w:val="28"/>
          <w:szCs w:val="28"/>
        </w:rPr>
        <w:t xml:space="preserve"> </w:t>
      </w:r>
      <w:r w:rsidRPr="00401876">
        <w:rPr>
          <w:rFonts w:ascii="Times New Roman" w:hAnsi="Times New Roman" w:cs="Times New Roman"/>
          <w:sz w:val="28"/>
          <w:szCs w:val="28"/>
        </w:rPr>
        <w:t>документов в дело, их полнота (комплектность).</w:t>
      </w:r>
    </w:p>
    <w:p w:rsidR="00EC23D1" w:rsidRDefault="00EC23D1" w:rsidP="00EC23D1">
      <w:pPr>
        <w:spacing w:after="0" w:line="240" w:lineRule="auto"/>
        <w:ind w:firstLine="709"/>
        <w:jc w:val="both"/>
        <w:rPr>
          <w:rFonts w:ascii="Times New Roman" w:hAnsi="Times New Roman" w:cs="Times New Roman"/>
          <w:b/>
          <w:i/>
          <w:sz w:val="28"/>
          <w:szCs w:val="28"/>
        </w:rPr>
      </w:pPr>
      <w:r w:rsidRPr="00401876">
        <w:rPr>
          <w:rFonts w:ascii="Times New Roman" w:hAnsi="Times New Roman" w:cs="Times New Roman"/>
          <w:sz w:val="28"/>
          <w:szCs w:val="28"/>
        </w:rPr>
        <w:t>Неисполненные обращения граждан, а также неправильно</w:t>
      </w:r>
      <w:r>
        <w:rPr>
          <w:rFonts w:ascii="Times New Roman" w:hAnsi="Times New Roman" w:cs="Times New Roman"/>
          <w:b/>
          <w:i/>
          <w:sz w:val="28"/>
          <w:szCs w:val="28"/>
        </w:rPr>
        <w:t xml:space="preserve"> </w:t>
      </w:r>
      <w:r w:rsidRPr="00401876">
        <w:rPr>
          <w:rFonts w:ascii="Times New Roman" w:hAnsi="Times New Roman" w:cs="Times New Roman"/>
          <w:sz w:val="28"/>
          <w:szCs w:val="28"/>
        </w:rPr>
        <w:t>оформленные документы подшивать в дела запрещается.</w:t>
      </w:r>
      <w:r>
        <w:rPr>
          <w:rFonts w:ascii="Times New Roman" w:hAnsi="Times New Roman" w:cs="Times New Roman"/>
          <w:b/>
          <w:i/>
          <w:sz w:val="28"/>
          <w:szCs w:val="28"/>
        </w:rPr>
        <w:t xml:space="preserve"> </w:t>
      </w:r>
      <w:r w:rsidRPr="00401876">
        <w:rPr>
          <w:rFonts w:ascii="Times New Roman" w:hAnsi="Times New Roman" w:cs="Times New Roman"/>
          <w:sz w:val="28"/>
          <w:szCs w:val="28"/>
        </w:rPr>
        <w:t>Формирование и хранение дел у исполнителей запрещается.</w:t>
      </w:r>
    </w:p>
    <w:p w:rsidR="00EC23D1" w:rsidRDefault="00EC23D1" w:rsidP="00EC23D1">
      <w:pPr>
        <w:spacing w:after="0" w:line="240" w:lineRule="auto"/>
        <w:ind w:firstLine="709"/>
        <w:jc w:val="both"/>
        <w:rPr>
          <w:rFonts w:ascii="Times New Roman" w:hAnsi="Times New Roman" w:cs="Times New Roman"/>
          <w:sz w:val="28"/>
          <w:szCs w:val="28"/>
        </w:rPr>
      </w:pPr>
      <w:r w:rsidRPr="00401876">
        <w:rPr>
          <w:rFonts w:ascii="Times New Roman" w:hAnsi="Times New Roman" w:cs="Times New Roman"/>
          <w:sz w:val="28"/>
          <w:szCs w:val="28"/>
        </w:rPr>
        <w:t>Срок хранения обращений граждан, контрольных карточек</w:t>
      </w:r>
      <w:r>
        <w:rPr>
          <w:rFonts w:ascii="Times New Roman" w:hAnsi="Times New Roman" w:cs="Times New Roman"/>
          <w:b/>
          <w:i/>
          <w:sz w:val="28"/>
          <w:szCs w:val="28"/>
        </w:rPr>
        <w:t xml:space="preserve"> </w:t>
      </w:r>
      <w:r w:rsidRPr="00401876">
        <w:rPr>
          <w:rFonts w:ascii="Times New Roman" w:hAnsi="Times New Roman" w:cs="Times New Roman"/>
          <w:sz w:val="28"/>
          <w:szCs w:val="28"/>
        </w:rPr>
        <w:t>(журнала), документов по рассмотрению обращений − 5 лет. Дела</w:t>
      </w:r>
      <w:r>
        <w:rPr>
          <w:rFonts w:ascii="Times New Roman" w:hAnsi="Times New Roman" w:cs="Times New Roman"/>
          <w:b/>
          <w:i/>
          <w:sz w:val="28"/>
          <w:szCs w:val="28"/>
        </w:rPr>
        <w:t xml:space="preserve"> </w:t>
      </w:r>
      <w:r w:rsidRPr="00401876">
        <w:rPr>
          <w:rFonts w:ascii="Times New Roman" w:hAnsi="Times New Roman" w:cs="Times New Roman"/>
          <w:sz w:val="28"/>
          <w:szCs w:val="28"/>
        </w:rPr>
        <w:t>передаются в архив органа через один год после завершения</w:t>
      </w:r>
      <w:r>
        <w:rPr>
          <w:rFonts w:ascii="Times New Roman" w:hAnsi="Times New Roman" w:cs="Times New Roman"/>
          <w:b/>
          <w:i/>
          <w:sz w:val="28"/>
          <w:szCs w:val="28"/>
        </w:rPr>
        <w:t xml:space="preserve"> </w:t>
      </w:r>
      <w:r w:rsidRPr="00401876">
        <w:rPr>
          <w:rFonts w:ascii="Times New Roman" w:hAnsi="Times New Roman" w:cs="Times New Roman"/>
          <w:sz w:val="28"/>
          <w:szCs w:val="28"/>
        </w:rPr>
        <w:t>делопроизводства по ним.</w:t>
      </w:r>
      <w:r>
        <w:rPr>
          <w:rFonts w:ascii="Times New Roman" w:hAnsi="Times New Roman" w:cs="Times New Roman"/>
          <w:b/>
          <w:i/>
          <w:sz w:val="28"/>
          <w:szCs w:val="28"/>
        </w:rPr>
        <w:t xml:space="preserve"> </w:t>
      </w:r>
      <w:r w:rsidRPr="00401876">
        <w:rPr>
          <w:rFonts w:ascii="Times New Roman" w:hAnsi="Times New Roman" w:cs="Times New Roman"/>
          <w:sz w:val="28"/>
          <w:szCs w:val="28"/>
        </w:rPr>
        <w:t>По истечении установленных сроков хранения документы по</w:t>
      </w:r>
      <w:r>
        <w:rPr>
          <w:rFonts w:ascii="Times New Roman" w:hAnsi="Times New Roman" w:cs="Times New Roman"/>
          <w:b/>
          <w:i/>
          <w:sz w:val="28"/>
          <w:szCs w:val="28"/>
        </w:rPr>
        <w:t xml:space="preserve"> </w:t>
      </w:r>
      <w:r w:rsidRPr="00401876">
        <w:rPr>
          <w:rFonts w:ascii="Times New Roman" w:hAnsi="Times New Roman" w:cs="Times New Roman"/>
          <w:sz w:val="28"/>
          <w:szCs w:val="28"/>
        </w:rPr>
        <w:t>обращениям подлежат уничтожению. Для этого составляется акт на</w:t>
      </w:r>
      <w:r>
        <w:rPr>
          <w:rFonts w:ascii="Times New Roman" w:hAnsi="Times New Roman" w:cs="Times New Roman"/>
          <w:b/>
          <w:i/>
          <w:sz w:val="28"/>
          <w:szCs w:val="28"/>
        </w:rPr>
        <w:t xml:space="preserve"> </w:t>
      </w:r>
      <w:r w:rsidRPr="00401876">
        <w:rPr>
          <w:rFonts w:ascii="Times New Roman" w:hAnsi="Times New Roman" w:cs="Times New Roman"/>
          <w:sz w:val="28"/>
          <w:szCs w:val="28"/>
        </w:rPr>
        <w:t>уничтожение.</w:t>
      </w:r>
    </w:p>
    <w:p w:rsidR="00EC23D1" w:rsidRDefault="00EC23D1" w:rsidP="00EC23D1">
      <w:pPr>
        <w:spacing w:after="0" w:line="240" w:lineRule="auto"/>
        <w:jc w:val="both"/>
        <w:rPr>
          <w:rFonts w:ascii="Times New Roman" w:hAnsi="Times New Roman" w:cs="Times New Roman"/>
          <w:sz w:val="28"/>
          <w:szCs w:val="28"/>
        </w:rPr>
      </w:pPr>
    </w:p>
    <w:p w:rsidR="00EC23D1" w:rsidRPr="00106F02" w:rsidRDefault="00EC23D1" w:rsidP="00EC23D1">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6. </w:t>
      </w:r>
      <w:r w:rsidRPr="00106F02">
        <w:rPr>
          <w:rFonts w:ascii="Times New Roman" w:hAnsi="Times New Roman" w:cs="Times New Roman"/>
          <w:b/>
          <w:i/>
          <w:sz w:val="28"/>
          <w:szCs w:val="28"/>
        </w:rPr>
        <w:t xml:space="preserve">Подготовка отчета и аналитическая работа с обращениями </w:t>
      </w:r>
    </w:p>
    <w:p w:rsidR="00EC23D1" w:rsidRDefault="00EC23D1" w:rsidP="00EC23D1">
      <w:pPr>
        <w:spacing w:after="0" w:line="240" w:lineRule="auto"/>
        <w:ind w:firstLine="709"/>
        <w:jc w:val="both"/>
        <w:rPr>
          <w:rFonts w:ascii="Times New Roman" w:hAnsi="Times New Roman" w:cs="Times New Roman"/>
          <w:sz w:val="28"/>
          <w:szCs w:val="28"/>
        </w:rPr>
      </w:pPr>
    </w:p>
    <w:p w:rsidR="00EC23D1" w:rsidRPr="00106F02" w:rsidRDefault="00EC23D1" w:rsidP="00EC23D1">
      <w:pPr>
        <w:spacing w:after="0" w:line="240" w:lineRule="auto"/>
        <w:ind w:firstLine="709"/>
        <w:jc w:val="both"/>
        <w:rPr>
          <w:rFonts w:ascii="Times New Roman" w:hAnsi="Times New Roman" w:cs="Times New Roman"/>
          <w:sz w:val="28"/>
          <w:szCs w:val="28"/>
        </w:rPr>
      </w:pPr>
      <w:r w:rsidRPr="00106F02">
        <w:rPr>
          <w:rFonts w:ascii="Times New Roman" w:hAnsi="Times New Roman" w:cs="Times New Roman"/>
          <w:sz w:val="28"/>
          <w:szCs w:val="28"/>
        </w:rPr>
        <w:t>Обращения граждан, содержащиеся в них практические замечания должны систематически анализироваться и обобщаться должностными лицами представительных органов с целью своевременного выявления и устранения причин, порождающих нарушение прав и охраняемых законом интересов граждан, а также с целью изучения обществе</w:t>
      </w:r>
      <w:r>
        <w:rPr>
          <w:rFonts w:ascii="Times New Roman" w:hAnsi="Times New Roman" w:cs="Times New Roman"/>
          <w:sz w:val="28"/>
          <w:szCs w:val="28"/>
        </w:rPr>
        <w:t>нного мнения, совершенствования</w:t>
      </w:r>
      <w:r w:rsidRPr="00106F02">
        <w:rPr>
          <w:rFonts w:ascii="Times New Roman" w:hAnsi="Times New Roman" w:cs="Times New Roman"/>
          <w:sz w:val="28"/>
          <w:szCs w:val="28"/>
        </w:rPr>
        <w:t xml:space="preserve"> работы представител</w:t>
      </w:r>
      <w:r>
        <w:rPr>
          <w:rFonts w:ascii="Times New Roman" w:hAnsi="Times New Roman" w:cs="Times New Roman"/>
          <w:sz w:val="28"/>
          <w:szCs w:val="28"/>
        </w:rPr>
        <w:t xml:space="preserve">ьных органов городских округов </w:t>
      </w:r>
      <w:r w:rsidRPr="00106F02">
        <w:rPr>
          <w:rFonts w:ascii="Times New Roman" w:hAnsi="Times New Roman" w:cs="Times New Roman"/>
          <w:sz w:val="28"/>
          <w:szCs w:val="28"/>
        </w:rPr>
        <w:t>и муниципальных районов края.</w:t>
      </w:r>
    </w:p>
    <w:p w:rsidR="00EC23D1" w:rsidRPr="00106F02" w:rsidRDefault="00EC23D1" w:rsidP="00EC23D1">
      <w:pPr>
        <w:spacing w:after="0" w:line="240" w:lineRule="auto"/>
        <w:ind w:firstLine="709"/>
        <w:jc w:val="both"/>
        <w:rPr>
          <w:rFonts w:ascii="Times New Roman" w:hAnsi="Times New Roman" w:cs="Times New Roman"/>
          <w:sz w:val="28"/>
          <w:szCs w:val="28"/>
        </w:rPr>
      </w:pPr>
      <w:r w:rsidRPr="00106F02">
        <w:rPr>
          <w:rFonts w:ascii="Times New Roman" w:hAnsi="Times New Roman" w:cs="Times New Roman"/>
          <w:sz w:val="28"/>
          <w:szCs w:val="28"/>
        </w:rPr>
        <w:t>Результаты анализа и обобщения, оформленные в виде аналитических справок и обзоров, представляются руководству органа по окончании каждого года, а также по мере надобности.</w:t>
      </w:r>
    </w:p>
    <w:p w:rsidR="00EC23D1" w:rsidRDefault="00EC23D1" w:rsidP="00EC23D1">
      <w:pPr>
        <w:spacing w:after="0" w:line="240" w:lineRule="auto"/>
        <w:ind w:firstLine="709"/>
        <w:jc w:val="both"/>
        <w:rPr>
          <w:rFonts w:ascii="Times New Roman" w:hAnsi="Times New Roman" w:cs="Times New Roman"/>
          <w:sz w:val="28"/>
          <w:szCs w:val="28"/>
        </w:rPr>
      </w:pPr>
      <w:r w:rsidRPr="00106F02">
        <w:rPr>
          <w:rFonts w:ascii="Times New Roman" w:hAnsi="Times New Roman" w:cs="Times New Roman"/>
          <w:sz w:val="28"/>
          <w:szCs w:val="28"/>
        </w:rPr>
        <w:t>Особое место занимает проведение анализа обращений по временным интервалам, тематическим, социальным и территориальным аспектам.</w:t>
      </w:r>
    </w:p>
    <w:p w:rsidR="00EC23D1" w:rsidRDefault="00EC23D1" w:rsidP="00EC23D1">
      <w:pPr>
        <w:spacing w:after="0" w:line="240" w:lineRule="auto"/>
        <w:ind w:firstLine="709"/>
        <w:jc w:val="both"/>
        <w:rPr>
          <w:rFonts w:ascii="Times New Roman" w:hAnsi="Times New Roman" w:cs="Times New Roman"/>
          <w:sz w:val="28"/>
          <w:szCs w:val="28"/>
        </w:rPr>
      </w:pPr>
      <w:r w:rsidRPr="00106F02">
        <w:rPr>
          <w:rFonts w:ascii="Times New Roman" w:hAnsi="Times New Roman" w:cs="Times New Roman"/>
          <w:sz w:val="28"/>
          <w:szCs w:val="28"/>
        </w:rPr>
        <w:t>Ежемесячная, ежеквартальная и годовая отчетно-аналитическая работа, подведение итогов позволят своевременно корректировать организацию работы с обращениями, более эффективно использовать результаты в устранении причин, порождающих жалобы населения.</w:t>
      </w:r>
    </w:p>
    <w:p w:rsidR="00EC23D1" w:rsidRPr="00106F02" w:rsidRDefault="00EC23D1" w:rsidP="00EC23D1">
      <w:pPr>
        <w:spacing w:after="0" w:line="240" w:lineRule="auto"/>
        <w:ind w:firstLine="709"/>
        <w:jc w:val="both"/>
        <w:rPr>
          <w:rFonts w:ascii="Times New Roman" w:hAnsi="Times New Roman" w:cs="Times New Roman"/>
          <w:sz w:val="28"/>
          <w:szCs w:val="28"/>
        </w:rPr>
      </w:pPr>
      <w:r w:rsidRPr="00106F02">
        <w:rPr>
          <w:rFonts w:ascii="Times New Roman" w:hAnsi="Times New Roman" w:cs="Times New Roman"/>
          <w:sz w:val="28"/>
          <w:szCs w:val="28"/>
        </w:rPr>
        <w:t>Ежеквартальная информация о рассмотрении обращений граждан состоит из двух частей – статистической и аналитической.</w:t>
      </w:r>
    </w:p>
    <w:p w:rsidR="00EC23D1" w:rsidRDefault="00EC23D1" w:rsidP="00EC23D1">
      <w:pPr>
        <w:spacing w:after="0" w:line="240" w:lineRule="auto"/>
        <w:ind w:firstLine="709"/>
        <w:jc w:val="both"/>
        <w:rPr>
          <w:rFonts w:ascii="Times New Roman" w:hAnsi="Times New Roman" w:cs="Times New Roman"/>
          <w:sz w:val="28"/>
          <w:szCs w:val="28"/>
        </w:rPr>
      </w:pPr>
      <w:r w:rsidRPr="00106F02">
        <w:rPr>
          <w:rFonts w:ascii="Times New Roman" w:hAnsi="Times New Roman" w:cs="Times New Roman"/>
          <w:sz w:val="28"/>
          <w:szCs w:val="28"/>
        </w:rPr>
        <w:t>Статистическая часть представляет собой количественные характеристики рассмотренных обращений за отчетный период, представленные в табличной форме, и содержит:</w:t>
      </w:r>
    </w:p>
    <w:p w:rsidR="00EC23D1" w:rsidRPr="00EC23D1" w:rsidRDefault="00EC23D1" w:rsidP="00EC23D1">
      <w:pPr>
        <w:spacing w:after="0" w:line="240" w:lineRule="auto"/>
        <w:ind w:firstLine="709"/>
        <w:jc w:val="both"/>
        <w:rPr>
          <w:rFonts w:ascii="Times New Roman" w:hAnsi="Times New Roman" w:cs="Times New Roman"/>
          <w:sz w:val="14"/>
          <w:szCs w:val="28"/>
        </w:rPr>
      </w:pPr>
    </w:p>
    <w:p w:rsidR="00EC23D1" w:rsidRPr="00106F02" w:rsidRDefault="00EC23D1" w:rsidP="00EC23D1">
      <w:pPr>
        <w:spacing w:after="0" w:line="240" w:lineRule="auto"/>
        <w:ind w:firstLine="709"/>
        <w:jc w:val="both"/>
        <w:rPr>
          <w:rFonts w:ascii="Times New Roman" w:hAnsi="Times New Roman" w:cs="Times New Roman"/>
          <w:sz w:val="28"/>
          <w:szCs w:val="28"/>
        </w:rPr>
      </w:pPr>
      <w:r w:rsidRPr="00106F02">
        <w:rPr>
          <w:rFonts w:ascii="Times New Roman" w:hAnsi="Times New Roman" w:cs="Times New Roman"/>
          <w:sz w:val="28"/>
          <w:szCs w:val="28"/>
        </w:rPr>
        <w:t>1) данные о числе поступивших обращений, в том числе на личном приеме и письменных;</w:t>
      </w:r>
    </w:p>
    <w:p w:rsidR="00EC23D1" w:rsidRPr="00106F02" w:rsidRDefault="00EC23D1" w:rsidP="00EC23D1">
      <w:pPr>
        <w:spacing w:after="0" w:line="240" w:lineRule="auto"/>
        <w:ind w:firstLine="709"/>
        <w:jc w:val="both"/>
        <w:rPr>
          <w:rFonts w:ascii="Times New Roman" w:hAnsi="Times New Roman" w:cs="Times New Roman"/>
          <w:sz w:val="28"/>
          <w:szCs w:val="28"/>
        </w:rPr>
      </w:pPr>
      <w:r w:rsidRPr="00106F02">
        <w:rPr>
          <w:rFonts w:ascii="Times New Roman" w:hAnsi="Times New Roman" w:cs="Times New Roman"/>
          <w:sz w:val="28"/>
          <w:szCs w:val="28"/>
        </w:rPr>
        <w:t>2) информацию о рассмотренных обращениях по характеру вопросов;</w:t>
      </w:r>
    </w:p>
    <w:p w:rsidR="00EC23D1" w:rsidRPr="00106F02" w:rsidRDefault="00EC23D1" w:rsidP="00EC23D1">
      <w:pPr>
        <w:spacing w:after="0" w:line="240" w:lineRule="auto"/>
        <w:ind w:firstLine="709"/>
        <w:jc w:val="both"/>
        <w:rPr>
          <w:rFonts w:ascii="Times New Roman" w:hAnsi="Times New Roman" w:cs="Times New Roman"/>
          <w:sz w:val="28"/>
          <w:szCs w:val="28"/>
        </w:rPr>
      </w:pPr>
      <w:r w:rsidRPr="00106F02">
        <w:rPr>
          <w:rFonts w:ascii="Times New Roman" w:hAnsi="Times New Roman" w:cs="Times New Roman"/>
          <w:sz w:val="28"/>
          <w:szCs w:val="28"/>
        </w:rPr>
        <w:t>3) информацию о результатах рассмотрения: сколько обращений рассмотрено положительно, по скольким даны разъяснения и отказано по существу вопроса, сколько находится на рассмотрении;</w:t>
      </w:r>
    </w:p>
    <w:p w:rsidR="00EC23D1" w:rsidRPr="00106F02" w:rsidRDefault="00EC23D1" w:rsidP="00EC23D1">
      <w:pPr>
        <w:spacing w:after="0" w:line="240" w:lineRule="auto"/>
        <w:ind w:firstLine="709"/>
        <w:jc w:val="both"/>
        <w:rPr>
          <w:rFonts w:ascii="Times New Roman" w:hAnsi="Times New Roman" w:cs="Times New Roman"/>
          <w:sz w:val="28"/>
          <w:szCs w:val="28"/>
        </w:rPr>
      </w:pPr>
      <w:r w:rsidRPr="00106F02">
        <w:rPr>
          <w:rFonts w:ascii="Times New Roman" w:hAnsi="Times New Roman" w:cs="Times New Roman"/>
          <w:sz w:val="28"/>
          <w:szCs w:val="28"/>
        </w:rPr>
        <w:t>4) информацию о сроках рассмотрения (безотлагательно, до 10 дней, до 30 дней, с нарушением сроков, с учетом продления). Данные графы заполняются только для обращений, по которым рассмотрение закончено и они сняты с контроля;</w:t>
      </w:r>
    </w:p>
    <w:p w:rsidR="00EC23D1" w:rsidRDefault="00EC23D1" w:rsidP="00EC23D1">
      <w:pPr>
        <w:spacing w:after="0" w:line="240" w:lineRule="auto"/>
        <w:ind w:firstLine="709"/>
        <w:jc w:val="both"/>
        <w:rPr>
          <w:rFonts w:ascii="Times New Roman" w:hAnsi="Times New Roman" w:cs="Times New Roman"/>
          <w:sz w:val="28"/>
          <w:szCs w:val="28"/>
        </w:rPr>
      </w:pPr>
      <w:r w:rsidRPr="00106F02">
        <w:rPr>
          <w:rFonts w:ascii="Times New Roman" w:hAnsi="Times New Roman" w:cs="Times New Roman"/>
          <w:sz w:val="28"/>
          <w:szCs w:val="28"/>
        </w:rPr>
        <w:t>5) информацию о социальном положении обратившихся граждан, льготном составе обратившихся, частоте обращений (первичное, повторное, неоднократное), числе коллективных обращений.</w:t>
      </w:r>
    </w:p>
    <w:p w:rsidR="00EC23D1" w:rsidRPr="00EC23D1" w:rsidRDefault="00EC23D1" w:rsidP="00EC23D1">
      <w:pPr>
        <w:spacing w:after="0" w:line="240" w:lineRule="auto"/>
        <w:ind w:firstLine="709"/>
        <w:jc w:val="both"/>
        <w:rPr>
          <w:rFonts w:ascii="Times New Roman" w:hAnsi="Times New Roman" w:cs="Times New Roman"/>
          <w:sz w:val="18"/>
          <w:szCs w:val="28"/>
        </w:rPr>
      </w:pPr>
    </w:p>
    <w:p w:rsidR="00EC23D1" w:rsidRDefault="00EC23D1" w:rsidP="00EC23D1">
      <w:pPr>
        <w:spacing w:after="0" w:line="240" w:lineRule="auto"/>
        <w:ind w:firstLine="709"/>
        <w:jc w:val="both"/>
        <w:rPr>
          <w:rFonts w:ascii="Times New Roman" w:hAnsi="Times New Roman" w:cs="Times New Roman"/>
          <w:sz w:val="28"/>
          <w:szCs w:val="28"/>
        </w:rPr>
      </w:pPr>
      <w:r w:rsidRPr="00106F02">
        <w:rPr>
          <w:rFonts w:ascii="Times New Roman" w:hAnsi="Times New Roman" w:cs="Times New Roman"/>
          <w:sz w:val="28"/>
          <w:szCs w:val="28"/>
        </w:rPr>
        <w:t>Аналитическая часть представляет собой:</w:t>
      </w:r>
    </w:p>
    <w:p w:rsidR="00EC23D1" w:rsidRPr="00EC23D1" w:rsidRDefault="00EC23D1" w:rsidP="00EC23D1">
      <w:pPr>
        <w:spacing w:after="0" w:line="240" w:lineRule="auto"/>
        <w:ind w:firstLine="709"/>
        <w:jc w:val="both"/>
        <w:rPr>
          <w:rFonts w:ascii="Times New Roman" w:hAnsi="Times New Roman" w:cs="Times New Roman"/>
          <w:szCs w:val="28"/>
        </w:rPr>
      </w:pPr>
    </w:p>
    <w:p w:rsidR="00EC23D1" w:rsidRPr="00106F02" w:rsidRDefault="00EC23D1" w:rsidP="00EC23D1">
      <w:pPr>
        <w:spacing w:after="0" w:line="240" w:lineRule="auto"/>
        <w:ind w:firstLine="709"/>
        <w:jc w:val="both"/>
        <w:rPr>
          <w:rFonts w:ascii="Times New Roman" w:hAnsi="Times New Roman" w:cs="Times New Roman"/>
          <w:sz w:val="28"/>
          <w:szCs w:val="28"/>
        </w:rPr>
      </w:pPr>
      <w:r w:rsidRPr="00106F02">
        <w:rPr>
          <w:rFonts w:ascii="Times New Roman" w:hAnsi="Times New Roman" w:cs="Times New Roman"/>
          <w:sz w:val="28"/>
          <w:szCs w:val="28"/>
        </w:rPr>
        <w:t>1) анализ характера поступивших обращений, тенденции увеличения или уменьшения тех или иных обращений по характеру вопросов, появление новых, ранее не встречавшихся, сравнительную характеристику с аналогичным периодом предыдущего года и т.п.;</w:t>
      </w:r>
    </w:p>
    <w:p w:rsidR="00EC23D1" w:rsidRPr="00106F02" w:rsidRDefault="00EC23D1" w:rsidP="00EC23D1">
      <w:pPr>
        <w:spacing w:after="0" w:line="240" w:lineRule="auto"/>
        <w:ind w:firstLine="709"/>
        <w:jc w:val="both"/>
        <w:rPr>
          <w:rFonts w:ascii="Times New Roman" w:hAnsi="Times New Roman" w:cs="Times New Roman"/>
          <w:sz w:val="28"/>
          <w:szCs w:val="28"/>
        </w:rPr>
      </w:pPr>
      <w:r w:rsidRPr="00106F02">
        <w:rPr>
          <w:rFonts w:ascii="Times New Roman" w:hAnsi="Times New Roman" w:cs="Times New Roman"/>
          <w:sz w:val="28"/>
          <w:szCs w:val="28"/>
        </w:rPr>
        <w:lastRenderedPageBreak/>
        <w:t>2) выявление возможных причин появления или изменения количества обращений по характеру вопросов;</w:t>
      </w:r>
    </w:p>
    <w:p w:rsidR="00EC23D1" w:rsidRPr="00106F02" w:rsidRDefault="00EC23D1" w:rsidP="00EC23D1">
      <w:pPr>
        <w:spacing w:after="0" w:line="240" w:lineRule="auto"/>
        <w:ind w:firstLine="709"/>
        <w:jc w:val="both"/>
        <w:rPr>
          <w:rFonts w:ascii="Times New Roman" w:hAnsi="Times New Roman" w:cs="Times New Roman"/>
          <w:sz w:val="28"/>
          <w:szCs w:val="28"/>
        </w:rPr>
      </w:pPr>
      <w:r w:rsidRPr="00106F02">
        <w:rPr>
          <w:rFonts w:ascii="Times New Roman" w:hAnsi="Times New Roman" w:cs="Times New Roman"/>
          <w:sz w:val="28"/>
          <w:szCs w:val="28"/>
        </w:rPr>
        <w:t>3) рекомендации по решению возникающих проблем;</w:t>
      </w:r>
    </w:p>
    <w:p w:rsidR="00EC23D1" w:rsidRPr="00106F02" w:rsidRDefault="00EC23D1" w:rsidP="00EC23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описание реальной </w:t>
      </w:r>
      <w:r w:rsidRPr="00106F02">
        <w:rPr>
          <w:rFonts w:ascii="Times New Roman" w:hAnsi="Times New Roman" w:cs="Times New Roman"/>
          <w:sz w:val="28"/>
          <w:szCs w:val="28"/>
        </w:rPr>
        <w:t xml:space="preserve">помощи,  оказанной  </w:t>
      </w:r>
      <w:r>
        <w:rPr>
          <w:rFonts w:ascii="Times New Roman" w:hAnsi="Times New Roman" w:cs="Times New Roman"/>
          <w:sz w:val="28"/>
          <w:szCs w:val="28"/>
        </w:rPr>
        <w:t>представительными органами</w:t>
      </w:r>
      <w:r w:rsidRPr="00106F02">
        <w:rPr>
          <w:rFonts w:ascii="Times New Roman" w:hAnsi="Times New Roman" w:cs="Times New Roman"/>
          <w:sz w:val="28"/>
          <w:szCs w:val="28"/>
        </w:rPr>
        <w:t>, при решении тех или иных вопросов, возникающих при рассмотрении обращений (приводятся примеры с указанием фамилии, адреса и  результат);</w:t>
      </w:r>
    </w:p>
    <w:p w:rsidR="00EC23D1" w:rsidRDefault="00EC23D1" w:rsidP="00EC23D1">
      <w:pPr>
        <w:spacing w:after="0" w:line="240" w:lineRule="auto"/>
        <w:ind w:firstLine="709"/>
        <w:jc w:val="both"/>
        <w:rPr>
          <w:rFonts w:ascii="Times New Roman" w:hAnsi="Times New Roman" w:cs="Times New Roman"/>
          <w:sz w:val="28"/>
          <w:szCs w:val="28"/>
        </w:rPr>
      </w:pPr>
      <w:r w:rsidRPr="00106F02">
        <w:rPr>
          <w:rFonts w:ascii="Times New Roman" w:hAnsi="Times New Roman" w:cs="Times New Roman"/>
          <w:sz w:val="28"/>
          <w:szCs w:val="28"/>
        </w:rPr>
        <w:t>5) другое.</w:t>
      </w:r>
    </w:p>
    <w:p w:rsidR="00EC23D1" w:rsidRPr="00EC23D1" w:rsidRDefault="00EC23D1" w:rsidP="00EC23D1">
      <w:pPr>
        <w:spacing w:after="0" w:line="240" w:lineRule="auto"/>
        <w:ind w:firstLine="709"/>
        <w:jc w:val="both"/>
        <w:rPr>
          <w:rFonts w:ascii="Times New Roman" w:hAnsi="Times New Roman" w:cs="Times New Roman"/>
          <w:sz w:val="20"/>
          <w:szCs w:val="28"/>
        </w:rPr>
      </w:pPr>
    </w:p>
    <w:p w:rsidR="00EC23D1" w:rsidRDefault="00EC23D1" w:rsidP="00EC23D1">
      <w:pPr>
        <w:spacing w:after="0" w:line="240" w:lineRule="auto"/>
        <w:ind w:firstLine="709"/>
        <w:jc w:val="both"/>
        <w:rPr>
          <w:rFonts w:ascii="Times New Roman" w:hAnsi="Times New Roman" w:cs="Times New Roman"/>
          <w:sz w:val="28"/>
          <w:szCs w:val="28"/>
        </w:rPr>
      </w:pPr>
      <w:r w:rsidRPr="00106F02">
        <w:rPr>
          <w:rFonts w:ascii="Times New Roman" w:hAnsi="Times New Roman" w:cs="Times New Roman"/>
          <w:sz w:val="28"/>
          <w:szCs w:val="28"/>
        </w:rPr>
        <w:t>Аналитическая часть информации составляется в произвольной форме, при этом в ней отражаются, по мере возможности, те направления анализа, которые указаны в общих положениях настоящих рекомендаций.</w:t>
      </w:r>
    </w:p>
    <w:p w:rsidR="00EC23D1" w:rsidRDefault="00EC23D1" w:rsidP="00EC23D1">
      <w:pPr>
        <w:spacing w:after="0" w:line="240" w:lineRule="auto"/>
        <w:ind w:firstLine="709"/>
        <w:jc w:val="both"/>
        <w:rPr>
          <w:rFonts w:ascii="Times New Roman" w:hAnsi="Times New Roman" w:cs="Times New Roman"/>
          <w:sz w:val="28"/>
          <w:szCs w:val="28"/>
        </w:rPr>
      </w:pPr>
    </w:p>
    <w:p w:rsidR="00EC23D1" w:rsidRDefault="00EC23D1" w:rsidP="00EC23D1">
      <w:pPr>
        <w:spacing w:after="0" w:line="240" w:lineRule="auto"/>
        <w:ind w:firstLine="709"/>
        <w:jc w:val="center"/>
        <w:rPr>
          <w:rFonts w:ascii="Times New Roman" w:hAnsi="Times New Roman" w:cs="Times New Roman"/>
          <w:i/>
          <w:sz w:val="28"/>
          <w:szCs w:val="28"/>
        </w:rPr>
      </w:pPr>
      <w:r w:rsidRPr="00E71716">
        <w:rPr>
          <w:rFonts w:ascii="Times New Roman" w:hAnsi="Times New Roman" w:cs="Times New Roman"/>
          <w:i/>
          <w:sz w:val="28"/>
          <w:szCs w:val="28"/>
        </w:rPr>
        <w:t>Контрольные вопросы для самопроверки</w:t>
      </w:r>
    </w:p>
    <w:p w:rsidR="00EC23D1" w:rsidRPr="00E71716" w:rsidRDefault="00EC23D1" w:rsidP="00EC23D1">
      <w:pPr>
        <w:spacing w:after="0" w:line="240" w:lineRule="auto"/>
        <w:ind w:firstLine="709"/>
        <w:jc w:val="center"/>
        <w:rPr>
          <w:rFonts w:ascii="Times New Roman" w:hAnsi="Times New Roman" w:cs="Times New Roman"/>
          <w:i/>
          <w:sz w:val="28"/>
          <w:szCs w:val="28"/>
        </w:rPr>
      </w:pPr>
    </w:p>
    <w:p w:rsidR="00EC23D1" w:rsidRDefault="00EC23D1" w:rsidP="00EC23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1.Кто должен рассматривать обращения?</w:t>
      </w:r>
    </w:p>
    <w:p w:rsidR="00EC23D1" w:rsidRDefault="00EC23D1" w:rsidP="00EC23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Какие сроки хранения обращений граждан?</w:t>
      </w:r>
    </w:p>
    <w:p w:rsidR="00EC23D1" w:rsidRDefault="00EC23D1" w:rsidP="00EC23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Виды обращений граждан и их особенности.</w:t>
      </w:r>
    </w:p>
    <w:p w:rsidR="00EC23D1" w:rsidRDefault="00EC23D1" w:rsidP="00EC23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 какой форме можно подавать обращения?</w:t>
      </w:r>
    </w:p>
    <w:p w:rsidR="00EC23D1" w:rsidRDefault="00EC23D1" w:rsidP="00EC23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Этапы ведения делопроизводства по обращениям граждан.</w:t>
      </w:r>
    </w:p>
    <w:p w:rsidR="00EC23D1" w:rsidRPr="00106F02" w:rsidRDefault="00EC23D1" w:rsidP="00EC23D1">
      <w:pPr>
        <w:spacing w:after="0" w:line="240" w:lineRule="auto"/>
        <w:ind w:firstLine="709"/>
        <w:jc w:val="both"/>
        <w:rPr>
          <w:rFonts w:ascii="Times New Roman" w:hAnsi="Times New Roman" w:cs="Times New Roman"/>
          <w:sz w:val="28"/>
          <w:szCs w:val="28"/>
        </w:rPr>
      </w:pPr>
    </w:p>
    <w:p w:rsidR="00EC23D1" w:rsidRDefault="00EC23D1">
      <w:pPr>
        <w:rPr>
          <w:rFonts w:ascii="Times New Roman" w:hAnsi="Times New Roman" w:cs="Times New Roman"/>
          <w:sz w:val="28"/>
          <w:szCs w:val="28"/>
        </w:rPr>
      </w:pPr>
      <w:r>
        <w:rPr>
          <w:rFonts w:ascii="Times New Roman" w:hAnsi="Times New Roman" w:cs="Times New Roman"/>
          <w:sz w:val="28"/>
          <w:szCs w:val="28"/>
        </w:rPr>
        <w:br w:type="page"/>
      </w:r>
    </w:p>
    <w:p w:rsidR="006E383A" w:rsidRPr="00E15668" w:rsidRDefault="00E15668" w:rsidP="00E15668">
      <w:pPr>
        <w:pStyle w:val="1"/>
        <w:jc w:val="center"/>
        <w:rPr>
          <w:rFonts w:ascii="Times New Roman" w:hAnsi="Times New Roman" w:cs="Times New Roman"/>
          <w:b/>
          <w:i/>
          <w:color w:val="auto"/>
          <w:sz w:val="28"/>
        </w:rPr>
      </w:pPr>
      <w:bookmarkStart w:id="6" w:name="_Toc13044606"/>
      <w:r w:rsidRPr="00E15668">
        <w:rPr>
          <w:rFonts w:ascii="Times New Roman" w:hAnsi="Times New Roman" w:cs="Times New Roman"/>
          <w:b/>
          <w:i/>
          <w:color w:val="auto"/>
          <w:sz w:val="28"/>
        </w:rPr>
        <w:lastRenderedPageBreak/>
        <w:t>Тема 6. О правилах и порядке реализации государственной программы Ставропольского края «Формирование современной городской среды»</w:t>
      </w:r>
      <w:bookmarkEnd w:id="6"/>
    </w:p>
    <w:p w:rsidR="005A1202" w:rsidRDefault="005A1202" w:rsidP="005A1202">
      <w:pPr>
        <w:pStyle w:val="a3"/>
        <w:tabs>
          <w:tab w:val="left" w:pos="1134"/>
        </w:tabs>
        <w:spacing w:after="0" w:line="240" w:lineRule="auto"/>
        <w:ind w:left="709"/>
        <w:jc w:val="both"/>
        <w:rPr>
          <w:rFonts w:ascii="Times New Roman" w:hAnsi="Times New Roman" w:cs="Times New Roman"/>
          <w:sz w:val="28"/>
          <w:szCs w:val="28"/>
        </w:rPr>
      </w:pPr>
    </w:p>
    <w:p w:rsidR="00E15668" w:rsidRPr="009D2E71" w:rsidRDefault="00E15668" w:rsidP="00E15668">
      <w:pPr>
        <w:jc w:val="center"/>
        <w:rPr>
          <w:rFonts w:ascii="Times New Roman" w:hAnsi="Times New Roman" w:cs="Times New Roman"/>
          <w:i/>
          <w:iCs/>
          <w:sz w:val="28"/>
          <w:szCs w:val="28"/>
        </w:rPr>
      </w:pPr>
      <w:r w:rsidRPr="009D2E71">
        <w:rPr>
          <w:rFonts w:ascii="Times New Roman" w:hAnsi="Times New Roman" w:cs="Times New Roman"/>
          <w:i/>
          <w:iCs/>
          <w:sz w:val="28"/>
          <w:szCs w:val="28"/>
        </w:rPr>
        <w:t>Что такое</w:t>
      </w:r>
      <w:r w:rsidRPr="0036028C">
        <w:t xml:space="preserve"> </w:t>
      </w:r>
      <w:r w:rsidRPr="0036028C">
        <w:rPr>
          <w:rFonts w:ascii="Times New Roman" w:hAnsi="Times New Roman" w:cs="Times New Roman"/>
          <w:i/>
          <w:iCs/>
          <w:sz w:val="28"/>
          <w:szCs w:val="28"/>
        </w:rPr>
        <w:t>Формирование современной городской среды</w:t>
      </w:r>
      <w:r w:rsidRPr="009D2E71">
        <w:rPr>
          <w:rFonts w:ascii="Times New Roman" w:hAnsi="Times New Roman" w:cs="Times New Roman"/>
          <w:i/>
          <w:iCs/>
          <w:sz w:val="28"/>
          <w:szCs w:val="28"/>
        </w:rPr>
        <w:t>?</w:t>
      </w:r>
    </w:p>
    <w:p w:rsidR="00E15668" w:rsidRDefault="00E15668" w:rsidP="00E15668">
      <w:pPr>
        <w:ind w:firstLine="709"/>
        <w:jc w:val="both"/>
        <w:rPr>
          <w:rFonts w:ascii="Times New Roman" w:hAnsi="Times New Roman" w:cs="Times New Roman"/>
          <w:sz w:val="28"/>
          <w:szCs w:val="28"/>
        </w:rPr>
      </w:pPr>
      <w:bookmarkStart w:id="7" w:name="_Hlk12959200"/>
      <w:r>
        <w:rPr>
          <w:rFonts w:ascii="Times New Roman" w:hAnsi="Times New Roman" w:cs="Times New Roman"/>
          <w:b/>
          <w:bCs/>
          <w:iCs/>
          <w:sz w:val="28"/>
          <w:szCs w:val="28"/>
        </w:rPr>
        <w:t xml:space="preserve">    </w:t>
      </w:r>
      <w:r w:rsidRPr="0036028C">
        <w:rPr>
          <w:rFonts w:ascii="Times New Roman" w:hAnsi="Times New Roman" w:cs="Times New Roman"/>
          <w:b/>
          <w:bCs/>
          <w:iCs/>
          <w:sz w:val="28"/>
          <w:szCs w:val="28"/>
        </w:rPr>
        <w:t>Формирование</w:t>
      </w:r>
      <w:r w:rsidRPr="0036028C">
        <w:rPr>
          <w:rFonts w:ascii="Times New Roman" w:hAnsi="Times New Roman" w:cs="Times New Roman"/>
          <w:iCs/>
          <w:sz w:val="28"/>
          <w:szCs w:val="28"/>
        </w:rPr>
        <w:t> </w:t>
      </w:r>
      <w:r w:rsidRPr="0036028C">
        <w:rPr>
          <w:rFonts w:ascii="Times New Roman" w:hAnsi="Times New Roman" w:cs="Times New Roman"/>
          <w:b/>
          <w:bCs/>
          <w:iCs/>
          <w:sz w:val="28"/>
          <w:szCs w:val="28"/>
        </w:rPr>
        <w:t>современной</w:t>
      </w:r>
      <w:r w:rsidRPr="0036028C">
        <w:rPr>
          <w:rFonts w:ascii="Times New Roman" w:hAnsi="Times New Roman" w:cs="Times New Roman"/>
          <w:iCs/>
          <w:sz w:val="28"/>
          <w:szCs w:val="28"/>
        </w:rPr>
        <w:t> </w:t>
      </w:r>
      <w:r w:rsidRPr="0036028C">
        <w:rPr>
          <w:rFonts w:ascii="Times New Roman" w:hAnsi="Times New Roman" w:cs="Times New Roman"/>
          <w:b/>
          <w:bCs/>
          <w:iCs/>
          <w:sz w:val="28"/>
          <w:szCs w:val="28"/>
        </w:rPr>
        <w:t>городской</w:t>
      </w:r>
      <w:r w:rsidRPr="0036028C">
        <w:rPr>
          <w:rFonts w:ascii="Times New Roman" w:hAnsi="Times New Roman" w:cs="Times New Roman"/>
          <w:iCs/>
          <w:sz w:val="28"/>
          <w:szCs w:val="28"/>
        </w:rPr>
        <w:t> </w:t>
      </w:r>
      <w:r w:rsidRPr="0036028C">
        <w:rPr>
          <w:rFonts w:ascii="Times New Roman" w:hAnsi="Times New Roman" w:cs="Times New Roman"/>
          <w:b/>
          <w:bCs/>
          <w:iCs/>
          <w:sz w:val="28"/>
          <w:szCs w:val="28"/>
        </w:rPr>
        <w:t>среды</w:t>
      </w:r>
      <w:bookmarkEnd w:id="7"/>
      <w:r w:rsidRPr="0036028C">
        <w:rPr>
          <w:rFonts w:ascii="Times New Roman" w:hAnsi="Times New Roman" w:cs="Times New Roman"/>
          <w:iCs/>
          <w:sz w:val="28"/>
          <w:szCs w:val="28"/>
        </w:rPr>
        <w:t> – </w:t>
      </w:r>
      <w:r>
        <w:rPr>
          <w:rFonts w:ascii="Times New Roman" w:hAnsi="Times New Roman" w:cs="Times New Roman"/>
          <w:iCs/>
          <w:sz w:val="28"/>
          <w:szCs w:val="28"/>
        </w:rPr>
        <w:t xml:space="preserve">это </w:t>
      </w:r>
      <w:r w:rsidRPr="0036028C">
        <w:rPr>
          <w:rFonts w:ascii="Times New Roman" w:hAnsi="Times New Roman" w:cs="Times New Roman"/>
          <w:iCs/>
          <w:sz w:val="28"/>
          <w:szCs w:val="28"/>
        </w:rPr>
        <w:t>комплекс мероприятий, направленных на создание условий для обеспечения комфортных, безопасных и доступных условий проживания населения муниципального образования город</w:t>
      </w:r>
      <w:r>
        <w:rPr>
          <w:rFonts w:ascii="Times New Roman" w:hAnsi="Times New Roman" w:cs="Times New Roman"/>
          <w:sz w:val="28"/>
          <w:szCs w:val="28"/>
        </w:rPr>
        <w:t>а.</w:t>
      </w:r>
    </w:p>
    <w:p w:rsidR="00E15668" w:rsidRPr="003977E6" w:rsidRDefault="00E15668" w:rsidP="00E15668">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977E6">
        <w:rPr>
          <w:rFonts w:ascii="Times New Roman" w:hAnsi="Times New Roman" w:cs="Times New Roman"/>
          <w:sz w:val="28"/>
          <w:szCs w:val="28"/>
        </w:rPr>
        <w:t xml:space="preserve">Фундаментальным признаком городской среды философы называют ее нарастающее разнообразие, которое позволяет человеку приобщаться к миру культуры: «Научно-технический прогресс не может развиваться без нарастающего разнообразия связей общения - действенного общения развитых личностей. Сегодня, если судить по предпочтениям горожан, разнообразие мест приложения труда и способов проведения досуга перевешивает планировочные и экологические недостатки городов». </w:t>
      </w:r>
    </w:p>
    <w:p w:rsidR="00E15668" w:rsidRPr="003977E6" w:rsidRDefault="00E15668" w:rsidP="00E15668">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977E6">
        <w:rPr>
          <w:rFonts w:ascii="Times New Roman" w:hAnsi="Times New Roman" w:cs="Times New Roman"/>
          <w:sz w:val="28"/>
          <w:szCs w:val="28"/>
        </w:rPr>
        <w:t>От качества городской среды зависит эффективность межличностного общения, что подтверждается фактом продолжающегося роста крупных центров, удобных и богатых по возможностям ареалов общения.</w:t>
      </w:r>
    </w:p>
    <w:p w:rsidR="00E15668" w:rsidRDefault="00E15668" w:rsidP="00E15668">
      <w:pPr>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3977E6">
        <w:rPr>
          <w:rFonts w:ascii="Times New Roman" w:hAnsi="Times New Roman" w:cs="Times New Roman"/>
          <w:iCs/>
          <w:sz w:val="28"/>
          <w:szCs w:val="28"/>
        </w:rPr>
        <w:t>Понятие городской среды может трактоваться очень широко И сам город при этом рассматривается как «особая материально производственная среда, в которой с высшей степенью концентрации протекает производственная, бытовая и общественная деятельность людей». Соответственно и градостроительство - это область, комплексно решающая функционально-практические, эстетические и экологические задачи формирования окружающей среды.</w:t>
      </w:r>
    </w:p>
    <w:p w:rsidR="00E15668" w:rsidRPr="003977E6" w:rsidRDefault="00E15668" w:rsidP="00E15668">
      <w:pPr>
        <w:ind w:firstLine="709"/>
        <w:jc w:val="both"/>
        <w:rPr>
          <w:rFonts w:ascii="Times New Roman" w:hAnsi="Times New Roman" w:cs="Times New Roman"/>
          <w:iCs/>
          <w:sz w:val="28"/>
          <w:szCs w:val="28"/>
        </w:rPr>
      </w:pPr>
      <w:r>
        <w:rPr>
          <w:rFonts w:ascii="Times New Roman" w:hAnsi="Times New Roman" w:cs="Times New Roman"/>
          <w:b/>
          <w:iCs/>
          <w:sz w:val="28"/>
          <w:szCs w:val="28"/>
        </w:rPr>
        <w:t xml:space="preserve">   </w:t>
      </w:r>
      <w:r w:rsidRPr="003977E6">
        <w:rPr>
          <w:rFonts w:ascii="Times New Roman" w:hAnsi="Times New Roman" w:cs="Times New Roman"/>
          <w:b/>
          <w:iCs/>
          <w:sz w:val="28"/>
          <w:szCs w:val="28"/>
        </w:rPr>
        <w:t>Комфортная городская среда</w:t>
      </w:r>
      <w:r w:rsidRPr="003977E6">
        <w:rPr>
          <w:rFonts w:ascii="Times New Roman" w:hAnsi="Times New Roman" w:cs="Times New Roman"/>
          <w:iCs/>
          <w:sz w:val="28"/>
          <w:szCs w:val="28"/>
        </w:rPr>
        <w:t> - это пространство, максимально приспособленное под нужды горожан. Комфортность города для его жителей, прежде всего, определяется такими факторами, как:</w:t>
      </w:r>
    </w:p>
    <w:p w:rsidR="00E15668" w:rsidRPr="00E15668" w:rsidRDefault="00E15668" w:rsidP="00E15668">
      <w:pPr>
        <w:pStyle w:val="a3"/>
        <w:numPr>
          <w:ilvl w:val="0"/>
          <w:numId w:val="25"/>
        </w:numPr>
        <w:jc w:val="both"/>
        <w:rPr>
          <w:rFonts w:ascii="Times New Roman" w:hAnsi="Times New Roman" w:cs="Times New Roman"/>
          <w:iCs/>
          <w:sz w:val="28"/>
          <w:szCs w:val="28"/>
        </w:rPr>
      </w:pPr>
      <w:r w:rsidRPr="00E15668">
        <w:rPr>
          <w:rFonts w:ascii="Times New Roman" w:hAnsi="Times New Roman" w:cs="Times New Roman"/>
          <w:iCs/>
          <w:sz w:val="28"/>
          <w:szCs w:val="28"/>
        </w:rPr>
        <w:t>транспортная доступность;</w:t>
      </w:r>
    </w:p>
    <w:p w:rsidR="00E15668" w:rsidRPr="00E15668" w:rsidRDefault="00E15668" w:rsidP="00E15668">
      <w:pPr>
        <w:pStyle w:val="a3"/>
        <w:numPr>
          <w:ilvl w:val="0"/>
          <w:numId w:val="25"/>
        </w:numPr>
        <w:jc w:val="both"/>
        <w:rPr>
          <w:rFonts w:ascii="Times New Roman" w:hAnsi="Times New Roman" w:cs="Times New Roman"/>
          <w:iCs/>
          <w:sz w:val="28"/>
          <w:szCs w:val="28"/>
        </w:rPr>
      </w:pPr>
      <w:r w:rsidRPr="00E15668">
        <w:rPr>
          <w:rFonts w:ascii="Times New Roman" w:hAnsi="Times New Roman" w:cs="Times New Roman"/>
          <w:iCs/>
          <w:sz w:val="28"/>
          <w:szCs w:val="28"/>
        </w:rPr>
        <w:t>доступностью необходимых услуг и сервисов (от государственных до коммерческих услуг), в том числе в шаговой доступности;</w:t>
      </w:r>
    </w:p>
    <w:p w:rsidR="00E15668" w:rsidRPr="00E15668" w:rsidRDefault="00E15668" w:rsidP="00E15668">
      <w:pPr>
        <w:pStyle w:val="a3"/>
        <w:numPr>
          <w:ilvl w:val="0"/>
          <w:numId w:val="25"/>
        </w:numPr>
        <w:jc w:val="both"/>
        <w:rPr>
          <w:rFonts w:ascii="Times New Roman" w:hAnsi="Times New Roman" w:cs="Times New Roman"/>
          <w:iCs/>
          <w:sz w:val="28"/>
          <w:szCs w:val="28"/>
        </w:rPr>
      </w:pPr>
      <w:r w:rsidRPr="00E15668">
        <w:rPr>
          <w:rFonts w:ascii="Times New Roman" w:hAnsi="Times New Roman" w:cs="Times New Roman"/>
          <w:iCs/>
          <w:sz w:val="28"/>
          <w:szCs w:val="28"/>
        </w:rPr>
        <w:t>доступность объектов для всех категорий населения;</w:t>
      </w:r>
    </w:p>
    <w:p w:rsidR="00E15668" w:rsidRPr="00E15668" w:rsidRDefault="00E15668" w:rsidP="00E15668">
      <w:pPr>
        <w:pStyle w:val="a3"/>
        <w:numPr>
          <w:ilvl w:val="0"/>
          <w:numId w:val="25"/>
        </w:numPr>
        <w:jc w:val="both"/>
        <w:rPr>
          <w:rFonts w:ascii="Times New Roman" w:hAnsi="Times New Roman" w:cs="Times New Roman"/>
          <w:iCs/>
          <w:sz w:val="28"/>
          <w:szCs w:val="28"/>
        </w:rPr>
      </w:pPr>
      <w:r w:rsidRPr="00E15668">
        <w:rPr>
          <w:rFonts w:ascii="Times New Roman" w:hAnsi="Times New Roman" w:cs="Times New Roman"/>
          <w:iCs/>
          <w:sz w:val="28"/>
          <w:szCs w:val="28"/>
        </w:rPr>
        <w:t>наличие организованных общественных пространств;</w:t>
      </w:r>
    </w:p>
    <w:p w:rsidR="00E15668" w:rsidRPr="00E15668" w:rsidRDefault="00E15668" w:rsidP="00E15668">
      <w:pPr>
        <w:pStyle w:val="a3"/>
        <w:numPr>
          <w:ilvl w:val="0"/>
          <w:numId w:val="25"/>
        </w:numPr>
        <w:jc w:val="both"/>
        <w:rPr>
          <w:rFonts w:ascii="Times New Roman" w:hAnsi="Times New Roman" w:cs="Times New Roman"/>
          <w:iCs/>
          <w:sz w:val="28"/>
          <w:szCs w:val="28"/>
        </w:rPr>
      </w:pPr>
      <w:r w:rsidRPr="00E15668">
        <w:rPr>
          <w:rFonts w:ascii="Times New Roman" w:hAnsi="Times New Roman" w:cs="Times New Roman"/>
          <w:iCs/>
          <w:sz w:val="28"/>
          <w:szCs w:val="28"/>
        </w:rPr>
        <w:t>удобная планировка уличной сети.</w:t>
      </w:r>
    </w:p>
    <w:p w:rsidR="00E15668" w:rsidRDefault="00E15668" w:rsidP="00E15668">
      <w:pPr>
        <w:jc w:val="both"/>
        <w:rPr>
          <w:rFonts w:ascii="Times New Roman" w:hAnsi="Times New Roman" w:cs="Times New Roman"/>
          <w:iCs/>
          <w:sz w:val="28"/>
          <w:szCs w:val="28"/>
        </w:rPr>
      </w:pPr>
      <w:r w:rsidRPr="003977E6">
        <w:rPr>
          <w:rFonts w:ascii="Times New Roman" w:hAnsi="Times New Roman" w:cs="Times New Roman"/>
          <w:iCs/>
          <w:sz w:val="28"/>
          <w:szCs w:val="28"/>
        </w:rPr>
        <w:t>Кроме перечисленных, в этот список могут входить и другие факторы, в зависимости от трактовки и источника.</w:t>
      </w:r>
    </w:p>
    <w:p w:rsidR="00E15668" w:rsidRPr="00397B8B" w:rsidRDefault="00E15668" w:rsidP="00E15668">
      <w:pPr>
        <w:jc w:val="both"/>
        <w:rPr>
          <w:rFonts w:ascii="Times New Roman" w:hAnsi="Times New Roman" w:cs="Times New Roman"/>
          <w:iCs/>
          <w:sz w:val="28"/>
          <w:szCs w:val="28"/>
        </w:rPr>
      </w:pPr>
    </w:p>
    <w:p w:rsidR="00E15668" w:rsidRPr="00397B8B" w:rsidRDefault="00E15668" w:rsidP="00E15668">
      <w:pPr>
        <w:spacing w:after="0" w:line="240" w:lineRule="auto"/>
        <w:jc w:val="center"/>
        <w:textAlignment w:val="baseline"/>
        <w:rPr>
          <w:rFonts w:ascii="Times New Roman" w:eastAsia="Times New Roman" w:hAnsi="Times New Roman" w:cs="Times New Roman"/>
          <w:i/>
          <w:iCs/>
          <w:sz w:val="28"/>
          <w:szCs w:val="28"/>
          <w:lang w:eastAsia="ru-RU"/>
        </w:rPr>
      </w:pPr>
      <w:r w:rsidRPr="00397B8B">
        <w:rPr>
          <w:rFonts w:ascii="Times New Roman" w:eastAsiaTheme="minorEastAsia" w:hAnsi="Times New Roman" w:cs="Times New Roman"/>
          <w:i/>
          <w:iCs/>
          <w:color w:val="000000" w:themeColor="text1"/>
          <w:kern w:val="24"/>
          <w:sz w:val="28"/>
          <w:szCs w:val="28"/>
          <w:lang w:eastAsia="ru-RU"/>
        </w:rPr>
        <w:lastRenderedPageBreak/>
        <w:t>Принципы обеспечение качества благоустройства территорий</w:t>
      </w:r>
    </w:p>
    <w:tbl>
      <w:tblPr>
        <w:tblpPr w:leftFromText="180" w:rightFromText="180" w:vertAnchor="page" w:horzAnchor="margin" w:tblpY="1861"/>
        <w:tblW w:w="9640" w:type="dxa"/>
        <w:tblCellMar>
          <w:left w:w="0" w:type="dxa"/>
          <w:right w:w="0" w:type="dxa"/>
        </w:tblCellMar>
        <w:tblLook w:val="0600" w:firstRow="0" w:lastRow="0" w:firstColumn="0" w:lastColumn="0" w:noHBand="1" w:noVBand="1"/>
      </w:tblPr>
      <w:tblGrid>
        <w:gridCol w:w="3251"/>
        <w:gridCol w:w="6389"/>
      </w:tblGrid>
      <w:tr w:rsidR="00E15668" w:rsidRPr="003977E6" w:rsidTr="000768B4">
        <w:trPr>
          <w:trHeight w:val="480"/>
        </w:trPr>
        <w:tc>
          <w:tcPr>
            <w:tcW w:w="32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15668" w:rsidRPr="003977E6" w:rsidRDefault="00E15668" w:rsidP="000768B4">
            <w:pPr>
              <w:tabs>
                <w:tab w:val="left" w:pos="426"/>
              </w:tabs>
              <w:rPr>
                <w:rFonts w:ascii="Times New Roman" w:hAnsi="Times New Roman" w:cs="Times New Roman"/>
                <w:iCs/>
                <w:sz w:val="28"/>
                <w:szCs w:val="28"/>
              </w:rPr>
            </w:pPr>
            <w:r w:rsidRPr="003977E6">
              <w:rPr>
                <w:rFonts w:ascii="Times New Roman" w:hAnsi="Times New Roman" w:cs="Times New Roman"/>
                <w:iCs/>
                <w:sz w:val="28"/>
                <w:szCs w:val="28"/>
              </w:rPr>
              <w:t>Принципы</w:t>
            </w:r>
          </w:p>
        </w:tc>
        <w:tc>
          <w:tcPr>
            <w:tcW w:w="63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15668" w:rsidRPr="003977E6" w:rsidRDefault="00E15668" w:rsidP="000768B4">
            <w:pPr>
              <w:tabs>
                <w:tab w:val="left" w:pos="426"/>
              </w:tabs>
              <w:rPr>
                <w:rFonts w:ascii="Times New Roman" w:hAnsi="Times New Roman" w:cs="Times New Roman"/>
                <w:iCs/>
                <w:sz w:val="28"/>
                <w:szCs w:val="28"/>
              </w:rPr>
            </w:pPr>
            <w:r w:rsidRPr="003977E6">
              <w:rPr>
                <w:rFonts w:ascii="Times New Roman" w:hAnsi="Times New Roman" w:cs="Times New Roman"/>
                <w:iCs/>
                <w:sz w:val="28"/>
                <w:szCs w:val="28"/>
              </w:rPr>
              <w:t>Содержание</w:t>
            </w:r>
          </w:p>
        </w:tc>
      </w:tr>
      <w:tr w:rsidR="00E15668" w:rsidRPr="003977E6" w:rsidTr="000768B4">
        <w:trPr>
          <w:trHeight w:val="546"/>
        </w:trPr>
        <w:tc>
          <w:tcPr>
            <w:tcW w:w="32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15668" w:rsidRPr="003977E6" w:rsidRDefault="00E15668" w:rsidP="000768B4">
            <w:pPr>
              <w:tabs>
                <w:tab w:val="left" w:pos="426"/>
              </w:tabs>
              <w:rPr>
                <w:rFonts w:ascii="Times New Roman" w:hAnsi="Times New Roman" w:cs="Times New Roman"/>
                <w:iCs/>
                <w:sz w:val="28"/>
                <w:szCs w:val="28"/>
              </w:rPr>
            </w:pPr>
            <w:r w:rsidRPr="003977E6">
              <w:rPr>
                <w:rFonts w:ascii="Times New Roman" w:hAnsi="Times New Roman" w:cs="Times New Roman"/>
                <w:iCs/>
                <w:sz w:val="28"/>
                <w:szCs w:val="28"/>
              </w:rPr>
              <w:t>Принцип функционального разнообразия</w:t>
            </w:r>
          </w:p>
        </w:tc>
        <w:tc>
          <w:tcPr>
            <w:tcW w:w="63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15668" w:rsidRPr="003977E6" w:rsidRDefault="00E15668" w:rsidP="000768B4">
            <w:pPr>
              <w:tabs>
                <w:tab w:val="left" w:pos="426"/>
              </w:tabs>
              <w:rPr>
                <w:rFonts w:ascii="Times New Roman" w:hAnsi="Times New Roman" w:cs="Times New Roman"/>
                <w:iCs/>
                <w:sz w:val="28"/>
                <w:szCs w:val="28"/>
              </w:rPr>
            </w:pPr>
            <w:r w:rsidRPr="003977E6">
              <w:rPr>
                <w:rFonts w:ascii="Times New Roman" w:hAnsi="Times New Roman" w:cs="Times New Roman"/>
                <w:iCs/>
                <w:sz w:val="28"/>
                <w:szCs w:val="28"/>
              </w:rPr>
              <w:t>насыщенность территории разнообразными социальными и коммерческими сервисами</w:t>
            </w:r>
          </w:p>
        </w:tc>
      </w:tr>
      <w:tr w:rsidR="00E15668" w:rsidRPr="003977E6" w:rsidTr="000768B4">
        <w:trPr>
          <w:trHeight w:val="1946"/>
        </w:trPr>
        <w:tc>
          <w:tcPr>
            <w:tcW w:w="32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15668" w:rsidRPr="003977E6" w:rsidRDefault="00E15668" w:rsidP="000768B4">
            <w:pPr>
              <w:tabs>
                <w:tab w:val="left" w:pos="426"/>
              </w:tabs>
              <w:rPr>
                <w:rFonts w:ascii="Times New Roman" w:hAnsi="Times New Roman" w:cs="Times New Roman"/>
                <w:iCs/>
                <w:sz w:val="28"/>
                <w:szCs w:val="28"/>
              </w:rPr>
            </w:pPr>
            <w:r w:rsidRPr="003977E6">
              <w:rPr>
                <w:rFonts w:ascii="Times New Roman" w:hAnsi="Times New Roman" w:cs="Times New Roman"/>
                <w:iCs/>
                <w:sz w:val="28"/>
                <w:szCs w:val="28"/>
              </w:rPr>
              <w:t>Принцип комфортной организации пешеходной среды</w:t>
            </w:r>
          </w:p>
        </w:tc>
        <w:tc>
          <w:tcPr>
            <w:tcW w:w="63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15668" w:rsidRPr="003977E6" w:rsidRDefault="00E15668" w:rsidP="000768B4">
            <w:pPr>
              <w:tabs>
                <w:tab w:val="left" w:pos="426"/>
              </w:tabs>
              <w:rPr>
                <w:rFonts w:ascii="Times New Roman" w:hAnsi="Times New Roman" w:cs="Times New Roman"/>
                <w:iCs/>
                <w:sz w:val="28"/>
                <w:szCs w:val="28"/>
              </w:rPr>
            </w:pPr>
            <w:r w:rsidRPr="003977E6">
              <w:rPr>
                <w:rFonts w:ascii="Times New Roman" w:hAnsi="Times New Roman" w:cs="Times New Roman"/>
                <w:iCs/>
                <w:sz w:val="28"/>
                <w:szCs w:val="28"/>
              </w:rPr>
              <w:t>создание условий для приятных, безопасных, удобных пешеходных прогулок, обеспечивающих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в том числе для маломобильных групп граждан при различных погодных условиях</w:t>
            </w:r>
          </w:p>
        </w:tc>
      </w:tr>
      <w:tr w:rsidR="00E15668" w:rsidRPr="003977E6" w:rsidTr="000768B4">
        <w:trPr>
          <w:trHeight w:val="1488"/>
        </w:trPr>
        <w:tc>
          <w:tcPr>
            <w:tcW w:w="32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15668" w:rsidRPr="003977E6" w:rsidRDefault="00E15668" w:rsidP="000768B4">
            <w:pPr>
              <w:tabs>
                <w:tab w:val="left" w:pos="426"/>
              </w:tabs>
              <w:rPr>
                <w:rFonts w:ascii="Times New Roman" w:hAnsi="Times New Roman" w:cs="Times New Roman"/>
                <w:iCs/>
                <w:sz w:val="28"/>
                <w:szCs w:val="28"/>
              </w:rPr>
            </w:pPr>
            <w:r w:rsidRPr="003977E6">
              <w:rPr>
                <w:rFonts w:ascii="Times New Roman" w:hAnsi="Times New Roman" w:cs="Times New Roman"/>
                <w:iCs/>
                <w:sz w:val="28"/>
                <w:szCs w:val="28"/>
              </w:rPr>
              <w:t>Принцип комфортной мобильности</w:t>
            </w:r>
          </w:p>
        </w:tc>
        <w:tc>
          <w:tcPr>
            <w:tcW w:w="63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15668" w:rsidRPr="003977E6" w:rsidRDefault="00E15668" w:rsidP="000768B4">
            <w:pPr>
              <w:tabs>
                <w:tab w:val="left" w:pos="426"/>
              </w:tabs>
              <w:rPr>
                <w:rFonts w:ascii="Times New Roman" w:hAnsi="Times New Roman" w:cs="Times New Roman"/>
                <w:iCs/>
                <w:sz w:val="28"/>
                <w:szCs w:val="28"/>
              </w:rPr>
            </w:pPr>
            <w:r w:rsidRPr="003977E6">
              <w:rPr>
                <w:rFonts w:ascii="Times New Roman" w:hAnsi="Times New Roman" w:cs="Times New Roman"/>
                <w:iCs/>
                <w:sz w:val="28"/>
                <w:szCs w:val="28"/>
              </w:rPr>
              <w:t xml:space="preserve">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w:t>
            </w:r>
          </w:p>
        </w:tc>
      </w:tr>
      <w:tr w:rsidR="00E15668" w:rsidRPr="003977E6" w:rsidTr="000768B4">
        <w:trPr>
          <w:trHeight w:val="1824"/>
        </w:trPr>
        <w:tc>
          <w:tcPr>
            <w:tcW w:w="32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15668" w:rsidRPr="003977E6" w:rsidRDefault="00E15668" w:rsidP="000768B4">
            <w:pPr>
              <w:tabs>
                <w:tab w:val="left" w:pos="426"/>
              </w:tabs>
              <w:rPr>
                <w:rFonts w:ascii="Times New Roman" w:hAnsi="Times New Roman" w:cs="Times New Roman"/>
                <w:iCs/>
                <w:sz w:val="28"/>
                <w:szCs w:val="28"/>
              </w:rPr>
            </w:pPr>
            <w:r w:rsidRPr="003977E6">
              <w:rPr>
                <w:rFonts w:ascii="Times New Roman" w:hAnsi="Times New Roman" w:cs="Times New Roman"/>
                <w:iCs/>
                <w:sz w:val="28"/>
                <w:szCs w:val="28"/>
              </w:rPr>
              <w:t>Принцип комфортной среды для общения</w:t>
            </w:r>
          </w:p>
        </w:tc>
        <w:tc>
          <w:tcPr>
            <w:tcW w:w="63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15668" w:rsidRPr="003977E6" w:rsidRDefault="00E15668" w:rsidP="000768B4">
            <w:pPr>
              <w:tabs>
                <w:tab w:val="left" w:pos="426"/>
              </w:tabs>
              <w:rPr>
                <w:rFonts w:ascii="Times New Roman" w:hAnsi="Times New Roman" w:cs="Times New Roman"/>
                <w:iCs/>
                <w:sz w:val="28"/>
                <w:szCs w:val="28"/>
              </w:rPr>
            </w:pPr>
            <w:r w:rsidRPr="003977E6">
              <w:rPr>
                <w:rFonts w:ascii="Times New Roman" w:hAnsi="Times New Roman" w:cs="Times New Roman"/>
                <w:iCs/>
                <w:sz w:val="28"/>
                <w:szCs w:val="28"/>
              </w:rPr>
              <w:t>гармоничное размещение и без платы за посещение доступных для населения, в том числе площадей, улиц, пешеходных зон, скверов, парков (общественные пространства) и территорий с ограниченным доступом посторонних людей, предназначенные для уединенного общения и проведения времени</w:t>
            </w:r>
          </w:p>
        </w:tc>
      </w:tr>
    </w:tbl>
    <w:p w:rsidR="00E15668" w:rsidRDefault="00E15668" w:rsidP="00E15668">
      <w:pPr>
        <w:jc w:val="center"/>
        <w:rPr>
          <w:rFonts w:ascii="Times New Roman" w:hAnsi="Times New Roman" w:cs="Times New Roman"/>
          <w:sz w:val="28"/>
          <w:szCs w:val="28"/>
        </w:rPr>
      </w:pPr>
    </w:p>
    <w:p w:rsidR="00E15668" w:rsidRDefault="00E15668" w:rsidP="00E15668">
      <w:pPr>
        <w:rPr>
          <w:rFonts w:ascii="Times New Roman" w:hAnsi="Times New Roman" w:cs="Times New Roman"/>
          <w:i/>
          <w:iCs/>
          <w:sz w:val="28"/>
          <w:szCs w:val="28"/>
        </w:rPr>
      </w:pPr>
    </w:p>
    <w:p w:rsidR="00E15668" w:rsidRDefault="00E15668" w:rsidP="00E15668">
      <w:pPr>
        <w:rPr>
          <w:rFonts w:ascii="Times New Roman" w:hAnsi="Times New Roman" w:cs="Times New Roman"/>
          <w:i/>
          <w:iCs/>
          <w:sz w:val="28"/>
          <w:szCs w:val="28"/>
        </w:rPr>
      </w:pPr>
    </w:p>
    <w:p w:rsidR="00E15668" w:rsidRDefault="00E15668" w:rsidP="00E15668">
      <w:pPr>
        <w:rPr>
          <w:rFonts w:ascii="Times New Roman" w:hAnsi="Times New Roman" w:cs="Times New Roman"/>
          <w:i/>
          <w:iCs/>
          <w:sz w:val="28"/>
          <w:szCs w:val="28"/>
        </w:rPr>
      </w:pPr>
    </w:p>
    <w:p w:rsidR="00E15668" w:rsidRDefault="00E15668" w:rsidP="00E15668">
      <w:pPr>
        <w:rPr>
          <w:rFonts w:ascii="Times New Roman" w:hAnsi="Times New Roman" w:cs="Times New Roman"/>
          <w:i/>
          <w:iCs/>
          <w:sz w:val="28"/>
          <w:szCs w:val="28"/>
        </w:rPr>
      </w:pPr>
    </w:p>
    <w:p w:rsidR="00E15668" w:rsidRDefault="00E15668" w:rsidP="00E15668">
      <w:pPr>
        <w:rPr>
          <w:rFonts w:ascii="Times New Roman" w:hAnsi="Times New Roman" w:cs="Times New Roman"/>
          <w:i/>
          <w:iCs/>
          <w:sz w:val="28"/>
          <w:szCs w:val="28"/>
        </w:rPr>
      </w:pPr>
    </w:p>
    <w:p w:rsidR="00E15668" w:rsidRDefault="00E15668" w:rsidP="00E15668">
      <w:pPr>
        <w:rPr>
          <w:rFonts w:ascii="Times New Roman" w:hAnsi="Times New Roman" w:cs="Times New Roman"/>
          <w:i/>
          <w:iCs/>
          <w:sz w:val="28"/>
          <w:szCs w:val="28"/>
        </w:rPr>
      </w:pPr>
    </w:p>
    <w:p w:rsidR="00E15668" w:rsidRDefault="00E15668" w:rsidP="00E15668">
      <w:pPr>
        <w:rPr>
          <w:rFonts w:ascii="Times New Roman" w:hAnsi="Times New Roman" w:cs="Times New Roman"/>
          <w:i/>
          <w:iCs/>
          <w:sz w:val="28"/>
          <w:szCs w:val="28"/>
        </w:rPr>
      </w:pPr>
    </w:p>
    <w:p w:rsidR="00E15668" w:rsidRPr="003977E6" w:rsidRDefault="00E15668" w:rsidP="00E15668">
      <w:pPr>
        <w:jc w:val="center"/>
        <w:rPr>
          <w:rFonts w:ascii="Times New Roman" w:hAnsi="Times New Roman" w:cs="Times New Roman"/>
          <w:i/>
          <w:iCs/>
          <w:sz w:val="28"/>
          <w:szCs w:val="28"/>
        </w:rPr>
      </w:pPr>
      <w:r w:rsidRPr="003977E6">
        <w:rPr>
          <w:rFonts w:ascii="Times New Roman" w:hAnsi="Times New Roman" w:cs="Times New Roman"/>
          <w:i/>
          <w:iCs/>
          <w:sz w:val="28"/>
          <w:szCs w:val="28"/>
        </w:rPr>
        <w:lastRenderedPageBreak/>
        <w:t>Задачи органов местного самоуправления в сфере коммунального хозяйства и благоустройства</w:t>
      </w:r>
    </w:p>
    <w:tbl>
      <w:tblPr>
        <w:tblStyle w:val="ab"/>
        <w:tblW w:w="9497" w:type="dxa"/>
        <w:tblInd w:w="137" w:type="dxa"/>
        <w:tblLook w:val="04A0" w:firstRow="1" w:lastRow="0" w:firstColumn="1" w:lastColumn="0" w:noHBand="0" w:noVBand="1"/>
      </w:tblPr>
      <w:tblGrid>
        <w:gridCol w:w="4536"/>
        <w:gridCol w:w="4961"/>
      </w:tblGrid>
      <w:tr w:rsidR="00E15668" w:rsidTr="000768B4">
        <w:trPr>
          <w:trHeight w:val="2397"/>
        </w:trPr>
        <w:tc>
          <w:tcPr>
            <w:tcW w:w="4536" w:type="dxa"/>
          </w:tcPr>
          <w:p w:rsidR="00E15668" w:rsidRPr="002B3218" w:rsidRDefault="00E15668" w:rsidP="000768B4">
            <w:pPr>
              <w:jc w:val="center"/>
              <w:textAlignment w:val="baseline"/>
              <w:rPr>
                <w:rFonts w:ascii="Times New Roman" w:eastAsia="Times New Roman" w:hAnsi="Times New Roman" w:cs="Times New Roman"/>
                <w:color w:val="000000" w:themeColor="text1"/>
                <w:sz w:val="24"/>
                <w:szCs w:val="24"/>
                <w:lang w:eastAsia="ru-RU"/>
              </w:rPr>
            </w:pPr>
            <w:r w:rsidRPr="0036028C">
              <w:rPr>
                <w:rFonts w:ascii="Times New Roman" w:eastAsia="+mn-ea" w:hAnsi="Times New Roman" w:cs="Times New Roman"/>
                <w:color w:val="000000" w:themeColor="text1"/>
                <w:kern w:val="24"/>
                <w:sz w:val="28"/>
                <w:szCs w:val="28"/>
                <w:lang w:eastAsia="ru-RU"/>
              </w:rPr>
              <w:t>Содержание в надлежащем техническом состоянии улиц, площадей, придомовых территорий в соответствии с требованиями к организации движения транспорта и пешеходов</w:t>
            </w:r>
          </w:p>
        </w:tc>
        <w:tc>
          <w:tcPr>
            <w:tcW w:w="4961" w:type="dxa"/>
          </w:tcPr>
          <w:p w:rsidR="00E15668" w:rsidRPr="002B3218" w:rsidRDefault="00E15668" w:rsidP="000768B4">
            <w:pPr>
              <w:jc w:val="center"/>
              <w:textAlignment w:val="baseline"/>
              <w:rPr>
                <w:rFonts w:ascii="Times New Roman" w:eastAsia="Times New Roman" w:hAnsi="Times New Roman" w:cs="Times New Roman"/>
                <w:color w:val="000000" w:themeColor="text1"/>
                <w:sz w:val="24"/>
                <w:szCs w:val="24"/>
                <w:lang w:eastAsia="ru-RU"/>
              </w:rPr>
            </w:pPr>
            <w:r w:rsidRPr="0036028C">
              <w:rPr>
                <w:rFonts w:ascii="Times New Roman" w:eastAsia="+mn-ea" w:hAnsi="Times New Roman" w:cs="Times New Roman"/>
                <w:color w:val="000000" w:themeColor="text1"/>
                <w:kern w:val="24"/>
                <w:sz w:val="28"/>
                <w:szCs w:val="28"/>
                <w:lang w:eastAsia="ru-RU"/>
              </w:rPr>
              <w:t>Организация работы административных комиссий и уполномоченных лиц по составлению протоколов за нарушение правил благоустройства территори</w:t>
            </w:r>
            <w:r>
              <w:rPr>
                <w:rFonts w:ascii="Times New Roman" w:eastAsia="+mn-ea" w:hAnsi="Times New Roman" w:cs="Times New Roman"/>
                <w:color w:val="000000" w:themeColor="text1"/>
                <w:kern w:val="24"/>
                <w:sz w:val="28"/>
                <w:szCs w:val="28"/>
                <w:lang w:eastAsia="ru-RU"/>
              </w:rPr>
              <w:t>и</w:t>
            </w:r>
          </w:p>
        </w:tc>
      </w:tr>
      <w:tr w:rsidR="00E15668" w:rsidTr="000768B4">
        <w:tc>
          <w:tcPr>
            <w:tcW w:w="4536" w:type="dxa"/>
          </w:tcPr>
          <w:p w:rsidR="00E15668" w:rsidRPr="002B3218" w:rsidRDefault="00E15668" w:rsidP="000768B4">
            <w:pPr>
              <w:jc w:val="center"/>
              <w:textAlignment w:val="baseline"/>
              <w:rPr>
                <w:rFonts w:ascii="Times New Roman" w:eastAsia="Times New Roman" w:hAnsi="Times New Roman" w:cs="Times New Roman"/>
                <w:color w:val="000000" w:themeColor="text1"/>
                <w:sz w:val="24"/>
                <w:szCs w:val="24"/>
                <w:lang w:eastAsia="ru-RU"/>
              </w:rPr>
            </w:pPr>
            <w:r w:rsidRPr="0036028C">
              <w:rPr>
                <w:rFonts w:ascii="Times New Roman" w:eastAsia="+mn-ea" w:hAnsi="Times New Roman" w:cs="Times New Roman"/>
                <w:color w:val="000000" w:themeColor="text1"/>
                <w:kern w:val="24"/>
                <w:sz w:val="28"/>
                <w:szCs w:val="28"/>
                <w:lang w:eastAsia="ru-RU"/>
              </w:rPr>
              <w:t>Организация сбора, вывоза, а также утилизации бытовых и производственных отходов</w:t>
            </w:r>
          </w:p>
        </w:tc>
        <w:tc>
          <w:tcPr>
            <w:tcW w:w="4961" w:type="dxa"/>
          </w:tcPr>
          <w:p w:rsidR="00E15668" w:rsidRPr="002B3218" w:rsidRDefault="00E15668" w:rsidP="000768B4">
            <w:pPr>
              <w:jc w:val="center"/>
              <w:textAlignment w:val="baseline"/>
              <w:rPr>
                <w:rFonts w:ascii="Times New Roman" w:eastAsia="Times New Roman" w:hAnsi="Times New Roman" w:cs="Times New Roman"/>
                <w:color w:val="000000" w:themeColor="text1"/>
                <w:sz w:val="24"/>
                <w:szCs w:val="24"/>
                <w:lang w:eastAsia="ru-RU"/>
              </w:rPr>
            </w:pPr>
            <w:r w:rsidRPr="0036028C">
              <w:rPr>
                <w:rFonts w:ascii="Times New Roman" w:eastAsia="+mn-ea" w:hAnsi="Times New Roman" w:cs="Times New Roman"/>
                <w:color w:val="000000" w:themeColor="text1"/>
                <w:kern w:val="24"/>
                <w:sz w:val="28"/>
                <w:szCs w:val="28"/>
                <w:lang w:eastAsia="ru-RU"/>
              </w:rPr>
              <w:t>Озеленение и освещение территории по установленным нормативам</w:t>
            </w:r>
          </w:p>
        </w:tc>
      </w:tr>
      <w:tr w:rsidR="00E15668" w:rsidTr="000768B4">
        <w:tc>
          <w:tcPr>
            <w:tcW w:w="4536" w:type="dxa"/>
          </w:tcPr>
          <w:p w:rsidR="00E15668" w:rsidRPr="002B3218" w:rsidRDefault="00E15668" w:rsidP="000768B4">
            <w:pPr>
              <w:jc w:val="center"/>
              <w:textAlignment w:val="baseline"/>
              <w:rPr>
                <w:rFonts w:ascii="Times New Roman" w:eastAsia="Times New Roman" w:hAnsi="Times New Roman" w:cs="Times New Roman"/>
                <w:color w:val="000000" w:themeColor="text1"/>
                <w:sz w:val="24"/>
                <w:szCs w:val="24"/>
                <w:lang w:eastAsia="ru-RU"/>
              </w:rPr>
            </w:pPr>
            <w:r w:rsidRPr="0036028C">
              <w:rPr>
                <w:rFonts w:ascii="Times New Roman" w:eastAsia="+mn-ea" w:hAnsi="Times New Roman" w:cs="Times New Roman"/>
                <w:color w:val="000000" w:themeColor="text1"/>
                <w:kern w:val="24"/>
                <w:sz w:val="28"/>
                <w:szCs w:val="28"/>
                <w:lang w:eastAsia="ru-RU"/>
              </w:rPr>
              <w:t>Размещение и содержание в надлежащем состоянии малых архитектурных форм (фонтаны, скамейки, ограды, средства рекламы, урны и прочее)</w:t>
            </w:r>
          </w:p>
        </w:tc>
        <w:tc>
          <w:tcPr>
            <w:tcW w:w="4961" w:type="dxa"/>
          </w:tcPr>
          <w:p w:rsidR="00E15668" w:rsidRPr="0036028C" w:rsidRDefault="00E15668" w:rsidP="000768B4">
            <w:pPr>
              <w:jc w:val="center"/>
              <w:textAlignment w:val="baseline"/>
              <w:rPr>
                <w:rFonts w:ascii="Times New Roman" w:eastAsia="Times New Roman" w:hAnsi="Times New Roman" w:cs="Times New Roman"/>
                <w:color w:val="000000" w:themeColor="text1"/>
                <w:sz w:val="24"/>
                <w:szCs w:val="24"/>
                <w:lang w:eastAsia="ru-RU"/>
              </w:rPr>
            </w:pPr>
            <w:r w:rsidRPr="0036028C">
              <w:rPr>
                <w:rFonts w:ascii="Times New Roman" w:eastAsia="+mn-ea" w:hAnsi="Times New Roman" w:cs="Times New Roman"/>
                <w:color w:val="000000" w:themeColor="text1"/>
                <w:kern w:val="24"/>
                <w:sz w:val="28"/>
                <w:szCs w:val="28"/>
                <w:lang w:eastAsia="ru-RU"/>
              </w:rPr>
              <w:t>Содержание объектов рекреации (парки, скверы, пляжи, иным места отдыха) и их дизайн</w:t>
            </w:r>
          </w:p>
          <w:p w:rsidR="00E15668" w:rsidRPr="0036028C" w:rsidRDefault="00E15668" w:rsidP="000768B4">
            <w:pPr>
              <w:pStyle w:val="a3"/>
              <w:ind w:left="0"/>
              <w:jc w:val="center"/>
              <w:rPr>
                <w:rFonts w:ascii="Times New Roman" w:hAnsi="Times New Roman" w:cs="Times New Roman"/>
                <w:i/>
                <w:iCs/>
                <w:color w:val="000000" w:themeColor="text1"/>
                <w:sz w:val="28"/>
                <w:szCs w:val="28"/>
              </w:rPr>
            </w:pPr>
          </w:p>
        </w:tc>
      </w:tr>
      <w:tr w:rsidR="00E15668" w:rsidTr="000768B4">
        <w:tc>
          <w:tcPr>
            <w:tcW w:w="4536" w:type="dxa"/>
          </w:tcPr>
          <w:p w:rsidR="00E15668" w:rsidRPr="002B3218" w:rsidRDefault="00E15668" w:rsidP="000768B4">
            <w:pPr>
              <w:jc w:val="center"/>
              <w:textAlignment w:val="baseline"/>
              <w:rPr>
                <w:rFonts w:ascii="Times New Roman" w:eastAsia="Times New Roman" w:hAnsi="Times New Roman" w:cs="Times New Roman"/>
                <w:color w:val="000000" w:themeColor="text1"/>
                <w:sz w:val="24"/>
                <w:szCs w:val="24"/>
                <w:lang w:eastAsia="ru-RU"/>
              </w:rPr>
            </w:pPr>
            <w:r w:rsidRPr="0036028C">
              <w:rPr>
                <w:rFonts w:ascii="Times New Roman" w:eastAsia="+mn-ea" w:hAnsi="Times New Roman" w:cs="Times New Roman"/>
                <w:color w:val="000000" w:themeColor="text1"/>
                <w:kern w:val="24"/>
                <w:sz w:val="28"/>
                <w:szCs w:val="28"/>
                <w:lang w:eastAsia="ru-RU"/>
              </w:rPr>
              <w:t>Инженерная защита территории от паводков, подземных вод и прочее</w:t>
            </w:r>
          </w:p>
        </w:tc>
        <w:tc>
          <w:tcPr>
            <w:tcW w:w="4961" w:type="dxa"/>
          </w:tcPr>
          <w:p w:rsidR="00E15668" w:rsidRPr="0036028C" w:rsidRDefault="00E15668" w:rsidP="000768B4">
            <w:pPr>
              <w:jc w:val="center"/>
              <w:textAlignment w:val="baseline"/>
              <w:rPr>
                <w:rFonts w:ascii="Times New Roman" w:eastAsia="Times New Roman" w:hAnsi="Times New Roman" w:cs="Times New Roman"/>
                <w:color w:val="000000" w:themeColor="text1"/>
                <w:sz w:val="24"/>
                <w:szCs w:val="24"/>
                <w:lang w:eastAsia="ru-RU"/>
              </w:rPr>
            </w:pPr>
            <w:r w:rsidRPr="0036028C">
              <w:rPr>
                <w:rFonts w:ascii="Times New Roman" w:eastAsia="+mn-ea" w:hAnsi="Times New Roman" w:cs="Times New Roman"/>
                <w:color w:val="000000" w:themeColor="text1"/>
                <w:kern w:val="24"/>
                <w:sz w:val="28"/>
                <w:szCs w:val="28"/>
                <w:lang w:eastAsia="ru-RU"/>
              </w:rPr>
              <w:t>Организация уборки и санитарной очистки территории</w:t>
            </w:r>
          </w:p>
          <w:p w:rsidR="00E15668" w:rsidRPr="0036028C" w:rsidRDefault="00E15668" w:rsidP="000768B4">
            <w:pPr>
              <w:pStyle w:val="a3"/>
              <w:ind w:left="0"/>
              <w:jc w:val="center"/>
              <w:rPr>
                <w:rFonts w:ascii="Times New Roman" w:hAnsi="Times New Roman" w:cs="Times New Roman"/>
                <w:i/>
                <w:iCs/>
                <w:color w:val="000000" w:themeColor="text1"/>
                <w:sz w:val="28"/>
                <w:szCs w:val="28"/>
              </w:rPr>
            </w:pPr>
          </w:p>
        </w:tc>
      </w:tr>
      <w:tr w:rsidR="00E15668" w:rsidTr="000768B4">
        <w:trPr>
          <w:trHeight w:val="797"/>
        </w:trPr>
        <w:tc>
          <w:tcPr>
            <w:tcW w:w="9497" w:type="dxa"/>
            <w:gridSpan w:val="2"/>
          </w:tcPr>
          <w:p w:rsidR="00E15668" w:rsidRPr="002B3218" w:rsidRDefault="00E15668" w:rsidP="000768B4">
            <w:pPr>
              <w:jc w:val="center"/>
              <w:textAlignment w:val="baseline"/>
              <w:rPr>
                <w:rFonts w:ascii="Times New Roman" w:eastAsia="Times New Roman" w:hAnsi="Times New Roman" w:cs="Times New Roman"/>
                <w:color w:val="000000" w:themeColor="text1"/>
                <w:sz w:val="24"/>
                <w:szCs w:val="24"/>
                <w:lang w:eastAsia="ru-RU"/>
              </w:rPr>
            </w:pPr>
            <w:r w:rsidRPr="0036028C">
              <w:rPr>
                <w:rFonts w:ascii="Times New Roman" w:eastAsia="+mn-ea" w:hAnsi="Times New Roman" w:cs="Times New Roman"/>
                <w:color w:val="000000" w:themeColor="text1"/>
                <w:kern w:val="24"/>
                <w:sz w:val="28"/>
                <w:szCs w:val="28"/>
                <w:lang w:eastAsia="ru-RU"/>
              </w:rPr>
              <w:t>Содержание мест захоронения и обеспечение ритуального обслуживания</w:t>
            </w:r>
          </w:p>
        </w:tc>
      </w:tr>
    </w:tbl>
    <w:p w:rsidR="00E15668" w:rsidRDefault="00E15668" w:rsidP="00E15668">
      <w:pPr>
        <w:rPr>
          <w:noProof/>
          <w:lang w:eastAsia="ru-RU"/>
        </w:rPr>
      </w:pPr>
    </w:p>
    <w:p w:rsidR="00E15668" w:rsidRPr="00397B8B" w:rsidRDefault="00E15668" w:rsidP="00E15668">
      <w:pPr>
        <w:ind w:hanging="567"/>
        <w:jc w:val="center"/>
        <w:rPr>
          <w:rFonts w:ascii="Times New Roman" w:hAnsi="Times New Roman" w:cs="Times New Roman"/>
          <w:i/>
          <w:iCs/>
          <w:noProof/>
          <w:color w:val="000000" w:themeColor="text1"/>
          <w:sz w:val="28"/>
          <w:szCs w:val="28"/>
          <w:lang w:eastAsia="ru-RU"/>
        </w:rPr>
      </w:pPr>
      <w:r>
        <w:rPr>
          <w:rFonts w:ascii="Times New Roman" w:eastAsia="+mj-ea" w:hAnsi="Times New Roman" w:cs="Times New Roman"/>
          <w:i/>
          <w:iCs/>
          <w:color w:val="000000" w:themeColor="text1"/>
          <w:kern w:val="24"/>
          <w:sz w:val="28"/>
          <w:szCs w:val="28"/>
        </w:rPr>
        <w:t>В</w:t>
      </w:r>
      <w:r w:rsidRPr="00397B8B">
        <w:rPr>
          <w:rFonts w:ascii="Times New Roman" w:eastAsia="+mj-ea" w:hAnsi="Times New Roman" w:cs="Times New Roman"/>
          <w:i/>
          <w:iCs/>
          <w:color w:val="000000" w:themeColor="text1"/>
          <w:kern w:val="24"/>
          <w:sz w:val="28"/>
          <w:szCs w:val="28"/>
        </w:rPr>
        <w:t>озможные варианты реализации</w:t>
      </w:r>
      <w:r>
        <w:rPr>
          <w:rFonts w:ascii="Times New Roman" w:eastAsia="+mj-ea" w:hAnsi="Times New Roman" w:cs="Times New Roman"/>
          <w:i/>
          <w:iCs/>
          <w:color w:val="000000" w:themeColor="text1"/>
          <w:kern w:val="24"/>
          <w:sz w:val="28"/>
          <w:szCs w:val="28"/>
        </w:rPr>
        <w:t xml:space="preserve"> городской среды</w:t>
      </w:r>
    </w:p>
    <w:p w:rsidR="00E15668" w:rsidRPr="00397B8B" w:rsidRDefault="00E15668" w:rsidP="00E15668">
      <w:pPr>
        <w:pStyle w:val="a3"/>
        <w:numPr>
          <w:ilvl w:val="0"/>
          <w:numId w:val="23"/>
        </w:numPr>
        <w:jc w:val="both"/>
        <w:rPr>
          <w:rFonts w:ascii="Times New Roman" w:hAnsi="Times New Roman" w:cs="Times New Roman"/>
          <w:sz w:val="28"/>
          <w:szCs w:val="28"/>
        </w:rPr>
      </w:pPr>
      <w:r w:rsidRPr="00397B8B">
        <w:rPr>
          <w:rFonts w:ascii="Times New Roman" w:hAnsi="Times New Roman" w:cs="Times New Roman"/>
          <w:sz w:val="28"/>
          <w:szCs w:val="28"/>
        </w:rPr>
        <w:t>Инициативное бюджетирование</w:t>
      </w:r>
    </w:p>
    <w:p w:rsidR="00E15668" w:rsidRDefault="00E15668" w:rsidP="00E15668">
      <w:pPr>
        <w:pStyle w:val="a3"/>
        <w:numPr>
          <w:ilvl w:val="0"/>
          <w:numId w:val="23"/>
        </w:numPr>
        <w:jc w:val="both"/>
        <w:rPr>
          <w:rFonts w:ascii="Times New Roman" w:hAnsi="Times New Roman" w:cs="Times New Roman"/>
          <w:sz w:val="28"/>
          <w:szCs w:val="28"/>
        </w:rPr>
      </w:pPr>
      <w:r>
        <w:rPr>
          <w:rFonts w:ascii="Times New Roman" w:hAnsi="Times New Roman" w:cs="Times New Roman"/>
          <w:sz w:val="28"/>
          <w:szCs w:val="28"/>
        </w:rPr>
        <w:t>Партисипаторное бюджетирование</w:t>
      </w:r>
    </w:p>
    <w:p w:rsidR="00E15668" w:rsidRPr="002B3218" w:rsidRDefault="00E15668" w:rsidP="00E15668">
      <w:pPr>
        <w:pStyle w:val="a3"/>
        <w:ind w:left="1080"/>
        <w:jc w:val="both"/>
        <w:rPr>
          <w:rFonts w:ascii="Times New Roman" w:hAnsi="Times New Roman" w:cs="Times New Roman"/>
          <w:sz w:val="28"/>
          <w:szCs w:val="28"/>
        </w:rPr>
      </w:pPr>
    </w:p>
    <w:p w:rsidR="00E15668" w:rsidRPr="006E383A" w:rsidRDefault="00E15668" w:rsidP="00E15668">
      <w:pPr>
        <w:pStyle w:val="a3"/>
        <w:tabs>
          <w:tab w:val="left" w:pos="1134"/>
        </w:tabs>
        <w:spacing w:after="0" w:line="360" w:lineRule="auto"/>
        <w:ind w:left="709"/>
        <w:jc w:val="center"/>
        <w:rPr>
          <w:rFonts w:ascii="Times New Roman" w:hAnsi="Times New Roman" w:cs="Times New Roman"/>
          <w:i/>
          <w:sz w:val="28"/>
          <w:szCs w:val="28"/>
        </w:rPr>
      </w:pPr>
      <w:r w:rsidRPr="006E383A">
        <w:rPr>
          <w:rFonts w:ascii="Times New Roman" w:hAnsi="Times New Roman" w:cs="Times New Roman"/>
          <w:i/>
          <w:sz w:val="28"/>
          <w:szCs w:val="28"/>
        </w:rPr>
        <w:t xml:space="preserve">Контрольные </w:t>
      </w:r>
      <w:r>
        <w:rPr>
          <w:rFonts w:ascii="Times New Roman" w:hAnsi="Times New Roman" w:cs="Times New Roman"/>
          <w:i/>
          <w:sz w:val="28"/>
          <w:szCs w:val="28"/>
        </w:rPr>
        <w:t>вопросы для самопроверки</w:t>
      </w:r>
    </w:p>
    <w:p w:rsidR="00E15668" w:rsidRDefault="00E15668" w:rsidP="00E15668">
      <w:pPr>
        <w:pStyle w:val="a3"/>
        <w:numPr>
          <w:ilvl w:val="0"/>
          <w:numId w:val="24"/>
        </w:numPr>
        <w:spacing w:line="360" w:lineRule="auto"/>
        <w:rPr>
          <w:rFonts w:ascii="Times New Roman" w:hAnsi="Times New Roman" w:cs="Times New Roman"/>
          <w:sz w:val="28"/>
          <w:szCs w:val="28"/>
        </w:rPr>
      </w:pPr>
      <w:r w:rsidRPr="00397B8B">
        <w:rPr>
          <w:rFonts w:ascii="Times New Roman" w:hAnsi="Times New Roman" w:cs="Times New Roman"/>
          <w:sz w:val="28"/>
          <w:szCs w:val="28"/>
        </w:rPr>
        <w:t>Типология проектов по Ставропольскому краю</w:t>
      </w:r>
      <w:r>
        <w:rPr>
          <w:rFonts w:ascii="Times New Roman" w:hAnsi="Times New Roman" w:cs="Times New Roman"/>
          <w:sz w:val="28"/>
          <w:szCs w:val="28"/>
        </w:rPr>
        <w:t>.</w:t>
      </w:r>
    </w:p>
    <w:p w:rsidR="00E15668" w:rsidRDefault="00E15668" w:rsidP="00E15668">
      <w:pPr>
        <w:pStyle w:val="a3"/>
        <w:numPr>
          <w:ilvl w:val="0"/>
          <w:numId w:val="24"/>
        </w:numPr>
        <w:spacing w:line="360" w:lineRule="auto"/>
        <w:rPr>
          <w:rFonts w:ascii="Times New Roman" w:hAnsi="Times New Roman" w:cs="Times New Roman"/>
          <w:sz w:val="28"/>
          <w:szCs w:val="28"/>
        </w:rPr>
      </w:pPr>
      <w:r>
        <w:rPr>
          <w:rFonts w:ascii="Times New Roman" w:hAnsi="Times New Roman" w:cs="Times New Roman"/>
          <w:sz w:val="28"/>
          <w:szCs w:val="28"/>
        </w:rPr>
        <w:t>В чем заключается с</w:t>
      </w:r>
      <w:r w:rsidRPr="00397B8B">
        <w:rPr>
          <w:rFonts w:ascii="Times New Roman" w:hAnsi="Times New Roman" w:cs="Times New Roman"/>
          <w:sz w:val="28"/>
          <w:szCs w:val="28"/>
        </w:rPr>
        <w:t>тратегическая цель комплекса мероприятий по информированию</w:t>
      </w:r>
      <w:r>
        <w:rPr>
          <w:rFonts w:ascii="Times New Roman" w:hAnsi="Times New Roman" w:cs="Times New Roman"/>
          <w:sz w:val="28"/>
          <w:szCs w:val="28"/>
        </w:rPr>
        <w:t>?</w:t>
      </w:r>
    </w:p>
    <w:p w:rsidR="00E15668" w:rsidRPr="002B3218" w:rsidRDefault="00E15668" w:rsidP="00E15668">
      <w:pPr>
        <w:pStyle w:val="a3"/>
        <w:numPr>
          <w:ilvl w:val="0"/>
          <w:numId w:val="24"/>
        </w:numPr>
        <w:spacing w:line="360" w:lineRule="auto"/>
        <w:rPr>
          <w:sz w:val="28"/>
          <w:szCs w:val="28"/>
        </w:rPr>
      </w:pPr>
      <w:r>
        <w:rPr>
          <w:rFonts w:ascii="Times New Roman" w:hAnsi="Times New Roman" w:cs="Times New Roman"/>
          <w:sz w:val="28"/>
          <w:szCs w:val="28"/>
        </w:rPr>
        <w:t>В чем заключается и</w:t>
      </w:r>
      <w:r w:rsidRPr="002B3218">
        <w:rPr>
          <w:rFonts w:ascii="Times New Roman" w:hAnsi="Times New Roman" w:cs="Times New Roman"/>
          <w:sz w:val="28"/>
          <w:szCs w:val="28"/>
        </w:rPr>
        <w:t>нициативное бюджетирование</w:t>
      </w:r>
      <w:r>
        <w:rPr>
          <w:rFonts w:ascii="Times New Roman" w:hAnsi="Times New Roman" w:cs="Times New Roman"/>
          <w:sz w:val="28"/>
          <w:szCs w:val="28"/>
        </w:rPr>
        <w:t>?</w:t>
      </w:r>
    </w:p>
    <w:p w:rsidR="00E15668" w:rsidRPr="002B3218" w:rsidRDefault="00E15668" w:rsidP="00E15668">
      <w:pPr>
        <w:pStyle w:val="a3"/>
        <w:numPr>
          <w:ilvl w:val="0"/>
          <w:numId w:val="24"/>
        </w:numPr>
        <w:spacing w:line="360" w:lineRule="auto"/>
        <w:rPr>
          <w:sz w:val="28"/>
          <w:szCs w:val="28"/>
        </w:rPr>
      </w:pPr>
      <w:r>
        <w:rPr>
          <w:rFonts w:ascii="Times New Roman" w:hAnsi="Times New Roman" w:cs="Times New Roman"/>
          <w:sz w:val="28"/>
          <w:szCs w:val="28"/>
        </w:rPr>
        <w:t xml:space="preserve">Кто является участниками программы </w:t>
      </w:r>
      <w:r w:rsidRPr="002B3218">
        <w:rPr>
          <w:rFonts w:ascii="Times New Roman" w:hAnsi="Times New Roman" w:cs="Times New Roman"/>
          <w:sz w:val="28"/>
          <w:szCs w:val="28"/>
        </w:rPr>
        <w:t>«Формирование современной городской среды»</w:t>
      </w:r>
      <w:r>
        <w:rPr>
          <w:rFonts w:ascii="Times New Roman" w:hAnsi="Times New Roman" w:cs="Times New Roman"/>
          <w:sz w:val="28"/>
          <w:szCs w:val="28"/>
        </w:rPr>
        <w:t xml:space="preserve"> Ставропольского края?</w:t>
      </w:r>
    </w:p>
    <w:p w:rsidR="00EC23D1" w:rsidRDefault="00EC23D1" w:rsidP="005A1202">
      <w:pPr>
        <w:pStyle w:val="a3"/>
        <w:tabs>
          <w:tab w:val="left" w:pos="1134"/>
        </w:tabs>
        <w:spacing w:after="0" w:line="240" w:lineRule="auto"/>
        <w:ind w:left="709"/>
        <w:jc w:val="both"/>
        <w:rPr>
          <w:rFonts w:ascii="Times New Roman" w:hAnsi="Times New Roman" w:cs="Times New Roman"/>
          <w:sz w:val="28"/>
          <w:szCs w:val="28"/>
        </w:rPr>
      </w:pPr>
    </w:p>
    <w:p w:rsidR="00EC23D1" w:rsidRDefault="00EC23D1" w:rsidP="005A1202">
      <w:pPr>
        <w:pStyle w:val="a3"/>
        <w:tabs>
          <w:tab w:val="left" w:pos="1134"/>
        </w:tabs>
        <w:spacing w:after="0" w:line="240" w:lineRule="auto"/>
        <w:ind w:left="709"/>
        <w:jc w:val="both"/>
        <w:rPr>
          <w:rFonts w:ascii="Times New Roman" w:hAnsi="Times New Roman" w:cs="Times New Roman"/>
          <w:sz w:val="28"/>
          <w:szCs w:val="28"/>
        </w:rPr>
      </w:pPr>
    </w:p>
    <w:p w:rsidR="00EC23D1" w:rsidRPr="005A1202" w:rsidRDefault="00EC23D1" w:rsidP="005A1202">
      <w:pPr>
        <w:pStyle w:val="a3"/>
        <w:tabs>
          <w:tab w:val="left" w:pos="1134"/>
        </w:tabs>
        <w:spacing w:after="0" w:line="240" w:lineRule="auto"/>
        <w:ind w:left="709"/>
        <w:jc w:val="both"/>
        <w:rPr>
          <w:rFonts w:ascii="Times New Roman" w:hAnsi="Times New Roman" w:cs="Times New Roman"/>
          <w:sz w:val="28"/>
          <w:szCs w:val="28"/>
        </w:rPr>
      </w:pPr>
    </w:p>
    <w:sectPr w:rsidR="00EC23D1" w:rsidRPr="005A1202" w:rsidSect="00EC23D1">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3E8" w:rsidRDefault="00A753E8" w:rsidP="00EC23D1">
      <w:pPr>
        <w:spacing w:after="0" w:line="240" w:lineRule="auto"/>
      </w:pPr>
      <w:r>
        <w:separator/>
      </w:r>
    </w:p>
  </w:endnote>
  <w:endnote w:type="continuationSeparator" w:id="0">
    <w:p w:rsidR="00A753E8" w:rsidRDefault="00A753E8" w:rsidP="00EC2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mj-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222474"/>
      <w:docPartObj>
        <w:docPartGallery w:val="Page Numbers (Bottom of Page)"/>
        <w:docPartUnique/>
      </w:docPartObj>
    </w:sdtPr>
    <w:sdtEndPr/>
    <w:sdtContent>
      <w:p w:rsidR="00EC23D1" w:rsidRDefault="00EC23D1">
        <w:pPr>
          <w:pStyle w:val="a7"/>
          <w:jc w:val="center"/>
        </w:pPr>
        <w:r>
          <w:fldChar w:fldCharType="begin"/>
        </w:r>
        <w:r>
          <w:instrText>PAGE   \* MERGEFORMAT</w:instrText>
        </w:r>
        <w:r>
          <w:fldChar w:fldCharType="separate"/>
        </w:r>
        <w:r w:rsidR="005D1297">
          <w:rPr>
            <w:noProof/>
          </w:rPr>
          <w:t>6</w:t>
        </w:r>
        <w:r>
          <w:fldChar w:fldCharType="end"/>
        </w:r>
      </w:p>
    </w:sdtContent>
  </w:sdt>
  <w:p w:rsidR="00EC23D1" w:rsidRDefault="00EC23D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3E8" w:rsidRDefault="00A753E8" w:rsidP="00EC23D1">
      <w:pPr>
        <w:spacing w:after="0" w:line="240" w:lineRule="auto"/>
      </w:pPr>
      <w:r>
        <w:separator/>
      </w:r>
    </w:p>
  </w:footnote>
  <w:footnote w:type="continuationSeparator" w:id="0">
    <w:p w:rsidR="00A753E8" w:rsidRDefault="00A753E8" w:rsidP="00EC23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063A"/>
    <w:multiLevelType w:val="hybridMultilevel"/>
    <w:tmpl w:val="3208EBF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9508A7"/>
    <w:multiLevelType w:val="hybridMultilevel"/>
    <w:tmpl w:val="7BB4254E"/>
    <w:lvl w:ilvl="0" w:tplc="D444B2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E925FD"/>
    <w:multiLevelType w:val="hybridMultilevel"/>
    <w:tmpl w:val="87928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961593"/>
    <w:multiLevelType w:val="hybridMultilevel"/>
    <w:tmpl w:val="9510F5C8"/>
    <w:lvl w:ilvl="0" w:tplc="A8F8A10E">
      <w:start w:val="1"/>
      <w:numFmt w:val="bullet"/>
      <w:lvlText w:val=""/>
      <w:lvlJc w:val="left"/>
      <w:pPr>
        <w:tabs>
          <w:tab w:val="num" w:pos="720"/>
        </w:tabs>
        <w:ind w:left="720" w:hanging="360"/>
      </w:pPr>
      <w:rPr>
        <w:rFonts w:ascii="Wingdings" w:hAnsi="Wingdings" w:hint="default"/>
      </w:rPr>
    </w:lvl>
    <w:lvl w:ilvl="1" w:tplc="1A2EDE76" w:tentative="1">
      <w:start w:val="1"/>
      <w:numFmt w:val="bullet"/>
      <w:lvlText w:val=""/>
      <w:lvlJc w:val="left"/>
      <w:pPr>
        <w:tabs>
          <w:tab w:val="num" w:pos="1440"/>
        </w:tabs>
        <w:ind w:left="1440" w:hanging="360"/>
      </w:pPr>
      <w:rPr>
        <w:rFonts w:ascii="Wingdings" w:hAnsi="Wingdings" w:hint="default"/>
      </w:rPr>
    </w:lvl>
    <w:lvl w:ilvl="2" w:tplc="14463C58" w:tentative="1">
      <w:start w:val="1"/>
      <w:numFmt w:val="bullet"/>
      <w:lvlText w:val=""/>
      <w:lvlJc w:val="left"/>
      <w:pPr>
        <w:tabs>
          <w:tab w:val="num" w:pos="2160"/>
        </w:tabs>
        <w:ind w:left="2160" w:hanging="360"/>
      </w:pPr>
      <w:rPr>
        <w:rFonts w:ascii="Wingdings" w:hAnsi="Wingdings" w:hint="default"/>
      </w:rPr>
    </w:lvl>
    <w:lvl w:ilvl="3" w:tplc="8452A944" w:tentative="1">
      <w:start w:val="1"/>
      <w:numFmt w:val="bullet"/>
      <w:lvlText w:val=""/>
      <w:lvlJc w:val="left"/>
      <w:pPr>
        <w:tabs>
          <w:tab w:val="num" w:pos="2880"/>
        </w:tabs>
        <w:ind w:left="2880" w:hanging="360"/>
      </w:pPr>
      <w:rPr>
        <w:rFonts w:ascii="Wingdings" w:hAnsi="Wingdings" w:hint="default"/>
      </w:rPr>
    </w:lvl>
    <w:lvl w:ilvl="4" w:tplc="2C589716" w:tentative="1">
      <w:start w:val="1"/>
      <w:numFmt w:val="bullet"/>
      <w:lvlText w:val=""/>
      <w:lvlJc w:val="left"/>
      <w:pPr>
        <w:tabs>
          <w:tab w:val="num" w:pos="3600"/>
        </w:tabs>
        <w:ind w:left="3600" w:hanging="360"/>
      </w:pPr>
      <w:rPr>
        <w:rFonts w:ascii="Wingdings" w:hAnsi="Wingdings" w:hint="default"/>
      </w:rPr>
    </w:lvl>
    <w:lvl w:ilvl="5" w:tplc="B6EE4A56" w:tentative="1">
      <w:start w:val="1"/>
      <w:numFmt w:val="bullet"/>
      <w:lvlText w:val=""/>
      <w:lvlJc w:val="left"/>
      <w:pPr>
        <w:tabs>
          <w:tab w:val="num" w:pos="4320"/>
        </w:tabs>
        <w:ind w:left="4320" w:hanging="360"/>
      </w:pPr>
      <w:rPr>
        <w:rFonts w:ascii="Wingdings" w:hAnsi="Wingdings" w:hint="default"/>
      </w:rPr>
    </w:lvl>
    <w:lvl w:ilvl="6" w:tplc="135E5176" w:tentative="1">
      <w:start w:val="1"/>
      <w:numFmt w:val="bullet"/>
      <w:lvlText w:val=""/>
      <w:lvlJc w:val="left"/>
      <w:pPr>
        <w:tabs>
          <w:tab w:val="num" w:pos="5040"/>
        </w:tabs>
        <w:ind w:left="5040" w:hanging="360"/>
      </w:pPr>
      <w:rPr>
        <w:rFonts w:ascii="Wingdings" w:hAnsi="Wingdings" w:hint="default"/>
      </w:rPr>
    </w:lvl>
    <w:lvl w:ilvl="7" w:tplc="94E81926" w:tentative="1">
      <w:start w:val="1"/>
      <w:numFmt w:val="bullet"/>
      <w:lvlText w:val=""/>
      <w:lvlJc w:val="left"/>
      <w:pPr>
        <w:tabs>
          <w:tab w:val="num" w:pos="5760"/>
        </w:tabs>
        <w:ind w:left="5760" w:hanging="360"/>
      </w:pPr>
      <w:rPr>
        <w:rFonts w:ascii="Wingdings" w:hAnsi="Wingdings" w:hint="default"/>
      </w:rPr>
    </w:lvl>
    <w:lvl w:ilvl="8" w:tplc="19262C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3524EE"/>
    <w:multiLevelType w:val="hybridMultilevel"/>
    <w:tmpl w:val="43DA8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445F0"/>
    <w:multiLevelType w:val="hybridMultilevel"/>
    <w:tmpl w:val="85F8FC84"/>
    <w:lvl w:ilvl="0" w:tplc="A1A84B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AD264C"/>
    <w:multiLevelType w:val="hybridMultilevel"/>
    <w:tmpl w:val="D2DCE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C024B0"/>
    <w:multiLevelType w:val="hybridMultilevel"/>
    <w:tmpl w:val="567AE554"/>
    <w:lvl w:ilvl="0" w:tplc="5754CA0E">
      <w:start w:val="1"/>
      <w:numFmt w:val="decimal"/>
      <w:lvlText w:val="%1."/>
      <w:lvlJc w:val="left"/>
      <w:pPr>
        <w:tabs>
          <w:tab w:val="num" w:pos="720"/>
        </w:tabs>
        <w:ind w:left="720" w:hanging="360"/>
      </w:pPr>
    </w:lvl>
    <w:lvl w:ilvl="1" w:tplc="1E1C579A" w:tentative="1">
      <w:start w:val="1"/>
      <w:numFmt w:val="decimal"/>
      <w:lvlText w:val="%2."/>
      <w:lvlJc w:val="left"/>
      <w:pPr>
        <w:tabs>
          <w:tab w:val="num" w:pos="1440"/>
        </w:tabs>
        <w:ind w:left="1440" w:hanging="360"/>
      </w:pPr>
    </w:lvl>
    <w:lvl w:ilvl="2" w:tplc="1AD84508" w:tentative="1">
      <w:start w:val="1"/>
      <w:numFmt w:val="decimal"/>
      <w:lvlText w:val="%3."/>
      <w:lvlJc w:val="left"/>
      <w:pPr>
        <w:tabs>
          <w:tab w:val="num" w:pos="2160"/>
        </w:tabs>
        <w:ind w:left="2160" w:hanging="360"/>
      </w:pPr>
    </w:lvl>
    <w:lvl w:ilvl="3" w:tplc="BD70E258" w:tentative="1">
      <w:start w:val="1"/>
      <w:numFmt w:val="decimal"/>
      <w:lvlText w:val="%4."/>
      <w:lvlJc w:val="left"/>
      <w:pPr>
        <w:tabs>
          <w:tab w:val="num" w:pos="2880"/>
        </w:tabs>
        <w:ind w:left="2880" w:hanging="360"/>
      </w:pPr>
    </w:lvl>
    <w:lvl w:ilvl="4" w:tplc="0E60EE64" w:tentative="1">
      <w:start w:val="1"/>
      <w:numFmt w:val="decimal"/>
      <w:lvlText w:val="%5."/>
      <w:lvlJc w:val="left"/>
      <w:pPr>
        <w:tabs>
          <w:tab w:val="num" w:pos="3600"/>
        </w:tabs>
        <w:ind w:left="3600" w:hanging="360"/>
      </w:pPr>
    </w:lvl>
    <w:lvl w:ilvl="5" w:tplc="1FD8FFA6" w:tentative="1">
      <w:start w:val="1"/>
      <w:numFmt w:val="decimal"/>
      <w:lvlText w:val="%6."/>
      <w:lvlJc w:val="left"/>
      <w:pPr>
        <w:tabs>
          <w:tab w:val="num" w:pos="4320"/>
        </w:tabs>
        <w:ind w:left="4320" w:hanging="360"/>
      </w:pPr>
    </w:lvl>
    <w:lvl w:ilvl="6" w:tplc="52B68438" w:tentative="1">
      <w:start w:val="1"/>
      <w:numFmt w:val="decimal"/>
      <w:lvlText w:val="%7."/>
      <w:lvlJc w:val="left"/>
      <w:pPr>
        <w:tabs>
          <w:tab w:val="num" w:pos="5040"/>
        </w:tabs>
        <w:ind w:left="5040" w:hanging="360"/>
      </w:pPr>
    </w:lvl>
    <w:lvl w:ilvl="7" w:tplc="BF5A89EC" w:tentative="1">
      <w:start w:val="1"/>
      <w:numFmt w:val="decimal"/>
      <w:lvlText w:val="%8."/>
      <w:lvlJc w:val="left"/>
      <w:pPr>
        <w:tabs>
          <w:tab w:val="num" w:pos="5760"/>
        </w:tabs>
        <w:ind w:left="5760" w:hanging="360"/>
      </w:pPr>
    </w:lvl>
    <w:lvl w:ilvl="8" w:tplc="C3D67F9C" w:tentative="1">
      <w:start w:val="1"/>
      <w:numFmt w:val="decimal"/>
      <w:lvlText w:val="%9."/>
      <w:lvlJc w:val="left"/>
      <w:pPr>
        <w:tabs>
          <w:tab w:val="num" w:pos="6480"/>
        </w:tabs>
        <w:ind w:left="6480" w:hanging="360"/>
      </w:pPr>
    </w:lvl>
  </w:abstractNum>
  <w:abstractNum w:abstractNumId="8" w15:restartNumberingAfterBreak="0">
    <w:nsid w:val="2CF90B26"/>
    <w:multiLevelType w:val="hybridMultilevel"/>
    <w:tmpl w:val="A3DA8082"/>
    <w:lvl w:ilvl="0" w:tplc="A1A84B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F7F5F94"/>
    <w:multiLevelType w:val="multilevel"/>
    <w:tmpl w:val="BBECD22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2034D0F"/>
    <w:multiLevelType w:val="hybridMultilevel"/>
    <w:tmpl w:val="0D66402A"/>
    <w:lvl w:ilvl="0" w:tplc="09401A0E">
      <w:start w:val="1"/>
      <w:numFmt w:val="decimal"/>
      <w:lvlText w:val="%1."/>
      <w:lvlJc w:val="left"/>
      <w:pPr>
        <w:tabs>
          <w:tab w:val="num" w:pos="720"/>
        </w:tabs>
        <w:ind w:left="720" w:hanging="360"/>
      </w:pPr>
    </w:lvl>
    <w:lvl w:ilvl="1" w:tplc="F7506622" w:tentative="1">
      <w:start w:val="1"/>
      <w:numFmt w:val="decimal"/>
      <w:lvlText w:val="%2."/>
      <w:lvlJc w:val="left"/>
      <w:pPr>
        <w:tabs>
          <w:tab w:val="num" w:pos="1440"/>
        </w:tabs>
        <w:ind w:left="1440" w:hanging="360"/>
      </w:pPr>
    </w:lvl>
    <w:lvl w:ilvl="2" w:tplc="9D28B280" w:tentative="1">
      <w:start w:val="1"/>
      <w:numFmt w:val="decimal"/>
      <w:lvlText w:val="%3."/>
      <w:lvlJc w:val="left"/>
      <w:pPr>
        <w:tabs>
          <w:tab w:val="num" w:pos="2160"/>
        </w:tabs>
        <w:ind w:left="2160" w:hanging="360"/>
      </w:pPr>
    </w:lvl>
    <w:lvl w:ilvl="3" w:tplc="84CAA282" w:tentative="1">
      <w:start w:val="1"/>
      <w:numFmt w:val="decimal"/>
      <w:lvlText w:val="%4."/>
      <w:lvlJc w:val="left"/>
      <w:pPr>
        <w:tabs>
          <w:tab w:val="num" w:pos="2880"/>
        </w:tabs>
        <w:ind w:left="2880" w:hanging="360"/>
      </w:pPr>
    </w:lvl>
    <w:lvl w:ilvl="4" w:tplc="06AC765C" w:tentative="1">
      <w:start w:val="1"/>
      <w:numFmt w:val="decimal"/>
      <w:lvlText w:val="%5."/>
      <w:lvlJc w:val="left"/>
      <w:pPr>
        <w:tabs>
          <w:tab w:val="num" w:pos="3600"/>
        </w:tabs>
        <w:ind w:left="3600" w:hanging="360"/>
      </w:pPr>
    </w:lvl>
    <w:lvl w:ilvl="5" w:tplc="0EF2B256" w:tentative="1">
      <w:start w:val="1"/>
      <w:numFmt w:val="decimal"/>
      <w:lvlText w:val="%6."/>
      <w:lvlJc w:val="left"/>
      <w:pPr>
        <w:tabs>
          <w:tab w:val="num" w:pos="4320"/>
        </w:tabs>
        <w:ind w:left="4320" w:hanging="360"/>
      </w:pPr>
    </w:lvl>
    <w:lvl w:ilvl="6" w:tplc="4554053A" w:tentative="1">
      <w:start w:val="1"/>
      <w:numFmt w:val="decimal"/>
      <w:lvlText w:val="%7."/>
      <w:lvlJc w:val="left"/>
      <w:pPr>
        <w:tabs>
          <w:tab w:val="num" w:pos="5040"/>
        </w:tabs>
        <w:ind w:left="5040" w:hanging="360"/>
      </w:pPr>
    </w:lvl>
    <w:lvl w:ilvl="7" w:tplc="FA46E1F0" w:tentative="1">
      <w:start w:val="1"/>
      <w:numFmt w:val="decimal"/>
      <w:lvlText w:val="%8."/>
      <w:lvlJc w:val="left"/>
      <w:pPr>
        <w:tabs>
          <w:tab w:val="num" w:pos="5760"/>
        </w:tabs>
        <w:ind w:left="5760" w:hanging="360"/>
      </w:pPr>
    </w:lvl>
    <w:lvl w:ilvl="8" w:tplc="2E641FEC" w:tentative="1">
      <w:start w:val="1"/>
      <w:numFmt w:val="decimal"/>
      <w:lvlText w:val="%9."/>
      <w:lvlJc w:val="left"/>
      <w:pPr>
        <w:tabs>
          <w:tab w:val="num" w:pos="6480"/>
        </w:tabs>
        <w:ind w:left="6480" w:hanging="360"/>
      </w:pPr>
    </w:lvl>
  </w:abstractNum>
  <w:abstractNum w:abstractNumId="11" w15:restartNumberingAfterBreak="0">
    <w:nsid w:val="414A7B7E"/>
    <w:multiLevelType w:val="hybridMultilevel"/>
    <w:tmpl w:val="B238A602"/>
    <w:lvl w:ilvl="0" w:tplc="A1A84B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1965FF4"/>
    <w:multiLevelType w:val="hybridMultilevel"/>
    <w:tmpl w:val="99AA8CAE"/>
    <w:lvl w:ilvl="0" w:tplc="5C58F2AA">
      <w:start w:val="15"/>
      <w:numFmt w:val="decimal"/>
      <w:lvlText w:val="%1."/>
      <w:lvlJc w:val="left"/>
      <w:pPr>
        <w:tabs>
          <w:tab w:val="num" w:pos="720"/>
        </w:tabs>
        <w:ind w:left="720" w:hanging="360"/>
      </w:pPr>
    </w:lvl>
    <w:lvl w:ilvl="1" w:tplc="F75649EA" w:tentative="1">
      <w:start w:val="1"/>
      <w:numFmt w:val="decimal"/>
      <w:lvlText w:val="%2."/>
      <w:lvlJc w:val="left"/>
      <w:pPr>
        <w:tabs>
          <w:tab w:val="num" w:pos="1440"/>
        </w:tabs>
        <w:ind w:left="1440" w:hanging="360"/>
      </w:pPr>
    </w:lvl>
    <w:lvl w:ilvl="2" w:tplc="ED6C0D0A" w:tentative="1">
      <w:start w:val="1"/>
      <w:numFmt w:val="decimal"/>
      <w:lvlText w:val="%3."/>
      <w:lvlJc w:val="left"/>
      <w:pPr>
        <w:tabs>
          <w:tab w:val="num" w:pos="2160"/>
        </w:tabs>
        <w:ind w:left="2160" w:hanging="360"/>
      </w:pPr>
    </w:lvl>
    <w:lvl w:ilvl="3" w:tplc="A8EE2D84" w:tentative="1">
      <w:start w:val="1"/>
      <w:numFmt w:val="decimal"/>
      <w:lvlText w:val="%4."/>
      <w:lvlJc w:val="left"/>
      <w:pPr>
        <w:tabs>
          <w:tab w:val="num" w:pos="2880"/>
        </w:tabs>
        <w:ind w:left="2880" w:hanging="360"/>
      </w:pPr>
    </w:lvl>
    <w:lvl w:ilvl="4" w:tplc="86D05E96" w:tentative="1">
      <w:start w:val="1"/>
      <w:numFmt w:val="decimal"/>
      <w:lvlText w:val="%5."/>
      <w:lvlJc w:val="left"/>
      <w:pPr>
        <w:tabs>
          <w:tab w:val="num" w:pos="3600"/>
        </w:tabs>
        <w:ind w:left="3600" w:hanging="360"/>
      </w:pPr>
    </w:lvl>
    <w:lvl w:ilvl="5" w:tplc="294CAE7A" w:tentative="1">
      <w:start w:val="1"/>
      <w:numFmt w:val="decimal"/>
      <w:lvlText w:val="%6."/>
      <w:lvlJc w:val="left"/>
      <w:pPr>
        <w:tabs>
          <w:tab w:val="num" w:pos="4320"/>
        </w:tabs>
        <w:ind w:left="4320" w:hanging="360"/>
      </w:pPr>
    </w:lvl>
    <w:lvl w:ilvl="6" w:tplc="0CCAFEF4" w:tentative="1">
      <w:start w:val="1"/>
      <w:numFmt w:val="decimal"/>
      <w:lvlText w:val="%7."/>
      <w:lvlJc w:val="left"/>
      <w:pPr>
        <w:tabs>
          <w:tab w:val="num" w:pos="5040"/>
        </w:tabs>
        <w:ind w:left="5040" w:hanging="360"/>
      </w:pPr>
    </w:lvl>
    <w:lvl w:ilvl="7" w:tplc="925EB668" w:tentative="1">
      <w:start w:val="1"/>
      <w:numFmt w:val="decimal"/>
      <w:lvlText w:val="%8."/>
      <w:lvlJc w:val="left"/>
      <w:pPr>
        <w:tabs>
          <w:tab w:val="num" w:pos="5760"/>
        </w:tabs>
        <w:ind w:left="5760" w:hanging="360"/>
      </w:pPr>
    </w:lvl>
    <w:lvl w:ilvl="8" w:tplc="5EF65A5C" w:tentative="1">
      <w:start w:val="1"/>
      <w:numFmt w:val="decimal"/>
      <w:lvlText w:val="%9."/>
      <w:lvlJc w:val="left"/>
      <w:pPr>
        <w:tabs>
          <w:tab w:val="num" w:pos="6480"/>
        </w:tabs>
        <w:ind w:left="6480" w:hanging="360"/>
      </w:pPr>
    </w:lvl>
  </w:abstractNum>
  <w:abstractNum w:abstractNumId="13" w15:restartNumberingAfterBreak="0">
    <w:nsid w:val="41B90834"/>
    <w:multiLevelType w:val="hybridMultilevel"/>
    <w:tmpl w:val="DF4024CE"/>
    <w:lvl w:ilvl="0" w:tplc="55760758">
      <w:start w:val="1"/>
      <w:numFmt w:val="bullet"/>
      <w:lvlText w:val=""/>
      <w:lvlJc w:val="left"/>
      <w:pPr>
        <w:tabs>
          <w:tab w:val="num" w:pos="720"/>
        </w:tabs>
        <w:ind w:left="720" w:hanging="360"/>
      </w:pPr>
      <w:rPr>
        <w:rFonts w:ascii="Wingdings" w:hAnsi="Wingdings" w:hint="default"/>
      </w:rPr>
    </w:lvl>
    <w:lvl w:ilvl="1" w:tplc="1334EEFC" w:tentative="1">
      <w:start w:val="1"/>
      <w:numFmt w:val="bullet"/>
      <w:lvlText w:val=""/>
      <w:lvlJc w:val="left"/>
      <w:pPr>
        <w:tabs>
          <w:tab w:val="num" w:pos="1440"/>
        </w:tabs>
        <w:ind w:left="1440" w:hanging="360"/>
      </w:pPr>
      <w:rPr>
        <w:rFonts w:ascii="Wingdings" w:hAnsi="Wingdings" w:hint="default"/>
      </w:rPr>
    </w:lvl>
    <w:lvl w:ilvl="2" w:tplc="C2A6E52A" w:tentative="1">
      <w:start w:val="1"/>
      <w:numFmt w:val="bullet"/>
      <w:lvlText w:val=""/>
      <w:lvlJc w:val="left"/>
      <w:pPr>
        <w:tabs>
          <w:tab w:val="num" w:pos="2160"/>
        </w:tabs>
        <w:ind w:left="2160" w:hanging="360"/>
      </w:pPr>
      <w:rPr>
        <w:rFonts w:ascii="Wingdings" w:hAnsi="Wingdings" w:hint="default"/>
      </w:rPr>
    </w:lvl>
    <w:lvl w:ilvl="3" w:tplc="FDB47FA6" w:tentative="1">
      <w:start w:val="1"/>
      <w:numFmt w:val="bullet"/>
      <w:lvlText w:val=""/>
      <w:lvlJc w:val="left"/>
      <w:pPr>
        <w:tabs>
          <w:tab w:val="num" w:pos="2880"/>
        </w:tabs>
        <w:ind w:left="2880" w:hanging="360"/>
      </w:pPr>
      <w:rPr>
        <w:rFonts w:ascii="Wingdings" w:hAnsi="Wingdings" w:hint="default"/>
      </w:rPr>
    </w:lvl>
    <w:lvl w:ilvl="4" w:tplc="930A6DA4" w:tentative="1">
      <w:start w:val="1"/>
      <w:numFmt w:val="bullet"/>
      <w:lvlText w:val=""/>
      <w:lvlJc w:val="left"/>
      <w:pPr>
        <w:tabs>
          <w:tab w:val="num" w:pos="3600"/>
        </w:tabs>
        <w:ind w:left="3600" w:hanging="360"/>
      </w:pPr>
      <w:rPr>
        <w:rFonts w:ascii="Wingdings" w:hAnsi="Wingdings" w:hint="default"/>
      </w:rPr>
    </w:lvl>
    <w:lvl w:ilvl="5" w:tplc="85162422" w:tentative="1">
      <w:start w:val="1"/>
      <w:numFmt w:val="bullet"/>
      <w:lvlText w:val=""/>
      <w:lvlJc w:val="left"/>
      <w:pPr>
        <w:tabs>
          <w:tab w:val="num" w:pos="4320"/>
        </w:tabs>
        <w:ind w:left="4320" w:hanging="360"/>
      </w:pPr>
      <w:rPr>
        <w:rFonts w:ascii="Wingdings" w:hAnsi="Wingdings" w:hint="default"/>
      </w:rPr>
    </w:lvl>
    <w:lvl w:ilvl="6" w:tplc="76201CC8" w:tentative="1">
      <w:start w:val="1"/>
      <w:numFmt w:val="bullet"/>
      <w:lvlText w:val=""/>
      <w:lvlJc w:val="left"/>
      <w:pPr>
        <w:tabs>
          <w:tab w:val="num" w:pos="5040"/>
        </w:tabs>
        <w:ind w:left="5040" w:hanging="360"/>
      </w:pPr>
      <w:rPr>
        <w:rFonts w:ascii="Wingdings" w:hAnsi="Wingdings" w:hint="default"/>
      </w:rPr>
    </w:lvl>
    <w:lvl w:ilvl="7" w:tplc="8F2AB9D2" w:tentative="1">
      <w:start w:val="1"/>
      <w:numFmt w:val="bullet"/>
      <w:lvlText w:val=""/>
      <w:lvlJc w:val="left"/>
      <w:pPr>
        <w:tabs>
          <w:tab w:val="num" w:pos="5760"/>
        </w:tabs>
        <w:ind w:left="5760" w:hanging="360"/>
      </w:pPr>
      <w:rPr>
        <w:rFonts w:ascii="Wingdings" w:hAnsi="Wingdings" w:hint="default"/>
      </w:rPr>
    </w:lvl>
    <w:lvl w:ilvl="8" w:tplc="48F0726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155214"/>
    <w:multiLevelType w:val="hybridMultilevel"/>
    <w:tmpl w:val="234EE10C"/>
    <w:lvl w:ilvl="0" w:tplc="1AC67444">
      <w:start w:val="1"/>
      <w:numFmt w:val="bullet"/>
      <w:lvlText w:val=""/>
      <w:lvlJc w:val="left"/>
      <w:pPr>
        <w:tabs>
          <w:tab w:val="num" w:pos="720"/>
        </w:tabs>
        <w:ind w:left="720" w:hanging="360"/>
      </w:pPr>
      <w:rPr>
        <w:rFonts w:ascii="Wingdings" w:hAnsi="Wingdings" w:hint="default"/>
      </w:rPr>
    </w:lvl>
    <w:lvl w:ilvl="1" w:tplc="E738EB42" w:tentative="1">
      <w:start w:val="1"/>
      <w:numFmt w:val="bullet"/>
      <w:lvlText w:val=""/>
      <w:lvlJc w:val="left"/>
      <w:pPr>
        <w:tabs>
          <w:tab w:val="num" w:pos="1440"/>
        </w:tabs>
        <w:ind w:left="1440" w:hanging="360"/>
      </w:pPr>
      <w:rPr>
        <w:rFonts w:ascii="Wingdings" w:hAnsi="Wingdings" w:hint="default"/>
      </w:rPr>
    </w:lvl>
    <w:lvl w:ilvl="2" w:tplc="E464554C" w:tentative="1">
      <w:start w:val="1"/>
      <w:numFmt w:val="bullet"/>
      <w:lvlText w:val=""/>
      <w:lvlJc w:val="left"/>
      <w:pPr>
        <w:tabs>
          <w:tab w:val="num" w:pos="2160"/>
        </w:tabs>
        <w:ind w:left="2160" w:hanging="360"/>
      </w:pPr>
      <w:rPr>
        <w:rFonts w:ascii="Wingdings" w:hAnsi="Wingdings" w:hint="default"/>
      </w:rPr>
    </w:lvl>
    <w:lvl w:ilvl="3" w:tplc="CC960DB2" w:tentative="1">
      <w:start w:val="1"/>
      <w:numFmt w:val="bullet"/>
      <w:lvlText w:val=""/>
      <w:lvlJc w:val="left"/>
      <w:pPr>
        <w:tabs>
          <w:tab w:val="num" w:pos="2880"/>
        </w:tabs>
        <w:ind w:left="2880" w:hanging="360"/>
      </w:pPr>
      <w:rPr>
        <w:rFonts w:ascii="Wingdings" w:hAnsi="Wingdings" w:hint="default"/>
      </w:rPr>
    </w:lvl>
    <w:lvl w:ilvl="4" w:tplc="AC70F8E2" w:tentative="1">
      <w:start w:val="1"/>
      <w:numFmt w:val="bullet"/>
      <w:lvlText w:val=""/>
      <w:lvlJc w:val="left"/>
      <w:pPr>
        <w:tabs>
          <w:tab w:val="num" w:pos="3600"/>
        </w:tabs>
        <w:ind w:left="3600" w:hanging="360"/>
      </w:pPr>
      <w:rPr>
        <w:rFonts w:ascii="Wingdings" w:hAnsi="Wingdings" w:hint="default"/>
      </w:rPr>
    </w:lvl>
    <w:lvl w:ilvl="5" w:tplc="B2A01F3C" w:tentative="1">
      <w:start w:val="1"/>
      <w:numFmt w:val="bullet"/>
      <w:lvlText w:val=""/>
      <w:lvlJc w:val="left"/>
      <w:pPr>
        <w:tabs>
          <w:tab w:val="num" w:pos="4320"/>
        </w:tabs>
        <w:ind w:left="4320" w:hanging="360"/>
      </w:pPr>
      <w:rPr>
        <w:rFonts w:ascii="Wingdings" w:hAnsi="Wingdings" w:hint="default"/>
      </w:rPr>
    </w:lvl>
    <w:lvl w:ilvl="6" w:tplc="A3CC698C" w:tentative="1">
      <w:start w:val="1"/>
      <w:numFmt w:val="bullet"/>
      <w:lvlText w:val=""/>
      <w:lvlJc w:val="left"/>
      <w:pPr>
        <w:tabs>
          <w:tab w:val="num" w:pos="5040"/>
        </w:tabs>
        <w:ind w:left="5040" w:hanging="360"/>
      </w:pPr>
      <w:rPr>
        <w:rFonts w:ascii="Wingdings" w:hAnsi="Wingdings" w:hint="default"/>
      </w:rPr>
    </w:lvl>
    <w:lvl w:ilvl="7" w:tplc="A68E40E0" w:tentative="1">
      <w:start w:val="1"/>
      <w:numFmt w:val="bullet"/>
      <w:lvlText w:val=""/>
      <w:lvlJc w:val="left"/>
      <w:pPr>
        <w:tabs>
          <w:tab w:val="num" w:pos="5760"/>
        </w:tabs>
        <w:ind w:left="5760" w:hanging="360"/>
      </w:pPr>
      <w:rPr>
        <w:rFonts w:ascii="Wingdings" w:hAnsi="Wingdings" w:hint="default"/>
      </w:rPr>
    </w:lvl>
    <w:lvl w:ilvl="8" w:tplc="2C9A871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BD21F8"/>
    <w:multiLevelType w:val="hybridMultilevel"/>
    <w:tmpl w:val="D06EA800"/>
    <w:lvl w:ilvl="0" w:tplc="A1A84B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5E037C7"/>
    <w:multiLevelType w:val="hybridMultilevel"/>
    <w:tmpl w:val="68702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5F028DF"/>
    <w:multiLevelType w:val="hybridMultilevel"/>
    <w:tmpl w:val="FA2ADDF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56762958"/>
    <w:multiLevelType w:val="hybridMultilevel"/>
    <w:tmpl w:val="8B282106"/>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9" w15:restartNumberingAfterBreak="0">
    <w:nsid w:val="58F75469"/>
    <w:multiLevelType w:val="hybridMultilevel"/>
    <w:tmpl w:val="20E682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D1C1B82"/>
    <w:multiLevelType w:val="hybridMultilevel"/>
    <w:tmpl w:val="5AD65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FD1046E"/>
    <w:multiLevelType w:val="hybridMultilevel"/>
    <w:tmpl w:val="53B000DC"/>
    <w:lvl w:ilvl="0" w:tplc="A1A84B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0E67BC1"/>
    <w:multiLevelType w:val="hybridMultilevel"/>
    <w:tmpl w:val="C01EE1A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618417D"/>
    <w:multiLevelType w:val="hybridMultilevel"/>
    <w:tmpl w:val="32AC63D8"/>
    <w:lvl w:ilvl="0" w:tplc="56FEE0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978446B"/>
    <w:multiLevelType w:val="hybridMultilevel"/>
    <w:tmpl w:val="FAD8D4AC"/>
    <w:lvl w:ilvl="0" w:tplc="A1A84B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0"/>
  </w:num>
  <w:num w:numId="3">
    <w:abstractNumId w:val="18"/>
  </w:num>
  <w:num w:numId="4">
    <w:abstractNumId w:val="22"/>
  </w:num>
  <w:num w:numId="5">
    <w:abstractNumId w:val="24"/>
  </w:num>
  <w:num w:numId="6">
    <w:abstractNumId w:val="21"/>
  </w:num>
  <w:num w:numId="7">
    <w:abstractNumId w:val="15"/>
  </w:num>
  <w:num w:numId="8">
    <w:abstractNumId w:val="8"/>
  </w:num>
  <w:num w:numId="9">
    <w:abstractNumId w:val="4"/>
  </w:num>
  <w:num w:numId="10">
    <w:abstractNumId w:val="13"/>
  </w:num>
  <w:num w:numId="11">
    <w:abstractNumId w:val="3"/>
  </w:num>
  <w:num w:numId="12">
    <w:abstractNumId w:val="14"/>
  </w:num>
  <w:num w:numId="13">
    <w:abstractNumId w:val="1"/>
  </w:num>
  <w:num w:numId="14">
    <w:abstractNumId w:val="20"/>
  </w:num>
  <w:num w:numId="15">
    <w:abstractNumId w:val="9"/>
  </w:num>
  <w:num w:numId="16">
    <w:abstractNumId w:val="6"/>
  </w:num>
  <w:num w:numId="17">
    <w:abstractNumId w:val="7"/>
  </w:num>
  <w:num w:numId="18">
    <w:abstractNumId w:val="12"/>
  </w:num>
  <w:num w:numId="19">
    <w:abstractNumId w:val="10"/>
  </w:num>
  <w:num w:numId="20">
    <w:abstractNumId w:val="16"/>
  </w:num>
  <w:num w:numId="21">
    <w:abstractNumId w:val="11"/>
  </w:num>
  <w:num w:numId="22">
    <w:abstractNumId w:val="23"/>
  </w:num>
  <w:num w:numId="23">
    <w:abstractNumId w:val="17"/>
  </w:num>
  <w:num w:numId="24">
    <w:abstractNumId w:val="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280"/>
    <w:rsid w:val="0025190B"/>
    <w:rsid w:val="00290797"/>
    <w:rsid w:val="002A0A20"/>
    <w:rsid w:val="002B1869"/>
    <w:rsid w:val="002C6F4A"/>
    <w:rsid w:val="0043635C"/>
    <w:rsid w:val="00524B8A"/>
    <w:rsid w:val="005A1202"/>
    <w:rsid w:val="005D1297"/>
    <w:rsid w:val="006E383A"/>
    <w:rsid w:val="00945165"/>
    <w:rsid w:val="00A73280"/>
    <w:rsid w:val="00A753E8"/>
    <w:rsid w:val="00C61D7A"/>
    <w:rsid w:val="00D2623D"/>
    <w:rsid w:val="00D31AC8"/>
    <w:rsid w:val="00DD244E"/>
    <w:rsid w:val="00DD7C48"/>
    <w:rsid w:val="00E15668"/>
    <w:rsid w:val="00EA250E"/>
    <w:rsid w:val="00EC23D1"/>
    <w:rsid w:val="00FB3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4CF3D-C84B-47C7-8274-7BA997B7F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C23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7C48"/>
    <w:pPr>
      <w:ind w:left="720"/>
      <w:contextualSpacing/>
    </w:pPr>
  </w:style>
  <w:style w:type="character" w:styleId="a4">
    <w:name w:val="Hyperlink"/>
    <w:basedOn w:val="a0"/>
    <w:uiPriority w:val="99"/>
    <w:unhideWhenUsed/>
    <w:rsid w:val="006E383A"/>
    <w:rPr>
      <w:color w:val="0563C1" w:themeColor="hyperlink"/>
      <w:u w:val="single"/>
    </w:rPr>
  </w:style>
  <w:style w:type="paragraph" w:styleId="a5">
    <w:name w:val="header"/>
    <w:basedOn w:val="a"/>
    <w:link w:val="a6"/>
    <w:uiPriority w:val="99"/>
    <w:unhideWhenUsed/>
    <w:rsid w:val="00EC23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C23D1"/>
  </w:style>
  <w:style w:type="paragraph" w:styleId="a7">
    <w:name w:val="footer"/>
    <w:basedOn w:val="a"/>
    <w:link w:val="a8"/>
    <w:uiPriority w:val="99"/>
    <w:unhideWhenUsed/>
    <w:rsid w:val="00EC23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C23D1"/>
  </w:style>
  <w:style w:type="character" w:customStyle="1" w:styleId="10">
    <w:name w:val="Заголовок 1 Знак"/>
    <w:basedOn w:val="a0"/>
    <w:link w:val="1"/>
    <w:uiPriority w:val="9"/>
    <w:rsid w:val="00EC23D1"/>
    <w:rPr>
      <w:rFonts w:asciiTheme="majorHAnsi" w:eastAsiaTheme="majorEastAsia" w:hAnsiTheme="majorHAnsi" w:cstheme="majorBidi"/>
      <w:color w:val="2E74B5" w:themeColor="accent1" w:themeShade="BF"/>
      <w:sz w:val="32"/>
      <w:szCs w:val="32"/>
    </w:rPr>
  </w:style>
  <w:style w:type="paragraph" w:styleId="a9">
    <w:name w:val="TOC Heading"/>
    <w:basedOn w:val="1"/>
    <w:next w:val="a"/>
    <w:uiPriority w:val="39"/>
    <w:unhideWhenUsed/>
    <w:qFormat/>
    <w:rsid w:val="00EC23D1"/>
    <w:pPr>
      <w:outlineLvl w:val="9"/>
    </w:pPr>
    <w:rPr>
      <w:lang w:eastAsia="ru-RU"/>
    </w:rPr>
  </w:style>
  <w:style w:type="paragraph" w:styleId="11">
    <w:name w:val="toc 1"/>
    <w:basedOn w:val="a"/>
    <w:next w:val="a"/>
    <w:autoRedefine/>
    <w:uiPriority w:val="39"/>
    <w:unhideWhenUsed/>
    <w:rsid w:val="00EC23D1"/>
    <w:pPr>
      <w:spacing w:after="100"/>
    </w:pPr>
  </w:style>
  <w:style w:type="paragraph" w:styleId="aa">
    <w:name w:val="Normal (Web)"/>
    <w:basedOn w:val="a"/>
    <w:uiPriority w:val="99"/>
    <w:semiHidden/>
    <w:unhideWhenUsed/>
    <w:rsid w:val="00EC23D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39"/>
    <w:rsid w:val="00E15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om-co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bk.inf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085CA-7184-44E4-A273-108AF86CF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5729</Words>
  <Characters>32658</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MASHEENA</cp:lastModifiedBy>
  <cp:revision>3</cp:revision>
  <dcterms:created xsi:type="dcterms:W3CDTF">2019-09-20T14:16:00Z</dcterms:created>
  <dcterms:modified xsi:type="dcterms:W3CDTF">2019-09-20T14:16:00Z</dcterms:modified>
</cp:coreProperties>
</file>