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54B8B" w14:textId="77777777" w:rsidR="00C441D3" w:rsidRDefault="004A58ED" w:rsidP="003E4D5C">
      <w:pPr>
        <w:pStyle w:val="a8"/>
        <w:keepLines/>
        <w:widowControl w:val="0"/>
        <w:spacing w:after="0" w:line="240" w:lineRule="auto"/>
        <w:ind w:left="0" w:firstLine="709"/>
        <w:jc w:val="both"/>
        <w:rPr>
          <w:rFonts w:ascii="Tahoma" w:hAnsi="Tahoma" w:cs="Tahoma"/>
          <w:b/>
          <w:bCs/>
        </w:rPr>
      </w:pPr>
      <w:r w:rsidRPr="00123D8A">
        <w:rPr>
          <w:rFonts w:ascii="Tahoma" w:hAnsi="Tahoma" w:cs="Tahoma"/>
          <w:b/>
          <w:bCs/>
        </w:rPr>
        <w:t>Наименование проекта</w:t>
      </w:r>
    </w:p>
    <w:p w14:paraId="713C3F80" w14:textId="155D70EC" w:rsidR="004C17CC" w:rsidRPr="00123D8A" w:rsidRDefault="00E94566" w:rsidP="003E4D5C">
      <w:pPr>
        <w:pStyle w:val="a8"/>
        <w:keepLines/>
        <w:widowControl w:val="0"/>
        <w:spacing w:after="0" w:line="240" w:lineRule="auto"/>
        <w:ind w:left="0" w:firstLine="709"/>
        <w:jc w:val="both"/>
        <w:rPr>
          <w:rFonts w:ascii="Tahoma" w:hAnsi="Tahoma" w:cs="Tahoma"/>
        </w:rPr>
      </w:pPr>
      <w:r w:rsidRPr="00123D8A">
        <w:rPr>
          <w:rFonts w:ascii="Tahoma" w:hAnsi="Tahoma" w:cs="Tahoma"/>
        </w:rPr>
        <w:t>«</w:t>
      </w:r>
      <w:r w:rsidR="005D2329">
        <w:rPr>
          <w:rFonts w:ascii="Tahoma" w:hAnsi="Tahoma" w:cs="Tahoma"/>
        </w:rPr>
        <w:t>Создание производства косметических средств из целебных природных компонентов</w:t>
      </w:r>
      <w:r w:rsidRPr="00123D8A">
        <w:rPr>
          <w:rFonts w:ascii="Tahoma" w:hAnsi="Tahoma" w:cs="Tahoma"/>
        </w:rPr>
        <w:t>»</w:t>
      </w:r>
    </w:p>
    <w:p w14:paraId="46A75405" w14:textId="77777777" w:rsidR="00C441D3" w:rsidRDefault="004C17CC" w:rsidP="003E4D5C">
      <w:pPr>
        <w:keepLines/>
        <w:widowControl w:val="0"/>
        <w:spacing w:after="0" w:line="240" w:lineRule="auto"/>
        <w:ind w:firstLine="709"/>
        <w:jc w:val="both"/>
        <w:rPr>
          <w:rFonts w:ascii="Tahoma" w:hAnsi="Tahoma" w:cs="Tahoma"/>
          <w:b/>
          <w:bCs/>
        </w:rPr>
      </w:pPr>
      <w:r w:rsidRPr="00123D8A">
        <w:rPr>
          <w:rFonts w:ascii="Tahoma" w:hAnsi="Tahoma" w:cs="Tahoma"/>
          <w:b/>
          <w:bCs/>
        </w:rPr>
        <w:t>Уровень приоритетности</w:t>
      </w:r>
    </w:p>
    <w:p w14:paraId="65C55B4B" w14:textId="1C4F2933" w:rsidR="007C16D2" w:rsidRPr="00123D8A" w:rsidRDefault="004C17CC" w:rsidP="003E4D5C">
      <w:pPr>
        <w:keepLines/>
        <w:widowControl w:val="0"/>
        <w:spacing w:after="0" w:line="240" w:lineRule="auto"/>
        <w:ind w:firstLine="709"/>
        <w:jc w:val="both"/>
        <w:rPr>
          <w:rFonts w:ascii="Tahoma" w:hAnsi="Tahoma" w:cs="Tahoma"/>
        </w:rPr>
      </w:pPr>
      <w:r w:rsidRPr="00123D8A">
        <w:rPr>
          <w:rFonts w:ascii="Tahoma" w:hAnsi="Tahoma" w:cs="Tahoma"/>
        </w:rPr>
        <w:t xml:space="preserve">Проект соответствует пункту </w:t>
      </w:r>
      <w:r w:rsidR="00211415" w:rsidRPr="00123D8A">
        <w:rPr>
          <w:rFonts w:ascii="Tahoma" w:hAnsi="Tahoma" w:cs="Tahoma"/>
        </w:rPr>
        <w:t>2</w:t>
      </w:r>
      <w:r w:rsidR="00426487" w:rsidRPr="00123D8A">
        <w:rPr>
          <w:rFonts w:ascii="Tahoma" w:hAnsi="Tahoma" w:cs="Tahoma"/>
        </w:rPr>
        <w:t xml:space="preserve"> «</w:t>
      </w:r>
      <w:r w:rsidR="00211415" w:rsidRPr="00123D8A">
        <w:rPr>
          <w:rFonts w:ascii="Tahoma" w:hAnsi="Tahoma" w:cs="Tahoma"/>
        </w:rPr>
        <w:t>Использование современных высокопроизводительных технологий при создании новых производств</w:t>
      </w:r>
      <w:r w:rsidR="00426487" w:rsidRPr="00123D8A">
        <w:rPr>
          <w:rFonts w:ascii="Tahoma" w:hAnsi="Tahoma" w:cs="Tahoma"/>
        </w:rPr>
        <w:t xml:space="preserve">» </w:t>
      </w:r>
      <w:r w:rsidR="007C16D2" w:rsidRPr="00123D8A">
        <w:rPr>
          <w:rFonts w:ascii="Tahoma" w:hAnsi="Tahoma" w:cs="Tahoma"/>
        </w:rPr>
        <w:t xml:space="preserve">Перечня приоритетных направлений инвестиционной деятельности на территории Ставропольского края на 2021-2025 годы, утвержденного постановлением Думы Ставропольского края от 24 сентября 2020 года № 1960-VI ДСК. </w:t>
      </w:r>
    </w:p>
    <w:p w14:paraId="2DDB4E29" w14:textId="73BE7611" w:rsidR="00FE31B1" w:rsidRPr="00E5224C" w:rsidRDefault="00FE31B1" w:rsidP="00E5224C">
      <w:pPr>
        <w:keepLines/>
        <w:widowControl w:val="0"/>
        <w:spacing w:after="0" w:line="240" w:lineRule="auto"/>
        <w:ind w:firstLine="709"/>
        <w:jc w:val="both"/>
        <w:rPr>
          <w:rFonts w:ascii="Tahoma" w:eastAsia="Times New Roman" w:hAnsi="Tahoma" w:cs="Tahoma"/>
          <w:color w:val="000000"/>
          <w:lang w:eastAsia="ru-RU"/>
        </w:rPr>
      </w:pPr>
      <w:r w:rsidRPr="00E5224C">
        <w:rPr>
          <w:rFonts w:ascii="Tahoma" w:eastAsia="Times New Roman" w:hAnsi="Tahoma" w:cs="Tahoma"/>
          <w:color w:val="000000"/>
          <w:lang w:eastAsia="ru-RU"/>
        </w:rPr>
        <w:t xml:space="preserve">Инвестиционный проект реализуется в сфере </w:t>
      </w:r>
      <w:r w:rsidR="005D2329" w:rsidRPr="00E5224C">
        <w:rPr>
          <w:rFonts w:ascii="Tahoma" w:eastAsia="Times New Roman" w:hAnsi="Tahoma" w:cs="Tahoma"/>
          <w:color w:val="000000"/>
          <w:lang w:eastAsia="ru-RU"/>
        </w:rPr>
        <w:t>парфюмерно-косметической промышленности, обрабатывающие производства класса 20 раздела С.</w:t>
      </w:r>
    </w:p>
    <w:p w14:paraId="0F1672BD" w14:textId="217D7D73" w:rsidR="00E5224C" w:rsidRDefault="00A43FC7" w:rsidP="00E5224C">
      <w:pPr>
        <w:shd w:val="clear" w:color="auto" w:fill="FFFFFF"/>
        <w:spacing w:after="0" w:line="240" w:lineRule="auto"/>
        <w:ind w:firstLine="709"/>
        <w:jc w:val="both"/>
        <w:rPr>
          <w:rFonts w:ascii="Tahoma" w:hAnsi="Tahoma" w:cs="Tahoma"/>
          <w:color w:val="1A1A1A"/>
        </w:rPr>
      </w:pPr>
      <w:r w:rsidRPr="00E5224C">
        <w:rPr>
          <w:rFonts w:ascii="Tahoma" w:hAnsi="Tahoma" w:cs="Tahoma"/>
          <w:color w:val="1A1A1A"/>
        </w:rPr>
        <w:t xml:space="preserve">По оценкам </w:t>
      </w:r>
      <w:proofErr w:type="spellStart"/>
      <w:r w:rsidRPr="00E5224C">
        <w:rPr>
          <w:rFonts w:ascii="Tahoma" w:hAnsi="Tahoma" w:cs="Tahoma"/>
          <w:color w:val="1A1A1A"/>
        </w:rPr>
        <w:t>BusinesStat</w:t>
      </w:r>
      <w:proofErr w:type="spellEnd"/>
      <w:r w:rsidRPr="00E5224C">
        <w:rPr>
          <w:rFonts w:ascii="Tahoma" w:hAnsi="Tahoma" w:cs="Tahoma"/>
          <w:color w:val="1A1A1A"/>
        </w:rPr>
        <w:t>, продажи косметических средств в России в 2018-2022 гг</w:t>
      </w:r>
      <w:r w:rsidR="00E5224C">
        <w:rPr>
          <w:rFonts w:ascii="Tahoma" w:hAnsi="Tahoma" w:cs="Tahoma"/>
          <w:color w:val="1A1A1A"/>
        </w:rPr>
        <w:t>.</w:t>
      </w:r>
      <w:r w:rsidRPr="00E5224C">
        <w:rPr>
          <w:rFonts w:ascii="Tahoma" w:hAnsi="Tahoma" w:cs="Tahoma"/>
          <w:color w:val="1A1A1A"/>
        </w:rPr>
        <w:t xml:space="preserve"> снизились на 2,6%: с 3,49 до 3,40 млрд шт. Продажи плавно снижались в 2018-2020 гг</w:t>
      </w:r>
      <w:r w:rsidR="00E5224C">
        <w:rPr>
          <w:rFonts w:ascii="Tahoma" w:hAnsi="Tahoma" w:cs="Tahoma"/>
          <w:color w:val="1A1A1A"/>
        </w:rPr>
        <w:t>.</w:t>
      </w:r>
      <w:r w:rsidRPr="00E5224C">
        <w:rPr>
          <w:rFonts w:ascii="Tahoma" w:hAnsi="Tahoma" w:cs="Tahoma"/>
          <w:color w:val="1A1A1A"/>
        </w:rPr>
        <w:t xml:space="preserve"> на фоне сокращения численности населения страны наряду с насыщением рынка. В 2021 г</w:t>
      </w:r>
      <w:r w:rsidR="00E5224C">
        <w:rPr>
          <w:rFonts w:ascii="Tahoma" w:hAnsi="Tahoma" w:cs="Tahoma"/>
          <w:color w:val="1A1A1A"/>
        </w:rPr>
        <w:t>.</w:t>
      </w:r>
      <w:r w:rsidRPr="00E5224C">
        <w:rPr>
          <w:rFonts w:ascii="Tahoma" w:hAnsi="Tahoma" w:cs="Tahoma"/>
          <w:color w:val="1A1A1A"/>
        </w:rPr>
        <w:t xml:space="preserve"> продажи единственный раз за пятилетие возросли на 6,4% и достигла 3,69 млрд шт</w:t>
      </w:r>
      <w:r w:rsidR="00E5224C">
        <w:rPr>
          <w:rFonts w:ascii="Tahoma" w:hAnsi="Tahoma" w:cs="Tahoma"/>
          <w:color w:val="1A1A1A"/>
        </w:rPr>
        <w:t>.</w:t>
      </w:r>
      <w:r w:rsidRPr="00E5224C">
        <w:rPr>
          <w:rFonts w:ascii="Tahoma" w:hAnsi="Tahoma" w:cs="Tahoma"/>
          <w:color w:val="1A1A1A"/>
        </w:rPr>
        <w:t>, что объяснялось, с одной стороны, восстановлением деловой активности после ограничительных мер из-за пандемии в 2020 г</w:t>
      </w:r>
      <w:r w:rsidR="00E5224C">
        <w:rPr>
          <w:rFonts w:ascii="Tahoma" w:hAnsi="Tahoma" w:cs="Tahoma"/>
          <w:color w:val="1A1A1A"/>
        </w:rPr>
        <w:t>.</w:t>
      </w:r>
      <w:r w:rsidRPr="00E5224C">
        <w:rPr>
          <w:rFonts w:ascii="Tahoma" w:hAnsi="Tahoma" w:cs="Tahoma"/>
          <w:color w:val="1A1A1A"/>
        </w:rPr>
        <w:t xml:space="preserve">, с другой – реализацией отложенного из-за неработающих магазинов спроса. </w:t>
      </w:r>
    </w:p>
    <w:p w14:paraId="09AF347E" w14:textId="664256AD" w:rsidR="00E5224C" w:rsidRDefault="00A43FC7" w:rsidP="00E5224C">
      <w:pPr>
        <w:shd w:val="clear" w:color="auto" w:fill="FFFFFF"/>
        <w:spacing w:after="0" w:line="240" w:lineRule="auto"/>
        <w:ind w:firstLine="709"/>
        <w:jc w:val="both"/>
        <w:rPr>
          <w:rFonts w:ascii="Tahoma" w:hAnsi="Tahoma" w:cs="Tahoma"/>
          <w:color w:val="1A1A1A"/>
        </w:rPr>
      </w:pPr>
      <w:r w:rsidRPr="00E5224C">
        <w:rPr>
          <w:rFonts w:ascii="Tahoma" w:hAnsi="Tahoma" w:cs="Tahoma"/>
          <w:color w:val="1A1A1A"/>
        </w:rPr>
        <w:t>В 2022 г</w:t>
      </w:r>
      <w:r w:rsidR="00E5224C">
        <w:rPr>
          <w:rFonts w:ascii="Tahoma" w:hAnsi="Tahoma" w:cs="Tahoma"/>
          <w:color w:val="1A1A1A"/>
        </w:rPr>
        <w:t>.</w:t>
      </w:r>
      <w:r w:rsidRPr="00E5224C">
        <w:rPr>
          <w:rFonts w:ascii="Tahoma" w:hAnsi="Tahoma" w:cs="Tahoma"/>
          <w:color w:val="1A1A1A"/>
        </w:rPr>
        <w:t xml:space="preserve"> вследствие кризиса продажи</w:t>
      </w:r>
      <w:r w:rsidR="00E5224C" w:rsidRPr="00E5224C">
        <w:rPr>
          <w:rFonts w:ascii="Tahoma" w:hAnsi="Tahoma" w:cs="Tahoma"/>
          <w:color w:val="1A1A1A"/>
        </w:rPr>
        <w:t xml:space="preserve"> </w:t>
      </w:r>
      <w:r w:rsidRPr="00E5224C">
        <w:rPr>
          <w:rFonts w:ascii="Tahoma" w:hAnsi="Tahoma" w:cs="Tahoma"/>
          <w:color w:val="1A1A1A"/>
        </w:rPr>
        <w:t>косметики в России вновь сократились сразу на 7,9% и составили 3,40 млрд шт.</w:t>
      </w:r>
      <w:r w:rsidR="00E5224C" w:rsidRPr="00E5224C">
        <w:rPr>
          <w:rFonts w:ascii="Tahoma" w:hAnsi="Tahoma" w:cs="Tahoma"/>
          <w:color w:val="1A1A1A"/>
        </w:rPr>
        <w:t xml:space="preserve"> </w:t>
      </w:r>
    </w:p>
    <w:p w14:paraId="036ED805" w14:textId="77777777" w:rsidR="00E5224C" w:rsidRDefault="00A43FC7" w:rsidP="00E5224C">
      <w:pPr>
        <w:shd w:val="clear" w:color="auto" w:fill="FFFFFF"/>
        <w:spacing w:after="0" w:line="240" w:lineRule="auto"/>
        <w:ind w:firstLine="709"/>
        <w:jc w:val="both"/>
        <w:rPr>
          <w:rFonts w:ascii="Tahoma" w:hAnsi="Tahoma" w:cs="Tahoma"/>
          <w:color w:val="1A1A1A"/>
        </w:rPr>
      </w:pPr>
      <w:r w:rsidRPr="00E5224C">
        <w:rPr>
          <w:rFonts w:ascii="Tahoma" w:hAnsi="Tahoma" w:cs="Tahoma"/>
          <w:color w:val="1A1A1A"/>
        </w:rPr>
        <w:t>В 2022 г</w:t>
      </w:r>
      <w:r w:rsidR="00E5224C">
        <w:rPr>
          <w:rFonts w:ascii="Tahoma" w:hAnsi="Tahoma" w:cs="Tahoma"/>
          <w:color w:val="1A1A1A"/>
        </w:rPr>
        <w:t>.</w:t>
      </w:r>
      <w:r w:rsidRPr="00E5224C">
        <w:rPr>
          <w:rFonts w:ascii="Tahoma" w:hAnsi="Tahoma" w:cs="Tahoma"/>
          <w:color w:val="1A1A1A"/>
        </w:rPr>
        <w:t xml:space="preserve"> вследствие конфликта России с Украиной поставки косметической продукции на</w:t>
      </w:r>
      <w:r w:rsidR="00E5224C" w:rsidRPr="00E5224C">
        <w:rPr>
          <w:rFonts w:ascii="Tahoma" w:hAnsi="Tahoma" w:cs="Tahoma"/>
          <w:color w:val="1A1A1A"/>
        </w:rPr>
        <w:t xml:space="preserve"> </w:t>
      </w:r>
      <w:r w:rsidRPr="00E5224C">
        <w:rPr>
          <w:rFonts w:ascii="Tahoma" w:hAnsi="Tahoma" w:cs="Tahoma"/>
          <w:color w:val="1A1A1A"/>
        </w:rPr>
        <w:t>отечественный рыно</w:t>
      </w:r>
      <w:r w:rsidR="00E5224C" w:rsidRPr="00E5224C">
        <w:rPr>
          <w:rFonts w:ascii="Tahoma" w:hAnsi="Tahoma" w:cs="Tahoma"/>
          <w:color w:val="1A1A1A"/>
        </w:rPr>
        <w:t xml:space="preserve">к </w:t>
      </w:r>
      <w:r w:rsidRPr="00E5224C">
        <w:rPr>
          <w:rFonts w:ascii="Tahoma" w:hAnsi="Tahoma" w:cs="Tahoma"/>
          <w:color w:val="1A1A1A"/>
        </w:rPr>
        <w:t>прекратили большое количество иностранных</w:t>
      </w:r>
      <w:r w:rsidR="00E5224C">
        <w:rPr>
          <w:rFonts w:ascii="Tahoma" w:hAnsi="Tahoma" w:cs="Tahoma"/>
          <w:color w:val="1A1A1A"/>
        </w:rPr>
        <w:t xml:space="preserve"> </w:t>
      </w:r>
      <w:r w:rsidRPr="00E5224C">
        <w:rPr>
          <w:rFonts w:ascii="Tahoma" w:hAnsi="Tahoma" w:cs="Tahoma"/>
          <w:color w:val="1A1A1A"/>
        </w:rPr>
        <w:t>брендов.</w:t>
      </w:r>
    </w:p>
    <w:p w14:paraId="24644BF9" w14:textId="4E61E825" w:rsidR="00A43FC7" w:rsidRPr="00E5224C" w:rsidRDefault="00A43FC7" w:rsidP="00E5224C">
      <w:pPr>
        <w:shd w:val="clear" w:color="auto" w:fill="FFFFFF"/>
        <w:spacing w:after="0" w:line="240" w:lineRule="auto"/>
        <w:ind w:firstLine="709"/>
        <w:jc w:val="both"/>
        <w:rPr>
          <w:rFonts w:ascii="Tahoma" w:hAnsi="Tahoma" w:cs="Tahoma"/>
          <w:color w:val="1A1A1A"/>
        </w:rPr>
      </w:pPr>
      <w:r w:rsidRPr="00E5224C">
        <w:rPr>
          <w:rFonts w:ascii="Tahoma" w:hAnsi="Tahoma" w:cs="Tahoma"/>
          <w:color w:val="1A1A1A"/>
        </w:rPr>
        <w:t>Осложнения</w:t>
      </w:r>
      <w:r w:rsidR="00E5224C" w:rsidRPr="00E5224C">
        <w:rPr>
          <w:rFonts w:ascii="Tahoma" w:hAnsi="Tahoma" w:cs="Tahoma"/>
          <w:color w:val="1A1A1A"/>
        </w:rPr>
        <w:t xml:space="preserve"> </w:t>
      </w:r>
      <w:r w:rsidRPr="00E5224C">
        <w:rPr>
          <w:rFonts w:ascii="Tahoma" w:hAnsi="Tahoma" w:cs="Tahoma"/>
          <w:color w:val="1A1A1A"/>
        </w:rPr>
        <w:t>внешнеполитических отношений в 2022 г</w:t>
      </w:r>
      <w:r w:rsidR="00E5224C">
        <w:rPr>
          <w:rFonts w:ascii="Tahoma" w:hAnsi="Tahoma" w:cs="Tahoma"/>
          <w:color w:val="1A1A1A"/>
        </w:rPr>
        <w:t>.</w:t>
      </w:r>
      <w:r w:rsidRPr="00E5224C">
        <w:rPr>
          <w:rFonts w:ascii="Tahoma" w:hAnsi="Tahoma" w:cs="Tahoma"/>
          <w:color w:val="1A1A1A"/>
        </w:rPr>
        <w:t xml:space="preserve"> привели также к трудностям с поставками сырья для</w:t>
      </w:r>
      <w:r w:rsidR="00E5224C" w:rsidRPr="00E5224C">
        <w:rPr>
          <w:rFonts w:ascii="Tahoma" w:hAnsi="Tahoma" w:cs="Tahoma"/>
          <w:color w:val="1A1A1A"/>
        </w:rPr>
        <w:t xml:space="preserve"> </w:t>
      </w:r>
      <w:r w:rsidRPr="00E5224C">
        <w:rPr>
          <w:rFonts w:ascii="Tahoma" w:hAnsi="Tahoma" w:cs="Tahoma"/>
          <w:color w:val="1A1A1A"/>
        </w:rPr>
        <w:t>производства косметики в Россию. Порядка 60-70% ингредиентов, используемых в косметической</w:t>
      </w:r>
      <w:r w:rsidR="00E5224C" w:rsidRPr="00E5224C">
        <w:rPr>
          <w:rFonts w:ascii="Tahoma" w:hAnsi="Tahoma" w:cs="Tahoma"/>
          <w:color w:val="1A1A1A"/>
        </w:rPr>
        <w:t xml:space="preserve"> </w:t>
      </w:r>
      <w:r w:rsidRPr="00E5224C">
        <w:rPr>
          <w:rFonts w:ascii="Tahoma" w:hAnsi="Tahoma" w:cs="Tahoma"/>
          <w:color w:val="1A1A1A"/>
        </w:rPr>
        <w:t>отрасли, ранее поставлялось на российский рынок из-за рубежа. В стране есть производство</w:t>
      </w:r>
      <w:r w:rsidR="00E5224C" w:rsidRPr="00E5224C">
        <w:rPr>
          <w:rFonts w:ascii="Tahoma" w:hAnsi="Tahoma" w:cs="Tahoma"/>
          <w:color w:val="1A1A1A"/>
        </w:rPr>
        <w:t xml:space="preserve"> </w:t>
      </w:r>
      <w:r w:rsidRPr="00E5224C">
        <w:rPr>
          <w:rFonts w:ascii="Tahoma" w:hAnsi="Tahoma" w:cs="Tahoma"/>
          <w:color w:val="1A1A1A"/>
        </w:rPr>
        <w:t xml:space="preserve">базовых компонентов, таких как глицерин, пропиленгликоль, </w:t>
      </w:r>
      <w:proofErr w:type="spellStart"/>
      <w:r w:rsidRPr="00E5224C">
        <w:rPr>
          <w:rFonts w:ascii="Tahoma" w:hAnsi="Tahoma" w:cs="Tahoma"/>
          <w:color w:val="1A1A1A"/>
        </w:rPr>
        <w:t>гелеобразователи</w:t>
      </w:r>
      <w:proofErr w:type="spellEnd"/>
      <w:r w:rsidRPr="00E5224C">
        <w:rPr>
          <w:rFonts w:ascii="Tahoma" w:hAnsi="Tahoma" w:cs="Tahoma"/>
          <w:color w:val="1A1A1A"/>
        </w:rPr>
        <w:t>, также среди</w:t>
      </w:r>
      <w:r w:rsidR="00E5224C" w:rsidRPr="00E5224C">
        <w:rPr>
          <w:rFonts w:ascii="Tahoma" w:hAnsi="Tahoma" w:cs="Tahoma"/>
          <w:color w:val="1A1A1A"/>
        </w:rPr>
        <w:t xml:space="preserve"> </w:t>
      </w:r>
      <w:r w:rsidRPr="00E5224C">
        <w:rPr>
          <w:rFonts w:ascii="Tahoma" w:hAnsi="Tahoma" w:cs="Tahoma"/>
          <w:color w:val="1A1A1A"/>
        </w:rPr>
        <w:t>отечественных компаний есть производители экстрактов, отдушек и поверхностно-активных</w:t>
      </w:r>
      <w:r w:rsidR="00E5224C">
        <w:rPr>
          <w:rFonts w:ascii="Tahoma" w:hAnsi="Tahoma" w:cs="Tahoma"/>
          <w:color w:val="1A1A1A"/>
        </w:rPr>
        <w:t xml:space="preserve"> </w:t>
      </w:r>
      <w:r w:rsidRPr="00E5224C">
        <w:rPr>
          <w:rFonts w:ascii="Tahoma" w:hAnsi="Tahoma" w:cs="Tahoma"/>
          <w:color w:val="1A1A1A"/>
        </w:rPr>
        <w:t>веществ – но это лишь малая часть ингредиентов, необходимых для выпуска косметики. Тяжелее</w:t>
      </w:r>
      <w:r w:rsidR="00E5224C" w:rsidRPr="00E5224C">
        <w:rPr>
          <w:rFonts w:ascii="Tahoma" w:hAnsi="Tahoma" w:cs="Tahoma"/>
          <w:color w:val="1A1A1A"/>
        </w:rPr>
        <w:t xml:space="preserve"> </w:t>
      </w:r>
      <w:r w:rsidRPr="00E5224C">
        <w:rPr>
          <w:rFonts w:ascii="Tahoma" w:hAnsi="Tahoma" w:cs="Tahoma"/>
          <w:color w:val="1A1A1A"/>
        </w:rPr>
        <w:t>всего дела обстоят с активными веществами в средствах по уходу за кожей, которые требуют</w:t>
      </w:r>
      <w:r w:rsidR="00E5224C" w:rsidRPr="00E5224C">
        <w:rPr>
          <w:rFonts w:ascii="Tahoma" w:hAnsi="Tahoma" w:cs="Tahoma"/>
          <w:color w:val="1A1A1A"/>
        </w:rPr>
        <w:t xml:space="preserve"> </w:t>
      </w:r>
      <w:r w:rsidRPr="00E5224C">
        <w:rPr>
          <w:rFonts w:ascii="Tahoma" w:hAnsi="Tahoma" w:cs="Tahoma"/>
          <w:color w:val="1A1A1A"/>
        </w:rPr>
        <w:t>сложных научных разработок, а также с сырьем для декоративной косметики, в особенности с</w:t>
      </w:r>
      <w:r w:rsidR="00E5224C" w:rsidRPr="00E5224C">
        <w:rPr>
          <w:rFonts w:ascii="Tahoma" w:hAnsi="Tahoma" w:cs="Tahoma"/>
          <w:color w:val="1A1A1A"/>
        </w:rPr>
        <w:t xml:space="preserve"> </w:t>
      </w:r>
      <w:r w:rsidRPr="00E5224C">
        <w:rPr>
          <w:rFonts w:ascii="Tahoma" w:hAnsi="Tahoma" w:cs="Tahoma"/>
          <w:color w:val="1A1A1A"/>
        </w:rPr>
        <w:t>пигментами для производства туши и помад – эти компоненты заменить российскими аналогами</w:t>
      </w:r>
      <w:r w:rsidR="00E5224C" w:rsidRPr="00E5224C">
        <w:rPr>
          <w:rFonts w:ascii="Tahoma" w:hAnsi="Tahoma" w:cs="Tahoma"/>
          <w:color w:val="1A1A1A"/>
        </w:rPr>
        <w:t xml:space="preserve"> </w:t>
      </w:r>
      <w:r w:rsidRPr="00E5224C">
        <w:rPr>
          <w:rFonts w:ascii="Tahoma" w:hAnsi="Tahoma" w:cs="Tahoma"/>
          <w:color w:val="1A1A1A"/>
        </w:rPr>
        <w:t>пока</w:t>
      </w:r>
      <w:r w:rsidR="00E5224C" w:rsidRPr="00E5224C">
        <w:rPr>
          <w:rFonts w:ascii="Tahoma" w:hAnsi="Tahoma" w:cs="Tahoma"/>
          <w:color w:val="1A1A1A"/>
        </w:rPr>
        <w:t xml:space="preserve"> </w:t>
      </w:r>
      <w:r w:rsidRPr="00E5224C">
        <w:rPr>
          <w:rFonts w:ascii="Tahoma" w:hAnsi="Tahoma" w:cs="Tahoma"/>
          <w:color w:val="1A1A1A"/>
        </w:rPr>
        <w:t>невозможно.</w:t>
      </w:r>
    </w:p>
    <w:p w14:paraId="26B71D73" w14:textId="17D44A5B" w:rsidR="00A43FC7" w:rsidRDefault="00A43FC7" w:rsidP="00E5224C">
      <w:pPr>
        <w:shd w:val="clear" w:color="auto" w:fill="FFFFFF"/>
        <w:spacing w:after="0" w:line="240" w:lineRule="auto"/>
        <w:ind w:firstLine="709"/>
        <w:jc w:val="both"/>
        <w:rPr>
          <w:rFonts w:ascii="Tahoma" w:hAnsi="Tahoma" w:cs="Tahoma"/>
          <w:color w:val="1A1A1A"/>
        </w:rPr>
      </w:pPr>
      <w:r w:rsidRPr="00E5224C">
        <w:rPr>
          <w:rFonts w:ascii="Tahoma" w:hAnsi="Tahoma" w:cs="Tahoma"/>
          <w:color w:val="1A1A1A"/>
        </w:rPr>
        <w:t>В</w:t>
      </w:r>
      <w:r w:rsidR="00E5224C" w:rsidRPr="00E5224C">
        <w:rPr>
          <w:rFonts w:ascii="Tahoma" w:hAnsi="Tahoma" w:cs="Tahoma"/>
          <w:color w:val="1A1A1A"/>
        </w:rPr>
        <w:t xml:space="preserve"> </w:t>
      </w:r>
      <w:r w:rsidRPr="00E5224C">
        <w:rPr>
          <w:rFonts w:ascii="Tahoma" w:hAnsi="Tahoma" w:cs="Tahoma"/>
          <w:color w:val="1A1A1A"/>
        </w:rPr>
        <w:t>качестве</w:t>
      </w:r>
      <w:r w:rsidR="00E5224C" w:rsidRPr="00E5224C">
        <w:rPr>
          <w:rFonts w:ascii="Tahoma" w:hAnsi="Tahoma" w:cs="Tahoma"/>
          <w:color w:val="1A1A1A"/>
        </w:rPr>
        <w:t xml:space="preserve"> </w:t>
      </w:r>
      <w:r w:rsidRPr="00E5224C">
        <w:rPr>
          <w:rFonts w:ascii="Tahoma" w:hAnsi="Tahoma" w:cs="Tahoma"/>
          <w:color w:val="1A1A1A"/>
        </w:rPr>
        <w:t>альтернативных</w:t>
      </w:r>
      <w:r w:rsidR="00E5224C" w:rsidRPr="00E5224C">
        <w:rPr>
          <w:rFonts w:ascii="Tahoma" w:hAnsi="Tahoma" w:cs="Tahoma"/>
          <w:color w:val="1A1A1A"/>
        </w:rPr>
        <w:t xml:space="preserve"> </w:t>
      </w:r>
      <w:r w:rsidRPr="00E5224C">
        <w:rPr>
          <w:rFonts w:ascii="Tahoma" w:hAnsi="Tahoma" w:cs="Tahoma"/>
          <w:color w:val="1A1A1A"/>
        </w:rPr>
        <w:t>поставщиков</w:t>
      </w:r>
      <w:r w:rsidR="00E5224C" w:rsidRPr="00E5224C">
        <w:rPr>
          <w:rFonts w:ascii="Tahoma" w:hAnsi="Tahoma" w:cs="Tahoma"/>
          <w:color w:val="1A1A1A"/>
        </w:rPr>
        <w:t xml:space="preserve"> </w:t>
      </w:r>
      <w:r w:rsidRPr="00E5224C">
        <w:rPr>
          <w:rFonts w:ascii="Tahoma" w:hAnsi="Tahoma" w:cs="Tahoma"/>
          <w:color w:val="1A1A1A"/>
        </w:rPr>
        <w:t>сырья</w:t>
      </w:r>
      <w:r w:rsidR="00E5224C" w:rsidRPr="00E5224C">
        <w:rPr>
          <w:rFonts w:ascii="Tahoma" w:hAnsi="Tahoma" w:cs="Tahoma"/>
          <w:color w:val="1A1A1A"/>
        </w:rPr>
        <w:t xml:space="preserve"> </w:t>
      </w:r>
      <w:r w:rsidRPr="00E5224C">
        <w:rPr>
          <w:rFonts w:ascii="Tahoma" w:hAnsi="Tahoma" w:cs="Tahoma"/>
          <w:color w:val="1A1A1A"/>
        </w:rPr>
        <w:t>главным</w:t>
      </w:r>
      <w:r w:rsidR="00E5224C" w:rsidRPr="00E5224C">
        <w:rPr>
          <w:rFonts w:ascii="Tahoma" w:hAnsi="Tahoma" w:cs="Tahoma"/>
          <w:color w:val="1A1A1A"/>
        </w:rPr>
        <w:t xml:space="preserve"> </w:t>
      </w:r>
      <w:r w:rsidRPr="00E5224C">
        <w:rPr>
          <w:rFonts w:ascii="Tahoma" w:hAnsi="Tahoma" w:cs="Tahoma"/>
          <w:color w:val="1A1A1A"/>
        </w:rPr>
        <w:t>образом</w:t>
      </w:r>
      <w:r w:rsidR="00E5224C" w:rsidRPr="00E5224C">
        <w:rPr>
          <w:rFonts w:ascii="Tahoma" w:hAnsi="Tahoma" w:cs="Tahoma"/>
          <w:color w:val="1A1A1A"/>
        </w:rPr>
        <w:t xml:space="preserve"> </w:t>
      </w:r>
      <w:r w:rsidRPr="00E5224C">
        <w:rPr>
          <w:rFonts w:ascii="Tahoma" w:hAnsi="Tahoma" w:cs="Tahoma"/>
          <w:color w:val="1A1A1A"/>
        </w:rPr>
        <w:t>рассматриваются Китай и Индия. Часть компонентов планируется поставлять из Турции. Однако</w:t>
      </w:r>
      <w:r w:rsidR="00E5224C" w:rsidRPr="00E5224C">
        <w:rPr>
          <w:rFonts w:ascii="Tahoma" w:hAnsi="Tahoma" w:cs="Tahoma"/>
          <w:color w:val="1A1A1A"/>
        </w:rPr>
        <w:t xml:space="preserve"> </w:t>
      </w:r>
      <w:r w:rsidRPr="00E5224C">
        <w:rPr>
          <w:rFonts w:ascii="Tahoma" w:hAnsi="Tahoma" w:cs="Tahoma"/>
          <w:color w:val="1A1A1A"/>
        </w:rPr>
        <w:t>смена рецептуры, а также поиск новых поставщиков привели к снижению выпуска косметики в</w:t>
      </w:r>
      <w:r w:rsidR="00E5224C" w:rsidRPr="00E5224C">
        <w:rPr>
          <w:rFonts w:ascii="Tahoma" w:hAnsi="Tahoma" w:cs="Tahoma"/>
          <w:color w:val="1A1A1A"/>
        </w:rPr>
        <w:t xml:space="preserve"> </w:t>
      </w:r>
      <w:r w:rsidRPr="00E5224C">
        <w:rPr>
          <w:rFonts w:ascii="Tahoma" w:hAnsi="Tahoma" w:cs="Tahoma"/>
          <w:color w:val="1A1A1A"/>
        </w:rPr>
        <w:t>России и росту ее себестоимости.</w:t>
      </w:r>
      <w:r w:rsidR="00E5224C">
        <w:rPr>
          <w:rFonts w:ascii="Tahoma" w:hAnsi="Tahoma" w:cs="Tahoma"/>
          <w:color w:val="1A1A1A"/>
        </w:rPr>
        <w:t xml:space="preserve"> </w:t>
      </w:r>
    </w:p>
    <w:p w14:paraId="4635438C" w14:textId="4A4F59D4" w:rsidR="00E5224C" w:rsidRPr="00A331EF" w:rsidRDefault="00E5224C" w:rsidP="00E5224C">
      <w:pPr>
        <w:shd w:val="clear" w:color="auto" w:fill="FFFFFF"/>
        <w:spacing w:after="0" w:line="240" w:lineRule="auto"/>
        <w:ind w:firstLine="709"/>
        <w:jc w:val="both"/>
        <w:rPr>
          <w:rFonts w:ascii="Tahoma" w:hAnsi="Tahoma" w:cs="Tahoma"/>
          <w:color w:val="1A1A1A"/>
        </w:rPr>
      </w:pPr>
      <w:r>
        <w:rPr>
          <w:rFonts w:ascii="Tahoma" w:hAnsi="Tahoma" w:cs="Tahoma"/>
          <w:color w:val="1A1A1A"/>
        </w:rPr>
        <w:t>Таким образом, данное предложение Проекта прогнозируемо может быть востребовано рынком, имеется свободная ниша, особенно касается производства косметических средств по уходу за кожей на основе природных ингредиентов.</w:t>
      </w:r>
      <w:r w:rsidR="00A331EF">
        <w:rPr>
          <w:rFonts w:ascii="Tahoma" w:hAnsi="Tahoma" w:cs="Tahoma"/>
          <w:color w:val="1A1A1A"/>
        </w:rPr>
        <w:t xml:space="preserve"> Так, изюминкой проекта предлагается использование в качестве основного ингредиента муцина улитки </w:t>
      </w:r>
      <w:r w:rsidR="00A331EF">
        <w:rPr>
          <w:rFonts w:ascii="Tahoma" w:hAnsi="Tahoma" w:cs="Tahoma"/>
          <w:color w:val="1A1A1A"/>
          <w:lang w:val="en-US"/>
        </w:rPr>
        <w:t>Helix</w:t>
      </w:r>
      <w:r w:rsidR="00A331EF" w:rsidRPr="00A331EF">
        <w:rPr>
          <w:rFonts w:ascii="Tahoma" w:hAnsi="Tahoma" w:cs="Tahoma"/>
          <w:color w:val="1A1A1A"/>
        </w:rPr>
        <w:t xml:space="preserve"> </w:t>
      </w:r>
      <w:proofErr w:type="spellStart"/>
      <w:r w:rsidR="00A331EF">
        <w:rPr>
          <w:rFonts w:ascii="Tahoma" w:hAnsi="Tahoma" w:cs="Tahoma"/>
          <w:color w:val="1A1A1A"/>
          <w:lang w:val="en-US"/>
        </w:rPr>
        <w:t>Aspersa</w:t>
      </w:r>
      <w:proofErr w:type="spellEnd"/>
      <w:r w:rsidR="00A331EF" w:rsidRPr="00A331EF">
        <w:rPr>
          <w:rFonts w:ascii="Tahoma" w:hAnsi="Tahoma" w:cs="Tahoma"/>
          <w:color w:val="1A1A1A"/>
        </w:rPr>
        <w:t xml:space="preserve"> </w:t>
      </w:r>
      <w:r w:rsidR="00A331EF">
        <w:rPr>
          <w:rFonts w:ascii="Tahoma" w:hAnsi="Tahoma" w:cs="Tahoma"/>
          <w:color w:val="1A1A1A"/>
          <w:lang w:val="en-US"/>
        </w:rPr>
        <w:t>Muller</w:t>
      </w:r>
      <w:r w:rsidR="00A331EF">
        <w:rPr>
          <w:rFonts w:ascii="Tahoma" w:hAnsi="Tahoma" w:cs="Tahoma"/>
          <w:color w:val="1A1A1A"/>
        </w:rPr>
        <w:t>, выращивание которой развивается в южных регионах страны, в частности, имеется несколько улиточных ферм на территории Ставропольского края.</w:t>
      </w:r>
    </w:p>
    <w:p w14:paraId="62B8E4A7" w14:textId="77777777" w:rsidR="00C97088" w:rsidRPr="00C97088" w:rsidRDefault="00C97088" w:rsidP="00A43FC7">
      <w:pPr>
        <w:keepLines/>
        <w:widowControl w:val="0"/>
        <w:spacing w:after="0" w:line="240" w:lineRule="auto"/>
        <w:ind w:firstLine="709"/>
        <w:jc w:val="both"/>
        <w:rPr>
          <w:rFonts w:ascii="Tahoma" w:hAnsi="Tahoma" w:cs="Tahoma"/>
          <w:b/>
          <w:bCs/>
        </w:rPr>
      </w:pPr>
      <w:r w:rsidRPr="00C97088">
        <w:rPr>
          <w:rFonts w:ascii="Tahoma" w:hAnsi="Tahoma" w:cs="Tahoma"/>
        </w:rPr>
        <w:t xml:space="preserve">Среди основных трендов парфюмерно-косметического рынка последних лет (данные за 2022 год, https://advgroup.ru/) – снижение доли расходов на декоративную косметику и парфюмерию и увеличение расходов на </w:t>
      </w:r>
      <w:proofErr w:type="spellStart"/>
      <w:r w:rsidRPr="00C97088">
        <w:rPr>
          <w:rFonts w:ascii="Tahoma" w:hAnsi="Tahoma" w:cs="Tahoma"/>
        </w:rPr>
        <w:t>уходовую</w:t>
      </w:r>
      <w:proofErr w:type="spellEnd"/>
      <w:r w:rsidRPr="00C97088">
        <w:rPr>
          <w:rFonts w:ascii="Tahoma" w:hAnsi="Tahoma" w:cs="Tahoma"/>
        </w:rPr>
        <w:t xml:space="preserve"> косметику для лица. В категории наблюдается рост продукции, которая позиционируется как натуральная, а также все большие обороты набирает антивозрастная косметика. Главным драйвером развития </w:t>
      </w:r>
      <w:proofErr w:type="spellStart"/>
      <w:r w:rsidRPr="00C97088">
        <w:rPr>
          <w:rFonts w:ascii="Tahoma" w:hAnsi="Tahoma" w:cs="Tahoma"/>
        </w:rPr>
        <w:t>уходовой</w:t>
      </w:r>
      <w:proofErr w:type="spellEnd"/>
      <w:r w:rsidRPr="00C97088">
        <w:rPr>
          <w:rFonts w:ascii="Tahoma" w:hAnsi="Tahoma" w:cs="Tahoma"/>
        </w:rPr>
        <w:t xml:space="preserve"> косметики являются маски для лица. Маски для лица не только привлекли новых покупателей в категорию, но и смогли увеличить частоту и размер покупки, в то время как декоративная косметика страдает от снижения потребления (в основном за счет сокращения частоты покупок).</w:t>
      </w:r>
      <w:r w:rsidR="00A43FC7" w:rsidRPr="00C97088">
        <w:rPr>
          <w:rFonts w:ascii="Tahoma" w:hAnsi="Tahoma" w:cs="Tahoma"/>
          <w:b/>
          <w:bCs/>
        </w:rPr>
        <w:t xml:space="preserve"> </w:t>
      </w:r>
    </w:p>
    <w:p w14:paraId="3F8F3A44" w14:textId="77777777" w:rsidR="00CA4AD7" w:rsidRDefault="00CA4AD7" w:rsidP="00A43FC7">
      <w:pPr>
        <w:keepLines/>
        <w:widowControl w:val="0"/>
        <w:spacing w:after="0" w:line="240" w:lineRule="auto"/>
        <w:ind w:firstLine="709"/>
        <w:jc w:val="both"/>
        <w:rPr>
          <w:rFonts w:ascii="Tahoma" w:hAnsi="Tahoma" w:cs="Tahoma"/>
          <w:b/>
          <w:bCs/>
        </w:rPr>
      </w:pPr>
    </w:p>
    <w:p w14:paraId="3166714B" w14:textId="165B1708" w:rsidR="00211415" w:rsidRPr="00123D8A" w:rsidRDefault="004A58ED" w:rsidP="00A43FC7">
      <w:pPr>
        <w:keepLines/>
        <w:widowControl w:val="0"/>
        <w:spacing w:after="0" w:line="240" w:lineRule="auto"/>
        <w:ind w:firstLine="709"/>
        <w:jc w:val="both"/>
        <w:rPr>
          <w:rFonts w:ascii="Tahoma" w:hAnsi="Tahoma" w:cs="Tahoma"/>
          <w:b/>
          <w:bCs/>
        </w:rPr>
      </w:pPr>
      <w:r w:rsidRPr="00123D8A">
        <w:rPr>
          <w:rFonts w:ascii="Tahoma" w:hAnsi="Tahoma" w:cs="Tahoma"/>
          <w:b/>
          <w:bCs/>
        </w:rPr>
        <w:lastRenderedPageBreak/>
        <w:t>Краткое описание проекта</w:t>
      </w:r>
    </w:p>
    <w:p w14:paraId="654407CE" w14:textId="77777777" w:rsidR="00C97088" w:rsidRDefault="00C97088" w:rsidP="003E4D5C">
      <w:pPr>
        <w:keepLines/>
        <w:widowControl w:val="0"/>
        <w:spacing w:after="0" w:line="240" w:lineRule="auto"/>
        <w:ind w:firstLine="709"/>
        <w:jc w:val="both"/>
        <w:rPr>
          <w:rFonts w:ascii="Tahoma" w:hAnsi="Tahoma" w:cs="Tahoma"/>
        </w:rPr>
      </w:pPr>
      <w:r>
        <w:rPr>
          <w:rFonts w:ascii="Tahoma" w:hAnsi="Tahoma" w:cs="Tahoma"/>
        </w:rPr>
        <w:t xml:space="preserve">Настоящим инвестиционным проектом предлагается на рынок </w:t>
      </w:r>
      <w:proofErr w:type="spellStart"/>
      <w:r>
        <w:rPr>
          <w:rFonts w:ascii="Tahoma" w:hAnsi="Tahoma" w:cs="Tahoma"/>
        </w:rPr>
        <w:t>уходовая</w:t>
      </w:r>
      <w:proofErr w:type="spellEnd"/>
      <w:r>
        <w:rPr>
          <w:rFonts w:ascii="Tahoma" w:hAnsi="Tahoma" w:cs="Tahoma"/>
        </w:rPr>
        <w:t xml:space="preserve"> косметика: крем для лица и рук, лосьоны, тоники, маски для лица, сыворотки для лица. </w:t>
      </w:r>
    </w:p>
    <w:p w14:paraId="4E013FE1" w14:textId="445A510D" w:rsidR="00A43FC7" w:rsidRDefault="00FE31B1" w:rsidP="003E4D5C">
      <w:pPr>
        <w:keepLines/>
        <w:widowControl w:val="0"/>
        <w:spacing w:after="0" w:line="240" w:lineRule="auto"/>
        <w:ind w:firstLine="709"/>
        <w:jc w:val="both"/>
        <w:rPr>
          <w:rFonts w:ascii="Tahoma" w:hAnsi="Tahoma" w:cs="Tahoma"/>
        </w:rPr>
      </w:pPr>
      <w:r w:rsidRPr="00047130">
        <w:rPr>
          <w:rFonts w:ascii="Tahoma" w:hAnsi="Tahoma" w:cs="Tahoma"/>
        </w:rPr>
        <w:t>В рамках данного проекта планирует</w:t>
      </w:r>
      <w:r>
        <w:rPr>
          <w:rFonts w:ascii="Tahoma" w:hAnsi="Tahoma" w:cs="Tahoma"/>
        </w:rPr>
        <w:t>ся</w:t>
      </w:r>
      <w:r w:rsidRPr="00047130">
        <w:rPr>
          <w:rFonts w:ascii="Tahoma" w:hAnsi="Tahoma" w:cs="Tahoma"/>
        </w:rPr>
        <w:t xml:space="preserve"> осуществить строительство </w:t>
      </w:r>
      <w:r w:rsidR="006243FE">
        <w:rPr>
          <w:rFonts w:ascii="Tahoma" w:hAnsi="Tahoma" w:cs="Tahoma"/>
        </w:rPr>
        <w:t>производственно</w:t>
      </w:r>
      <w:r w:rsidR="00C27E5A">
        <w:rPr>
          <w:rFonts w:ascii="Tahoma" w:hAnsi="Tahoma" w:cs="Tahoma"/>
        </w:rPr>
        <w:t xml:space="preserve">го комплекса по производству косметических средств на основе муцина улитки. Выбрано именно эта направление поскольку на территории региона активно развивается направление разведения средиземноморских улиток, которые являются сырьем для производства качественного продукта с природным экстрактом. На сегодняшний день известны технологии </w:t>
      </w:r>
      <w:r w:rsidR="00A43FC7">
        <w:rPr>
          <w:rFonts w:ascii="Tahoma" w:hAnsi="Tahoma" w:cs="Tahoma"/>
        </w:rPr>
        <w:t xml:space="preserve">и получения муцина и производства на его основе косметических средств. </w:t>
      </w:r>
      <w:r w:rsidR="00C27E5A">
        <w:rPr>
          <w:rFonts w:ascii="Tahoma" w:hAnsi="Tahoma" w:cs="Tahoma"/>
        </w:rPr>
        <w:t xml:space="preserve">Кроме того, ставропольские ученые трудятся на </w:t>
      </w:r>
      <w:r w:rsidR="00A331EF">
        <w:rPr>
          <w:rFonts w:ascii="Tahoma" w:hAnsi="Tahoma" w:cs="Tahoma"/>
        </w:rPr>
        <w:t xml:space="preserve">исследовании и внедрении </w:t>
      </w:r>
      <w:r w:rsidR="00C27E5A">
        <w:rPr>
          <w:rFonts w:ascii="Tahoma" w:hAnsi="Tahoma" w:cs="Tahoma"/>
        </w:rPr>
        <w:t>технологии производства данных косметических</w:t>
      </w:r>
      <w:r w:rsidR="00A43FC7">
        <w:rPr>
          <w:rFonts w:ascii="Tahoma" w:hAnsi="Tahoma" w:cs="Tahoma"/>
        </w:rPr>
        <w:t xml:space="preserve"> на основе муцина</w:t>
      </w:r>
      <w:r w:rsidR="00A331EF">
        <w:rPr>
          <w:rFonts w:ascii="Tahoma" w:hAnsi="Tahoma" w:cs="Tahoma"/>
        </w:rPr>
        <w:t xml:space="preserve"> улитки</w:t>
      </w:r>
      <w:r w:rsidR="00A43FC7">
        <w:rPr>
          <w:rFonts w:ascii="Tahoma" w:hAnsi="Tahoma" w:cs="Tahoma"/>
        </w:rPr>
        <w:t xml:space="preserve">. </w:t>
      </w:r>
    </w:p>
    <w:p w14:paraId="62954BE5" w14:textId="25522D4F" w:rsidR="00A43FC7" w:rsidRDefault="00A43FC7" w:rsidP="003E4D5C">
      <w:pPr>
        <w:keepLines/>
        <w:widowControl w:val="0"/>
        <w:spacing w:after="0" w:line="240" w:lineRule="auto"/>
        <w:ind w:firstLine="709"/>
        <w:jc w:val="both"/>
        <w:rPr>
          <w:rFonts w:ascii="Tahoma" w:hAnsi="Tahoma" w:cs="Tahoma"/>
        </w:rPr>
      </w:pPr>
      <w:r>
        <w:rPr>
          <w:rFonts w:ascii="Tahoma" w:hAnsi="Tahoma" w:cs="Tahoma"/>
        </w:rPr>
        <w:t>То есть, во-первых, существует возможность получения сырья, во-вторых, имеется возможность использования запатентованных технологий. Кроме того, анализ рынка показал, что на рынке имеется множество предложений по подбору необходимого оборудования для организации производственного процесса по выпуску косметических средств, в том числе оборудование российского производства.</w:t>
      </w:r>
    </w:p>
    <w:p w14:paraId="5CA108B6" w14:textId="7AFFE0EF" w:rsidR="00A43FC7" w:rsidRDefault="00A43FC7" w:rsidP="003E4D5C">
      <w:pPr>
        <w:keepLines/>
        <w:widowControl w:val="0"/>
        <w:spacing w:after="0" w:line="240" w:lineRule="auto"/>
        <w:ind w:firstLine="709"/>
        <w:jc w:val="both"/>
        <w:rPr>
          <w:rFonts w:ascii="Tahoma" w:hAnsi="Tahoma" w:cs="Tahoma"/>
        </w:rPr>
      </w:pPr>
      <w:r>
        <w:rPr>
          <w:rFonts w:ascii="Tahoma" w:hAnsi="Tahoma" w:cs="Tahoma"/>
        </w:rPr>
        <w:t>Данное направление бизнеса привлекательно с точки зрения импортозамещения, концентрированной конкурентной среды, привлекательностью богатых природных целебных ресурсов Кавказских Минеральных Вод, где сосредоточено огромное количество здравниц и иных оздоровительных учреждений, через которые возможно организовать сбыт производимых косметических средств. Данная продукция может стать своего рода брендом Ставрополья…то есть место происхождения продукции...где получили муцин, там и произвели! Предлагается новый бренд оздоровительной медицины на Ставропольском крае!</w:t>
      </w:r>
    </w:p>
    <w:p w14:paraId="04A2339A" w14:textId="75A4894A" w:rsidR="00FE31B1" w:rsidRDefault="00FE31B1" w:rsidP="003E4D5C">
      <w:pPr>
        <w:keepLines/>
        <w:widowControl w:val="0"/>
        <w:spacing w:after="0" w:line="240" w:lineRule="auto"/>
        <w:ind w:firstLine="709"/>
        <w:jc w:val="both"/>
        <w:rPr>
          <w:rFonts w:ascii="Tahoma" w:hAnsi="Tahoma" w:cs="Tahoma"/>
        </w:rPr>
      </w:pPr>
      <w:r w:rsidRPr="00047130">
        <w:rPr>
          <w:rFonts w:ascii="Tahoma" w:hAnsi="Tahoma" w:cs="Tahoma"/>
        </w:rPr>
        <w:t>Продукция проекта пользуется спросом. Рынок сбыта межрегиональный – на территории регионов Российской Федерации. Продукция проекта создаст здоровую конкуренцию уже существующим производ</w:t>
      </w:r>
      <w:r w:rsidR="00C97088">
        <w:rPr>
          <w:rFonts w:ascii="Tahoma" w:hAnsi="Tahoma" w:cs="Tahoma"/>
        </w:rPr>
        <w:t xml:space="preserve">ителям косметики </w:t>
      </w:r>
      <w:r w:rsidRPr="00047130">
        <w:rPr>
          <w:rFonts w:ascii="Tahoma" w:hAnsi="Tahoma" w:cs="Tahoma"/>
        </w:rPr>
        <w:t xml:space="preserve">на территории РФ. </w:t>
      </w:r>
    </w:p>
    <w:p w14:paraId="2474C720" w14:textId="5B846D8D" w:rsidR="007841C9" w:rsidRPr="007841C9" w:rsidRDefault="007841C9" w:rsidP="003E4D5C">
      <w:pPr>
        <w:keepLines/>
        <w:widowControl w:val="0"/>
        <w:spacing w:after="0" w:line="240" w:lineRule="auto"/>
        <w:ind w:firstLine="709"/>
        <w:jc w:val="both"/>
        <w:rPr>
          <w:rFonts w:ascii="Tahoma" w:hAnsi="Tahoma" w:cs="Tahoma"/>
          <w:b/>
          <w:bCs/>
        </w:rPr>
      </w:pPr>
      <w:bookmarkStart w:id="0" w:name="_Hlk138407478"/>
      <w:r w:rsidRPr="007841C9">
        <w:rPr>
          <w:rFonts w:ascii="Tahoma" w:hAnsi="Tahoma" w:cs="Tahoma"/>
          <w:b/>
          <w:bCs/>
        </w:rPr>
        <w:t>Продукция проекта</w:t>
      </w:r>
    </w:p>
    <w:tbl>
      <w:tblPr>
        <w:tblStyle w:val="a7"/>
        <w:tblW w:w="9473" w:type="dxa"/>
        <w:tblLayout w:type="fixed"/>
        <w:tblLook w:val="04A0" w:firstRow="1" w:lastRow="0" w:firstColumn="1" w:lastColumn="0" w:noHBand="0" w:noVBand="1"/>
      </w:tblPr>
      <w:tblGrid>
        <w:gridCol w:w="1929"/>
        <w:gridCol w:w="1288"/>
        <w:gridCol w:w="720"/>
        <w:gridCol w:w="845"/>
        <w:gridCol w:w="1160"/>
        <w:gridCol w:w="1160"/>
        <w:gridCol w:w="1340"/>
        <w:gridCol w:w="1031"/>
      </w:tblGrid>
      <w:tr w:rsidR="001562D9" w:rsidRPr="00E0027F" w14:paraId="61063FCA" w14:textId="17C1CC9F" w:rsidTr="00CA4AD7">
        <w:trPr>
          <w:trHeight w:val="429"/>
        </w:trPr>
        <w:tc>
          <w:tcPr>
            <w:tcW w:w="1929" w:type="dxa"/>
            <w:vAlign w:val="center"/>
          </w:tcPr>
          <w:p w14:paraId="2F07EFA4" w14:textId="77777777" w:rsidR="001562D9" w:rsidRPr="001562D9" w:rsidRDefault="001562D9" w:rsidP="003E4D5C">
            <w:pPr>
              <w:keepLines/>
              <w:widowControl w:val="0"/>
              <w:jc w:val="center"/>
              <w:rPr>
                <w:rFonts w:ascii="Tahoma" w:hAnsi="Tahoma" w:cs="Tahoma"/>
                <w:sz w:val="14"/>
                <w:szCs w:val="14"/>
              </w:rPr>
            </w:pPr>
            <w:r w:rsidRPr="001562D9">
              <w:rPr>
                <w:rFonts w:ascii="Tahoma" w:hAnsi="Tahoma" w:cs="Tahoma"/>
                <w:sz w:val="14"/>
                <w:szCs w:val="14"/>
              </w:rPr>
              <w:t>Наименование продукции</w:t>
            </w:r>
          </w:p>
        </w:tc>
        <w:tc>
          <w:tcPr>
            <w:tcW w:w="1288" w:type="dxa"/>
            <w:vAlign w:val="center"/>
          </w:tcPr>
          <w:p w14:paraId="5E813853" w14:textId="77777777" w:rsidR="001562D9" w:rsidRPr="001562D9" w:rsidRDefault="001562D9" w:rsidP="003E4D5C">
            <w:pPr>
              <w:keepLines/>
              <w:widowControl w:val="0"/>
              <w:jc w:val="center"/>
              <w:rPr>
                <w:rFonts w:ascii="Tahoma" w:hAnsi="Tahoma" w:cs="Tahoma"/>
                <w:sz w:val="14"/>
                <w:szCs w:val="14"/>
              </w:rPr>
            </w:pPr>
            <w:r w:rsidRPr="001562D9">
              <w:rPr>
                <w:rFonts w:ascii="Tahoma" w:hAnsi="Tahoma" w:cs="Tahoma"/>
                <w:sz w:val="14"/>
                <w:szCs w:val="14"/>
              </w:rPr>
              <w:t>Единица измерения</w:t>
            </w:r>
          </w:p>
        </w:tc>
        <w:tc>
          <w:tcPr>
            <w:tcW w:w="720" w:type="dxa"/>
            <w:vAlign w:val="center"/>
          </w:tcPr>
          <w:p w14:paraId="0DAA8359" w14:textId="18412FD8" w:rsidR="001562D9" w:rsidRPr="001562D9" w:rsidRDefault="001562D9" w:rsidP="003E4D5C">
            <w:pPr>
              <w:keepLines/>
              <w:widowControl w:val="0"/>
              <w:jc w:val="center"/>
              <w:rPr>
                <w:rFonts w:ascii="Tahoma" w:hAnsi="Tahoma" w:cs="Tahoma"/>
                <w:sz w:val="14"/>
                <w:szCs w:val="14"/>
              </w:rPr>
            </w:pPr>
            <w:r>
              <w:rPr>
                <w:rFonts w:ascii="Tahoma" w:hAnsi="Tahoma" w:cs="Tahoma"/>
                <w:sz w:val="14"/>
                <w:szCs w:val="14"/>
              </w:rPr>
              <w:t>Цена за ед. изм.</w:t>
            </w:r>
          </w:p>
        </w:tc>
        <w:tc>
          <w:tcPr>
            <w:tcW w:w="845" w:type="dxa"/>
            <w:vAlign w:val="center"/>
          </w:tcPr>
          <w:p w14:paraId="5C3B52AD" w14:textId="0B3865EA" w:rsidR="001562D9" w:rsidRPr="001562D9" w:rsidRDefault="001562D9" w:rsidP="003E4D5C">
            <w:pPr>
              <w:keepLines/>
              <w:widowControl w:val="0"/>
              <w:jc w:val="center"/>
              <w:rPr>
                <w:rFonts w:ascii="Tahoma" w:hAnsi="Tahoma" w:cs="Tahoma"/>
                <w:sz w:val="14"/>
                <w:szCs w:val="14"/>
              </w:rPr>
            </w:pPr>
            <w:r w:rsidRPr="001562D9">
              <w:rPr>
                <w:rFonts w:ascii="Tahoma" w:hAnsi="Tahoma" w:cs="Tahoma"/>
                <w:sz w:val="14"/>
                <w:szCs w:val="14"/>
              </w:rPr>
              <w:t>Объем производства в день, ед. изм.</w:t>
            </w:r>
          </w:p>
        </w:tc>
        <w:tc>
          <w:tcPr>
            <w:tcW w:w="1160" w:type="dxa"/>
            <w:vAlign w:val="center"/>
          </w:tcPr>
          <w:p w14:paraId="1E5AA883" w14:textId="2268E0A4" w:rsidR="001562D9" w:rsidRPr="001562D9" w:rsidRDefault="001562D9" w:rsidP="003E4D5C">
            <w:pPr>
              <w:keepLines/>
              <w:widowControl w:val="0"/>
              <w:jc w:val="center"/>
              <w:rPr>
                <w:rFonts w:ascii="Tahoma" w:hAnsi="Tahoma" w:cs="Tahoma"/>
                <w:sz w:val="14"/>
                <w:szCs w:val="14"/>
              </w:rPr>
            </w:pPr>
            <w:r w:rsidRPr="001562D9">
              <w:rPr>
                <w:rFonts w:ascii="Tahoma" w:hAnsi="Tahoma" w:cs="Tahoma"/>
                <w:sz w:val="14"/>
                <w:szCs w:val="14"/>
              </w:rPr>
              <w:t>Объем производства в месяц при выходе на проектную мощность, ед. изм.</w:t>
            </w:r>
          </w:p>
        </w:tc>
        <w:tc>
          <w:tcPr>
            <w:tcW w:w="1160" w:type="dxa"/>
            <w:vAlign w:val="center"/>
          </w:tcPr>
          <w:p w14:paraId="16FF73B2" w14:textId="5B9D9161" w:rsidR="001562D9" w:rsidRPr="001562D9" w:rsidRDefault="001562D9" w:rsidP="003E4D5C">
            <w:pPr>
              <w:keepLines/>
              <w:widowControl w:val="0"/>
              <w:jc w:val="center"/>
              <w:rPr>
                <w:rFonts w:ascii="Tahoma" w:hAnsi="Tahoma" w:cs="Tahoma"/>
                <w:sz w:val="14"/>
                <w:szCs w:val="14"/>
              </w:rPr>
            </w:pPr>
            <w:r w:rsidRPr="001562D9">
              <w:rPr>
                <w:rFonts w:ascii="Tahoma" w:hAnsi="Tahoma" w:cs="Tahoma"/>
                <w:sz w:val="14"/>
                <w:szCs w:val="14"/>
              </w:rPr>
              <w:t>Объем производства в год при выходе на проектную мощность, ед. изм.</w:t>
            </w:r>
          </w:p>
        </w:tc>
        <w:tc>
          <w:tcPr>
            <w:tcW w:w="1340" w:type="dxa"/>
            <w:vAlign w:val="center"/>
          </w:tcPr>
          <w:p w14:paraId="2A4FE3D8" w14:textId="73193F8D" w:rsidR="001562D9" w:rsidRPr="001562D9" w:rsidRDefault="001562D9" w:rsidP="003E4D5C">
            <w:pPr>
              <w:keepLines/>
              <w:widowControl w:val="0"/>
              <w:jc w:val="center"/>
              <w:rPr>
                <w:rFonts w:ascii="Tahoma" w:hAnsi="Tahoma" w:cs="Tahoma"/>
                <w:sz w:val="14"/>
                <w:szCs w:val="14"/>
              </w:rPr>
            </w:pPr>
            <w:r>
              <w:rPr>
                <w:rFonts w:ascii="Tahoma" w:hAnsi="Tahoma" w:cs="Tahoma"/>
                <w:sz w:val="14"/>
                <w:szCs w:val="14"/>
              </w:rPr>
              <w:t>Выручка от реализации, руб./год</w:t>
            </w:r>
          </w:p>
        </w:tc>
        <w:tc>
          <w:tcPr>
            <w:tcW w:w="1031" w:type="dxa"/>
            <w:vAlign w:val="center"/>
          </w:tcPr>
          <w:p w14:paraId="00D3AC3C" w14:textId="4EDF0268" w:rsidR="001562D9" w:rsidRDefault="001562D9" w:rsidP="003E4D5C">
            <w:pPr>
              <w:keepLines/>
              <w:widowControl w:val="0"/>
              <w:jc w:val="center"/>
              <w:rPr>
                <w:rFonts w:ascii="Tahoma" w:hAnsi="Tahoma" w:cs="Tahoma"/>
                <w:sz w:val="14"/>
                <w:szCs w:val="14"/>
              </w:rPr>
            </w:pPr>
            <w:r>
              <w:rPr>
                <w:rFonts w:ascii="Tahoma" w:hAnsi="Tahoma" w:cs="Tahoma"/>
                <w:sz w:val="14"/>
                <w:szCs w:val="14"/>
              </w:rPr>
              <w:t>Структура доходности, %</w:t>
            </w:r>
          </w:p>
        </w:tc>
      </w:tr>
      <w:tr w:rsidR="001562D9" w:rsidRPr="00047130" w14:paraId="7EB09D8C" w14:textId="53831D50" w:rsidTr="00CA4AD7">
        <w:trPr>
          <w:trHeight w:val="61"/>
        </w:trPr>
        <w:tc>
          <w:tcPr>
            <w:tcW w:w="1929" w:type="dxa"/>
          </w:tcPr>
          <w:p w14:paraId="47CA1734" w14:textId="00275AAB" w:rsidR="001562D9" w:rsidRPr="00047130" w:rsidRDefault="001562D9" w:rsidP="001562D9">
            <w:pPr>
              <w:keepLines/>
              <w:widowControl w:val="0"/>
              <w:jc w:val="both"/>
              <w:rPr>
                <w:rFonts w:ascii="Tahoma" w:hAnsi="Tahoma" w:cs="Tahoma"/>
                <w:sz w:val="18"/>
                <w:szCs w:val="18"/>
              </w:rPr>
            </w:pPr>
            <w:r>
              <w:rPr>
                <w:rFonts w:ascii="Tahoma" w:hAnsi="Tahoma" w:cs="Tahoma"/>
                <w:sz w:val="18"/>
                <w:szCs w:val="18"/>
              </w:rPr>
              <w:t>Крем для лица</w:t>
            </w:r>
          </w:p>
        </w:tc>
        <w:tc>
          <w:tcPr>
            <w:tcW w:w="1288" w:type="dxa"/>
            <w:vAlign w:val="center"/>
          </w:tcPr>
          <w:p w14:paraId="2EE8F22B" w14:textId="2F7F9DAC" w:rsidR="001562D9" w:rsidRPr="00C97088" w:rsidRDefault="001562D9" w:rsidP="001562D9">
            <w:pPr>
              <w:keepLines/>
              <w:widowControl w:val="0"/>
              <w:jc w:val="center"/>
              <w:rPr>
                <w:rFonts w:ascii="Tahoma" w:hAnsi="Tahoma" w:cs="Tahoma"/>
                <w:sz w:val="14"/>
                <w:szCs w:val="14"/>
              </w:rPr>
            </w:pPr>
            <w:r w:rsidRPr="00C97088">
              <w:rPr>
                <w:rFonts w:ascii="Tahoma" w:hAnsi="Tahoma" w:cs="Tahoma"/>
                <w:sz w:val="14"/>
                <w:szCs w:val="14"/>
              </w:rPr>
              <w:t>Тюбик объемом 200 мл</w:t>
            </w:r>
          </w:p>
        </w:tc>
        <w:tc>
          <w:tcPr>
            <w:tcW w:w="720" w:type="dxa"/>
            <w:vAlign w:val="center"/>
          </w:tcPr>
          <w:p w14:paraId="2DCDDD02" w14:textId="12CF1825" w:rsidR="001562D9" w:rsidRPr="001562D9" w:rsidRDefault="001562D9" w:rsidP="001562D9">
            <w:pPr>
              <w:keepLines/>
              <w:widowControl w:val="0"/>
              <w:jc w:val="center"/>
              <w:rPr>
                <w:rFonts w:ascii="Tahoma" w:hAnsi="Tahoma" w:cs="Tahoma"/>
                <w:color w:val="000000"/>
                <w:sz w:val="18"/>
                <w:szCs w:val="18"/>
              </w:rPr>
            </w:pPr>
            <w:r w:rsidRPr="001562D9">
              <w:rPr>
                <w:rFonts w:ascii="Tahoma" w:hAnsi="Tahoma" w:cs="Tahoma"/>
                <w:color w:val="000000"/>
                <w:sz w:val="18"/>
                <w:szCs w:val="18"/>
              </w:rPr>
              <w:t>280</w:t>
            </w:r>
          </w:p>
        </w:tc>
        <w:tc>
          <w:tcPr>
            <w:tcW w:w="845" w:type="dxa"/>
            <w:vAlign w:val="center"/>
          </w:tcPr>
          <w:p w14:paraId="1F598F1E" w14:textId="617DAFCB" w:rsidR="001562D9" w:rsidRPr="001562D9" w:rsidRDefault="001562D9" w:rsidP="001562D9">
            <w:pPr>
              <w:keepLines/>
              <w:widowControl w:val="0"/>
              <w:jc w:val="center"/>
              <w:rPr>
                <w:rFonts w:ascii="Tahoma" w:hAnsi="Tahoma" w:cs="Tahoma"/>
                <w:snapToGrid w:val="0"/>
                <w:color w:val="000000"/>
                <w:sz w:val="18"/>
                <w:szCs w:val="18"/>
              </w:rPr>
            </w:pPr>
            <w:r w:rsidRPr="001562D9">
              <w:rPr>
                <w:rFonts w:ascii="Tahoma" w:hAnsi="Tahoma" w:cs="Tahoma"/>
                <w:color w:val="000000"/>
                <w:sz w:val="18"/>
                <w:szCs w:val="18"/>
              </w:rPr>
              <w:t>200</w:t>
            </w:r>
          </w:p>
        </w:tc>
        <w:tc>
          <w:tcPr>
            <w:tcW w:w="1160" w:type="dxa"/>
            <w:vAlign w:val="center"/>
          </w:tcPr>
          <w:p w14:paraId="399F3204" w14:textId="6ADF9B66" w:rsidR="001562D9" w:rsidRPr="001562D9" w:rsidRDefault="001562D9" w:rsidP="001562D9">
            <w:pPr>
              <w:keepLines/>
              <w:widowControl w:val="0"/>
              <w:jc w:val="center"/>
              <w:rPr>
                <w:rFonts w:ascii="Tahoma" w:hAnsi="Tahoma" w:cs="Tahoma"/>
                <w:snapToGrid w:val="0"/>
                <w:color w:val="000000"/>
                <w:sz w:val="18"/>
                <w:szCs w:val="18"/>
              </w:rPr>
            </w:pPr>
            <w:r w:rsidRPr="001562D9">
              <w:rPr>
                <w:rFonts w:ascii="Tahoma" w:hAnsi="Tahoma" w:cs="Tahoma"/>
                <w:snapToGrid w:val="0"/>
                <w:color w:val="000000"/>
                <w:sz w:val="18"/>
                <w:szCs w:val="18"/>
              </w:rPr>
              <w:t>6 000</w:t>
            </w:r>
          </w:p>
        </w:tc>
        <w:tc>
          <w:tcPr>
            <w:tcW w:w="1160" w:type="dxa"/>
            <w:vAlign w:val="center"/>
          </w:tcPr>
          <w:p w14:paraId="2B4E877D" w14:textId="355DAF05" w:rsidR="001562D9" w:rsidRPr="001562D9" w:rsidRDefault="001562D9" w:rsidP="001562D9">
            <w:pPr>
              <w:keepLines/>
              <w:widowControl w:val="0"/>
              <w:jc w:val="center"/>
              <w:rPr>
                <w:rFonts w:ascii="Tahoma" w:hAnsi="Tahoma" w:cs="Tahoma"/>
                <w:sz w:val="18"/>
                <w:szCs w:val="18"/>
              </w:rPr>
            </w:pPr>
            <w:r w:rsidRPr="001562D9">
              <w:rPr>
                <w:rFonts w:ascii="Tahoma" w:hAnsi="Tahoma" w:cs="Tahoma"/>
                <w:color w:val="000000"/>
                <w:sz w:val="18"/>
                <w:szCs w:val="18"/>
              </w:rPr>
              <w:t>72 000</w:t>
            </w:r>
          </w:p>
        </w:tc>
        <w:tc>
          <w:tcPr>
            <w:tcW w:w="1340" w:type="dxa"/>
            <w:vAlign w:val="center"/>
          </w:tcPr>
          <w:p w14:paraId="3C49935F" w14:textId="46269AE0" w:rsidR="001562D9" w:rsidRPr="001562D9" w:rsidRDefault="001562D9" w:rsidP="001562D9">
            <w:pPr>
              <w:keepLines/>
              <w:widowControl w:val="0"/>
              <w:jc w:val="center"/>
              <w:rPr>
                <w:rFonts w:ascii="Tahoma" w:hAnsi="Tahoma" w:cs="Tahoma"/>
                <w:color w:val="000000"/>
                <w:sz w:val="18"/>
                <w:szCs w:val="18"/>
              </w:rPr>
            </w:pPr>
            <w:r w:rsidRPr="001562D9">
              <w:rPr>
                <w:rFonts w:ascii="Tahoma" w:hAnsi="Tahoma" w:cs="Tahoma"/>
                <w:color w:val="000000"/>
                <w:sz w:val="18"/>
                <w:szCs w:val="18"/>
              </w:rPr>
              <w:t>20 160 000,0</w:t>
            </w:r>
          </w:p>
        </w:tc>
        <w:tc>
          <w:tcPr>
            <w:tcW w:w="1031" w:type="dxa"/>
            <w:vAlign w:val="center"/>
          </w:tcPr>
          <w:p w14:paraId="680863A6" w14:textId="521066F4" w:rsidR="001562D9" w:rsidRPr="001562D9" w:rsidRDefault="001562D9" w:rsidP="001562D9">
            <w:pPr>
              <w:keepLines/>
              <w:widowControl w:val="0"/>
              <w:jc w:val="center"/>
              <w:rPr>
                <w:rFonts w:ascii="Tahoma" w:hAnsi="Tahoma" w:cs="Tahoma"/>
                <w:color w:val="000000"/>
                <w:sz w:val="18"/>
                <w:szCs w:val="18"/>
              </w:rPr>
            </w:pPr>
            <w:r w:rsidRPr="001562D9">
              <w:rPr>
                <w:rFonts w:ascii="Tahoma" w:hAnsi="Tahoma" w:cs="Tahoma"/>
                <w:color w:val="000000"/>
                <w:sz w:val="18"/>
                <w:szCs w:val="18"/>
              </w:rPr>
              <w:t>20,38</w:t>
            </w:r>
          </w:p>
        </w:tc>
      </w:tr>
      <w:tr w:rsidR="001562D9" w:rsidRPr="00047130" w14:paraId="60469F08" w14:textId="24E3B797" w:rsidTr="00CA4AD7">
        <w:trPr>
          <w:trHeight w:val="55"/>
        </w:trPr>
        <w:tc>
          <w:tcPr>
            <w:tcW w:w="1929" w:type="dxa"/>
          </w:tcPr>
          <w:p w14:paraId="58990D94" w14:textId="3F1C94FD" w:rsidR="001562D9" w:rsidRPr="00047130" w:rsidRDefault="001562D9" w:rsidP="001562D9">
            <w:pPr>
              <w:keepLines/>
              <w:widowControl w:val="0"/>
              <w:jc w:val="both"/>
              <w:rPr>
                <w:rFonts w:ascii="Tahoma" w:hAnsi="Tahoma" w:cs="Tahoma"/>
                <w:sz w:val="18"/>
                <w:szCs w:val="18"/>
              </w:rPr>
            </w:pPr>
            <w:r>
              <w:rPr>
                <w:rFonts w:ascii="Tahoma" w:hAnsi="Tahoma" w:cs="Tahoma"/>
                <w:sz w:val="18"/>
                <w:szCs w:val="18"/>
              </w:rPr>
              <w:t>Крем для рук</w:t>
            </w:r>
          </w:p>
        </w:tc>
        <w:tc>
          <w:tcPr>
            <w:tcW w:w="1288" w:type="dxa"/>
            <w:vAlign w:val="center"/>
          </w:tcPr>
          <w:p w14:paraId="02AABB37" w14:textId="41EC184D" w:rsidR="001562D9" w:rsidRPr="00C97088" w:rsidRDefault="001562D9" w:rsidP="001562D9">
            <w:pPr>
              <w:keepLines/>
              <w:widowControl w:val="0"/>
              <w:jc w:val="center"/>
              <w:rPr>
                <w:rFonts w:ascii="Tahoma" w:hAnsi="Tahoma" w:cs="Tahoma"/>
                <w:sz w:val="14"/>
                <w:szCs w:val="14"/>
              </w:rPr>
            </w:pPr>
            <w:r w:rsidRPr="00C97088">
              <w:rPr>
                <w:rFonts w:ascii="Tahoma" w:hAnsi="Tahoma" w:cs="Tahoma"/>
                <w:sz w:val="14"/>
                <w:szCs w:val="14"/>
              </w:rPr>
              <w:t>Тюбик объемом 200 мл</w:t>
            </w:r>
          </w:p>
        </w:tc>
        <w:tc>
          <w:tcPr>
            <w:tcW w:w="720" w:type="dxa"/>
            <w:vAlign w:val="center"/>
          </w:tcPr>
          <w:p w14:paraId="357EC033" w14:textId="2DDE03E2" w:rsidR="001562D9" w:rsidRPr="001562D9" w:rsidRDefault="001562D9" w:rsidP="001562D9">
            <w:pPr>
              <w:keepLines/>
              <w:widowControl w:val="0"/>
              <w:jc w:val="center"/>
              <w:rPr>
                <w:rFonts w:ascii="Tahoma" w:hAnsi="Tahoma" w:cs="Tahoma"/>
                <w:color w:val="000000"/>
                <w:sz w:val="18"/>
                <w:szCs w:val="18"/>
              </w:rPr>
            </w:pPr>
            <w:r w:rsidRPr="001562D9">
              <w:rPr>
                <w:rFonts w:ascii="Tahoma" w:hAnsi="Tahoma" w:cs="Tahoma"/>
                <w:color w:val="000000"/>
                <w:sz w:val="18"/>
                <w:szCs w:val="18"/>
              </w:rPr>
              <w:t>170</w:t>
            </w:r>
          </w:p>
        </w:tc>
        <w:tc>
          <w:tcPr>
            <w:tcW w:w="845" w:type="dxa"/>
            <w:vAlign w:val="center"/>
          </w:tcPr>
          <w:p w14:paraId="6E483BE7" w14:textId="4DA45C89" w:rsidR="001562D9" w:rsidRPr="001562D9" w:rsidRDefault="001562D9" w:rsidP="001562D9">
            <w:pPr>
              <w:keepLines/>
              <w:widowControl w:val="0"/>
              <w:jc w:val="center"/>
              <w:rPr>
                <w:rFonts w:ascii="Tahoma" w:hAnsi="Tahoma" w:cs="Tahoma"/>
                <w:snapToGrid w:val="0"/>
                <w:color w:val="000000"/>
                <w:sz w:val="18"/>
                <w:szCs w:val="18"/>
              </w:rPr>
            </w:pPr>
            <w:r w:rsidRPr="001562D9">
              <w:rPr>
                <w:rFonts w:ascii="Tahoma" w:hAnsi="Tahoma" w:cs="Tahoma"/>
                <w:color w:val="000000"/>
                <w:sz w:val="18"/>
                <w:szCs w:val="18"/>
              </w:rPr>
              <w:t>400</w:t>
            </w:r>
          </w:p>
        </w:tc>
        <w:tc>
          <w:tcPr>
            <w:tcW w:w="1160" w:type="dxa"/>
            <w:vAlign w:val="center"/>
          </w:tcPr>
          <w:p w14:paraId="6ADCD54A" w14:textId="49D43D80" w:rsidR="001562D9" w:rsidRPr="001562D9" w:rsidRDefault="001562D9" w:rsidP="001562D9">
            <w:pPr>
              <w:keepLines/>
              <w:widowControl w:val="0"/>
              <w:jc w:val="center"/>
              <w:rPr>
                <w:rFonts w:ascii="Tahoma" w:hAnsi="Tahoma" w:cs="Tahoma"/>
                <w:snapToGrid w:val="0"/>
                <w:color w:val="000000"/>
                <w:sz w:val="18"/>
                <w:szCs w:val="18"/>
              </w:rPr>
            </w:pPr>
            <w:r w:rsidRPr="001562D9">
              <w:rPr>
                <w:rFonts w:ascii="Tahoma" w:hAnsi="Tahoma" w:cs="Tahoma"/>
                <w:snapToGrid w:val="0"/>
                <w:color w:val="000000"/>
                <w:sz w:val="18"/>
                <w:szCs w:val="18"/>
              </w:rPr>
              <w:t>12 000</w:t>
            </w:r>
          </w:p>
        </w:tc>
        <w:tc>
          <w:tcPr>
            <w:tcW w:w="1160" w:type="dxa"/>
            <w:vAlign w:val="center"/>
          </w:tcPr>
          <w:p w14:paraId="34EF6D73" w14:textId="1254FFD3" w:rsidR="001562D9" w:rsidRPr="001562D9" w:rsidRDefault="001562D9" w:rsidP="001562D9">
            <w:pPr>
              <w:keepLines/>
              <w:widowControl w:val="0"/>
              <w:jc w:val="center"/>
              <w:rPr>
                <w:rFonts w:ascii="Tahoma" w:hAnsi="Tahoma" w:cs="Tahoma"/>
                <w:sz w:val="18"/>
                <w:szCs w:val="18"/>
              </w:rPr>
            </w:pPr>
            <w:r w:rsidRPr="001562D9">
              <w:rPr>
                <w:rFonts w:ascii="Tahoma" w:hAnsi="Tahoma" w:cs="Tahoma"/>
                <w:color w:val="000000"/>
                <w:sz w:val="18"/>
                <w:szCs w:val="18"/>
              </w:rPr>
              <w:t>144 000</w:t>
            </w:r>
          </w:p>
        </w:tc>
        <w:tc>
          <w:tcPr>
            <w:tcW w:w="1340" w:type="dxa"/>
            <w:vAlign w:val="center"/>
          </w:tcPr>
          <w:p w14:paraId="4AA3B858" w14:textId="5A4A87D7" w:rsidR="001562D9" w:rsidRPr="001562D9" w:rsidRDefault="001562D9" w:rsidP="001562D9">
            <w:pPr>
              <w:keepLines/>
              <w:widowControl w:val="0"/>
              <w:jc w:val="center"/>
              <w:rPr>
                <w:rFonts w:ascii="Tahoma" w:hAnsi="Tahoma" w:cs="Tahoma"/>
                <w:color w:val="000000"/>
                <w:sz w:val="18"/>
                <w:szCs w:val="18"/>
                <w:lang w:val="en-US"/>
              </w:rPr>
            </w:pPr>
            <w:r w:rsidRPr="001562D9">
              <w:rPr>
                <w:rFonts w:ascii="Tahoma" w:hAnsi="Tahoma" w:cs="Tahoma"/>
                <w:color w:val="000000"/>
                <w:sz w:val="18"/>
                <w:szCs w:val="18"/>
              </w:rPr>
              <w:t>24 480 000,0</w:t>
            </w:r>
          </w:p>
        </w:tc>
        <w:tc>
          <w:tcPr>
            <w:tcW w:w="1031" w:type="dxa"/>
            <w:vAlign w:val="center"/>
          </w:tcPr>
          <w:p w14:paraId="4F06DEFE" w14:textId="784A1DD7" w:rsidR="001562D9" w:rsidRPr="001562D9" w:rsidRDefault="001562D9" w:rsidP="001562D9">
            <w:pPr>
              <w:keepLines/>
              <w:widowControl w:val="0"/>
              <w:jc w:val="center"/>
              <w:rPr>
                <w:rFonts w:ascii="Tahoma" w:hAnsi="Tahoma" w:cs="Tahoma"/>
                <w:color w:val="000000"/>
                <w:sz w:val="18"/>
                <w:szCs w:val="18"/>
              </w:rPr>
            </w:pPr>
            <w:r w:rsidRPr="001562D9">
              <w:rPr>
                <w:rFonts w:ascii="Tahoma" w:hAnsi="Tahoma" w:cs="Tahoma"/>
                <w:color w:val="000000"/>
                <w:sz w:val="18"/>
                <w:szCs w:val="18"/>
              </w:rPr>
              <w:t>24,75</w:t>
            </w:r>
          </w:p>
        </w:tc>
      </w:tr>
      <w:tr w:rsidR="001562D9" w:rsidRPr="00047130" w14:paraId="615548BD" w14:textId="55A58685" w:rsidTr="00CA4AD7">
        <w:trPr>
          <w:trHeight w:val="61"/>
        </w:trPr>
        <w:tc>
          <w:tcPr>
            <w:tcW w:w="1929" w:type="dxa"/>
          </w:tcPr>
          <w:p w14:paraId="104FCFF9" w14:textId="2217167D" w:rsidR="001562D9" w:rsidRPr="00047130" w:rsidRDefault="001562D9" w:rsidP="001562D9">
            <w:pPr>
              <w:keepLines/>
              <w:widowControl w:val="0"/>
              <w:jc w:val="both"/>
              <w:rPr>
                <w:rFonts w:ascii="Tahoma" w:hAnsi="Tahoma" w:cs="Tahoma"/>
                <w:sz w:val="18"/>
                <w:szCs w:val="18"/>
              </w:rPr>
            </w:pPr>
            <w:r>
              <w:rPr>
                <w:rFonts w:ascii="Tahoma" w:hAnsi="Tahoma" w:cs="Tahoma"/>
                <w:sz w:val="18"/>
                <w:szCs w:val="18"/>
              </w:rPr>
              <w:t>Маска для лица</w:t>
            </w:r>
          </w:p>
        </w:tc>
        <w:tc>
          <w:tcPr>
            <w:tcW w:w="1288" w:type="dxa"/>
            <w:vAlign w:val="center"/>
          </w:tcPr>
          <w:p w14:paraId="60EA43AB" w14:textId="0AE4BFD3" w:rsidR="001562D9" w:rsidRPr="00C97088" w:rsidRDefault="001562D9" w:rsidP="001562D9">
            <w:pPr>
              <w:keepLines/>
              <w:widowControl w:val="0"/>
              <w:jc w:val="center"/>
              <w:rPr>
                <w:rFonts w:ascii="Tahoma" w:hAnsi="Tahoma" w:cs="Tahoma"/>
                <w:sz w:val="14"/>
                <w:szCs w:val="14"/>
              </w:rPr>
            </w:pPr>
            <w:r w:rsidRPr="00C97088">
              <w:rPr>
                <w:rFonts w:ascii="Tahoma" w:hAnsi="Tahoma" w:cs="Tahoma"/>
                <w:sz w:val="14"/>
                <w:szCs w:val="14"/>
              </w:rPr>
              <w:t>Тюбик объемом 200 мл</w:t>
            </w:r>
          </w:p>
        </w:tc>
        <w:tc>
          <w:tcPr>
            <w:tcW w:w="720" w:type="dxa"/>
            <w:vAlign w:val="center"/>
          </w:tcPr>
          <w:p w14:paraId="4C581DEE" w14:textId="3947B0AC" w:rsidR="001562D9" w:rsidRPr="001562D9" w:rsidRDefault="001562D9" w:rsidP="001562D9">
            <w:pPr>
              <w:keepLines/>
              <w:widowControl w:val="0"/>
              <w:jc w:val="center"/>
              <w:rPr>
                <w:rFonts w:ascii="Tahoma" w:hAnsi="Tahoma" w:cs="Tahoma"/>
                <w:color w:val="000000"/>
                <w:sz w:val="18"/>
                <w:szCs w:val="18"/>
              </w:rPr>
            </w:pPr>
            <w:r w:rsidRPr="001562D9">
              <w:rPr>
                <w:rFonts w:ascii="Tahoma" w:hAnsi="Tahoma" w:cs="Tahoma"/>
                <w:color w:val="000000"/>
                <w:sz w:val="18"/>
                <w:szCs w:val="18"/>
              </w:rPr>
              <w:t>450</w:t>
            </w:r>
          </w:p>
        </w:tc>
        <w:tc>
          <w:tcPr>
            <w:tcW w:w="845" w:type="dxa"/>
            <w:vAlign w:val="center"/>
          </w:tcPr>
          <w:p w14:paraId="78A1D7D6" w14:textId="5AA0227E" w:rsidR="001562D9" w:rsidRPr="001562D9" w:rsidRDefault="001562D9" w:rsidP="001562D9">
            <w:pPr>
              <w:keepLines/>
              <w:widowControl w:val="0"/>
              <w:jc w:val="center"/>
              <w:rPr>
                <w:rFonts w:ascii="Tahoma" w:hAnsi="Tahoma" w:cs="Tahoma"/>
                <w:snapToGrid w:val="0"/>
                <w:color w:val="000000"/>
                <w:sz w:val="18"/>
                <w:szCs w:val="18"/>
              </w:rPr>
            </w:pPr>
            <w:r w:rsidRPr="001562D9">
              <w:rPr>
                <w:rFonts w:ascii="Tahoma" w:hAnsi="Tahoma" w:cs="Tahoma"/>
                <w:color w:val="000000"/>
                <w:sz w:val="18"/>
                <w:szCs w:val="18"/>
              </w:rPr>
              <w:t>100</w:t>
            </w:r>
          </w:p>
        </w:tc>
        <w:tc>
          <w:tcPr>
            <w:tcW w:w="1160" w:type="dxa"/>
            <w:vAlign w:val="center"/>
          </w:tcPr>
          <w:p w14:paraId="1632EA83" w14:textId="642EF60A" w:rsidR="001562D9" w:rsidRPr="001562D9" w:rsidRDefault="001562D9" w:rsidP="001562D9">
            <w:pPr>
              <w:keepLines/>
              <w:widowControl w:val="0"/>
              <w:jc w:val="center"/>
              <w:rPr>
                <w:rFonts w:ascii="Tahoma" w:hAnsi="Tahoma" w:cs="Tahoma"/>
                <w:snapToGrid w:val="0"/>
                <w:color w:val="000000"/>
                <w:sz w:val="18"/>
                <w:szCs w:val="18"/>
              </w:rPr>
            </w:pPr>
            <w:r w:rsidRPr="001562D9">
              <w:rPr>
                <w:rFonts w:ascii="Tahoma" w:hAnsi="Tahoma" w:cs="Tahoma"/>
                <w:snapToGrid w:val="0"/>
                <w:color w:val="000000"/>
                <w:sz w:val="18"/>
                <w:szCs w:val="18"/>
              </w:rPr>
              <w:t>3 000</w:t>
            </w:r>
          </w:p>
        </w:tc>
        <w:tc>
          <w:tcPr>
            <w:tcW w:w="1160" w:type="dxa"/>
            <w:vAlign w:val="center"/>
          </w:tcPr>
          <w:p w14:paraId="3A5B72F1" w14:textId="734B70AF" w:rsidR="001562D9" w:rsidRPr="001562D9" w:rsidRDefault="001562D9" w:rsidP="001562D9">
            <w:pPr>
              <w:keepLines/>
              <w:widowControl w:val="0"/>
              <w:jc w:val="center"/>
              <w:rPr>
                <w:rFonts w:ascii="Tahoma" w:hAnsi="Tahoma" w:cs="Tahoma"/>
                <w:sz w:val="18"/>
                <w:szCs w:val="18"/>
              </w:rPr>
            </w:pPr>
            <w:r w:rsidRPr="001562D9">
              <w:rPr>
                <w:rFonts w:ascii="Tahoma" w:hAnsi="Tahoma" w:cs="Tahoma"/>
                <w:color w:val="000000"/>
                <w:sz w:val="18"/>
                <w:szCs w:val="18"/>
              </w:rPr>
              <w:t>36 000</w:t>
            </w:r>
          </w:p>
        </w:tc>
        <w:tc>
          <w:tcPr>
            <w:tcW w:w="1340" w:type="dxa"/>
            <w:vAlign w:val="center"/>
          </w:tcPr>
          <w:p w14:paraId="148DFA87" w14:textId="4E67C009" w:rsidR="001562D9" w:rsidRPr="001562D9" w:rsidRDefault="001562D9" w:rsidP="001562D9">
            <w:pPr>
              <w:keepLines/>
              <w:widowControl w:val="0"/>
              <w:jc w:val="center"/>
              <w:rPr>
                <w:rFonts w:ascii="Tahoma" w:hAnsi="Tahoma" w:cs="Tahoma"/>
                <w:color w:val="000000"/>
                <w:sz w:val="18"/>
                <w:szCs w:val="18"/>
              </w:rPr>
            </w:pPr>
            <w:r w:rsidRPr="001562D9">
              <w:rPr>
                <w:rFonts w:ascii="Tahoma" w:hAnsi="Tahoma" w:cs="Tahoma"/>
                <w:color w:val="000000"/>
                <w:sz w:val="18"/>
                <w:szCs w:val="18"/>
              </w:rPr>
              <w:t>16 200 000,0</w:t>
            </w:r>
          </w:p>
        </w:tc>
        <w:tc>
          <w:tcPr>
            <w:tcW w:w="1031" w:type="dxa"/>
            <w:vAlign w:val="center"/>
          </w:tcPr>
          <w:p w14:paraId="4A268AC3" w14:textId="7D3EE7B7" w:rsidR="001562D9" w:rsidRPr="001562D9" w:rsidRDefault="001562D9" w:rsidP="001562D9">
            <w:pPr>
              <w:keepLines/>
              <w:widowControl w:val="0"/>
              <w:jc w:val="center"/>
              <w:rPr>
                <w:rFonts w:ascii="Tahoma" w:hAnsi="Tahoma" w:cs="Tahoma"/>
                <w:color w:val="000000"/>
                <w:sz w:val="18"/>
                <w:szCs w:val="18"/>
              </w:rPr>
            </w:pPr>
            <w:r w:rsidRPr="001562D9">
              <w:rPr>
                <w:rFonts w:ascii="Tahoma" w:hAnsi="Tahoma" w:cs="Tahoma"/>
                <w:color w:val="000000"/>
                <w:sz w:val="18"/>
                <w:szCs w:val="18"/>
              </w:rPr>
              <w:t>16,38</w:t>
            </w:r>
          </w:p>
        </w:tc>
      </w:tr>
      <w:tr w:rsidR="001562D9" w:rsidRPr="00047130" w14:paraId="3778925D" w14:textId="43A62AA3" w:rsidTr="00CA4AD7">
        <w:trPr>
          <w:trHeight w:val="61"/>
        </w:trPr>
        <w:tc>
          <w:tcPr>
            <w:tcW w:w="1929" w:type="dxa"/>
          </w:tcPr>
          <w:p w14:paraId="1FD4558D" w14:textId="21C8BC8E" w:rsidR="001562D9" w:rsidRPr="00047130" w:rsidRDefault="001562D9" w:rsidP="001562D9">
            <w:pPr>
              <w:keepLines/>
              <w:widowControl w:val="0"/>
              <w:jc w:val="both"/>
              <w:rPr>
                <w:rFonts w:ascii="Tahoma" w:hAnsi="Tahoma" w:cs="Tahoma"/>
                <w:sz w:val="18"/>
                <w:szCs w:val="18"/>
              </w:rPr>
            </w:pPr>
            <w:r>
              <w:rPr>
                <w:rFonts w:ascii="Tahoma" w:hAnsi="Tahoma" w:cs="Tahoma"/>
                <w:sz w:val="18"/>
                <w:szCs w:val="18"/>
              </w:rPr>
              <w:t>Тоник для лица</w:t>
            </w:r>
          </w:p>
        </w:tc>
        <w:tc>
          <w:tcPr>
            <w:tcW w:w="1288" w:type="dxa"/>
            <w:vAlign w:val="center"/>
          </w:tcPr>
          <w:p w14:paraId="2FE2C25D" w14:textId="7265A78D" w:rsidR="001562D9" w:rsidRPr="00C97088" w:rsidRDefault="001562D9" w:rsidP="001562D9">
            <w:pPr>
              <w:keepLines/>
              <w:widowControl w:val="0"/>
              <w:jc w:val="center"/>
              <w:rPr>
                <w:rFonts w:ascii="Tahoma" w:hAnsi="Tahoma" w:cs="Tahoma"/>
                <w:sz w:val="14"/>
                <w:szCs w:val="14"/>
              </w:rPr>
            </w:pPr>
            <w:r w:rsidRPr="00C97088">
              <w:rPr>
                <w:rFonts w:ascii="Tahoma" w:hAnsi="Tahoma" w:cs="Tahoma"/>
                <w:sz w:val="14"/>
                <w:szCs w:val="14"/>
              </w:rPr>
              <w:t>Флакон объемом 200 мл</w:t>
            </w:r>
          </w:p>
        </w:tc>
        <w:tc>
          <w:tcPr>
            <w:tcW w:w="720" w:type="dxa"/>
            <w:vAlign w:val="center"/>
          </w:tcPr>
          <w:p w14:paraId="509D5802" w14:textId="0E517979" w:rsidR="001562D9" w:rsidRPr="001562D9" w:rsidRDefault="001562D9" w:rsidP="001562D9">
            <w:pPr>
              <w:pStyle w:val="a8"/>
              <w:keepLines/>
              <w:widowControl w:val="0"/>
              <w:ind w:left="0"/>
              <w:jc w:val="center"/>
              <w:rPr>
                <w:rFonts w:ascii="Tahoma" w:hAnsi="Tahoma" w:cs="Tahoma"/>
                <w:color w:val="000000"/>
                <w:sz w:val="18"/>
                <w:szCs w:val="18"/>
              </w:rPr>
            </w:pPr>
            <w:r w:rsidRPr="001562D9">
              <w:rPr>
                <w:rFonts w:ascii="Tahoma" w:hAnsi="Tahoma" w:cs="Tahoma"/>
                <w:color w:val="000000"/>
                <w:sz w:val="18"/>
                <w:szCs w:val="18"/>
              </w:rPr>
              <w:t>260</w:t>
            </w:r>
          </w:p>
        </w:tc>
        <w:tc>
          <w:tcPr>
            <w:tcW w:w="845" w:type="dxa"/>
            <w:vAlign w:val="center"/>
          </w:tcPr>
          <w:p w14:paraId="485BA0CB" w14:textId="6B810B59" w:rsidR="001562D9" w:rsidRPr="001562D9" w:rsidRDefault="001562D9" w:rsidP="001562D9">
            <w:pPr>
              <w:pStyle w:val="a8"/>
              <w:keepLines/>
              <w:widowControl w:val="0"/>
              <w:ind w:left="0"/>
              <w:jc w:val="center"/>
              <w:rPr>
                <w:rFonts w:ascii="Tahoma" w:hAnsi="Tahoma" w:cs="Tahoma"/>
                <w:color w:val="000000"/>
                <w:sz w:val="18"/>
                <w:szCs w:val="18"/>
              </w:rPr>
            </w:pPr>
            <w:r w:rsidRPr="001562D9">
              <w:rPr>
                <w:rFonts w:ascii="Tahoma" w:hAnsi="Tahoma" w:cs="Tahoma"/>
                <w:color w:val="000000"/>
                <w:sz w:val="18"/>
                <w:szCs w:val="18"/>
              </w:rPr>
              <w:t>150</w:t>
            </w:r>
          </w:p>
        </w:tc>
        <w:tc>
          <w:tcPr>
            <w:tcW w:w="1160" w:type="dxa"/>
            <w:vAlign w:val="center"/>
          </w:tcPr>
          <w:p w14:paraId="29472FD8" w14:textId="73E236C2" w:rsidR="001562D9" w:rsidRPr="001562D9" w:rsidRDefault="001562D9" w:rsidP="001562D9">
            <w:pPr>
              <w:pStyle w:val="a8"/>
              <w:keepLines/>
              <w:widowControl w:val="0"/>
              <w:ind w:left="0"/>
              <w:jc w:val="center"/>
              <w:rPr>
                <w:rFonts w:ascii="Tahoma" w:hAnsi="Tahoma" w:cs="Tahoma"/>
                <w:sz w:val="18"/>
                <w:szCs w:val="18"/>
              </w:rPr>
            </w:pPr>
            <w:r w:rsidRPr="001562D9">
              <w:rPr>
                <w:rFonts w:ascii="Tahoma" w:hAnsi="Tahoma" w:cs="Tahoma"/>
                <w:color w:val="000000"/>
                <w:sz w:val="18"/>
                <w:szCs w:val="18"/>
              </w:rPr>
              <w:t>4 500</w:t>
            </w:r>
          </w:p>
        </w:tc>
        <w:tc>
          <w:tcPr>
            <w:tcW w:w="1160" w:type="dxa"/>
            <w:vAlign w:val="center"/>
          </w:tcPr>
          <w:p w14:paraId="2B0344F1" w14:textId="12ABAA64" w:rsidR="001562D9" w:rsidRPr="001562D9" w:rsidRDefault="001562D9" w:rsidP="001562D9">
            <w:pPr>
              <w:keepLines/>
              <w:widowControl w:val="0"/>
              <w:jc w:val="center"/>
              <w:rPr>
                <w:rFonts w:ascii="Tahoma" w:hAnsi="Tahoma" w:cs="Tahoma"/>
                <w:sz w:val="18"/>
                <w:szCs w:val="18"/>
              </w:rPr>
            </w:pPr>
            <w:r w:rsidRPr="001562D9">
              <w:rPr>
                <w:rFonts w:ascii="Tahoma" w:hAnsi="Tahoma" w:cs="Tahoma"/>
                <w:color w:val="000000"/>
                <w:sz w:val="18"/>
                <w:szCs w:val="18"/>
              </w:rPr>
              <w:t>54 000</w:t>
            </w:r>
          </w:p>
        </w:tc>
        <w:tc>
          <w:tcPr>
            <w:tcW w:w="1340" w:type="dxa"/>
            <w:vAlign w:val="center"/>
          </w:tcPr>
          <w:p w14:paraId="5414C462" w14:textId="714C5E80" w:rsidR="001562D9" w:rsidRPr="001562D9" w:rsidRDefault="001562D9" w:rsidP="001562D9">
            <w:pPr>
              <w:keepLines/>
              <w:widowControl w:val="0"/>
              <w:jc w:val="center"/>
              <w:rPr>
                <w:rFonts w:ascii="Tahoma" w:hAnsi="Tahoma" w:cs="Tahoma"/>
                <w:color w:val="000000"/>
                <w:sz w:val="18"/>
                <w:szCs w:val="18"/>
              </w:rPr>
            </w:pPr>
            <w:r w:rsidRPr="001562D9">
              <w:rPr>
                <w:rFonts w:ascii="Tahoma" w:hAnsi="Tahoma" w:cs="Tahoma"/>
                <w:color w:val="000000"/>
                <w:sz w:val="18"/>
                <w:szCs w:val="18"/>
              </w:rPr>
              <w:t>14 040 000,0</w:t>
            </w:r>
          </w:p>
        </w:tc>
        <w:tc>
          <w:tcPr>
            <w:tcW w:w="1031" w:type="dxa"/>
            <w:vAlign w:val="center"/>
          </w:tcPr>
          <w:p w14:paraId="58BE9A36" w14:textId="19D23AA1" w:rsidR="001562D9" w:rsidRPr="001562D9" w:rsidRDefault="001562D9" w:rsidP="001562D9">
            <w:pPr>
              <w:keepLines/>
              <w:widowControl w:val="0"/>
              <w:jc w:val="center"/>
              <w:rPr>
                <w:rFonts w:ascii="Tahoma" w:hAnsi="Tahoma" w:cs="Tahoma"/>
                <w:color w:val="000000"/>
                <w:sz w:val="18"/>
                <w:szCs w:val="18"/>
              </w:rPr>
            </w:pPr>
            <w:r w:rsidRPr="001562D9">
              <w:rPr>
                <w:rFonts w:ascii="Tahoma" w:hAnsi="Tahoma" w:cs="Tahoma"/>
                <w:color w:val="000000"/>
                <w:sz w:val="18"/>
                <w:szCs w:val="18"/>
              </w:rPr>
              <w:t>14,19</w:t>
            </w:r>
          </w:p>
        </w:tc>
      </w:tr>
      <w:tr w:rsidR="001562D9" w:rsidRPr="00047130" w14:paraId="24733EC3" w14:textId="232EF225" w:rsidTr="00CA4AD7">
        <w:trPr>
          <w:trHeight w:val="61"/>
        </w:trPr>
        <w:tc>
          <w:tcPr>
            <w:tcW w:w="1929" w:type="dxa"/>
          </w:tcPr>
          <w:p w14:paraId="230ACB8A" w14:textId="0ECA9815" w:rsidR="001562D9" w:rsidRDefault="001562D9" w:rsidP="001562D9">
            <w:pPr>
              <w:keepLines/>
              <w:widowControl w:val="0"/>
              <w:jc w:val="both"/>
              <w:rPr>
                <w:rFonts w:ascii="Tahoma" w:hAnsi="Tahoma" w:cs="Tahoma"/>
                <w:sz w:val="18"/>
                <w:szCs w:val="18"/>
              </w:rPr>
            </w:pPr>
            <w:r>
              <w:rPr>
                <w:rFonts w:ascii="Tahoma" w:hAnsi="Tahoma" w:cs="Tahoma"/>
                <w:sz w:val="18"/>
                <w:szCs w:val="18"/>
              </w:rPr>
              <w:t>Лосьон для лица</w:t>
            </w:r>
          </w:p>
        </w:tc>
        <w:tc>
          <w:tcPr>
            <w:tcW w:w="1288" w:type="dxa"/>
            <w:vAlign w:val="center"/>
          </w:tcPr>
          <w:p w14:paraId="702F441F" w14:textId="4C1CF28C" w:rsidR="001562D9" w:rsidRPr="00C97088" w:rsidRDefault="001562D9" w:rsidP="001562D9">
            <w:pPr>
              <w:keepLines/>
              <w:widowControl w:val="0"/>
              <w:jc w:val="center"/>
              <w:rPr>
                <w:rFonts w:ascii="Tahoma" w:hAnsi="Tahoma" w:cs="Tahoma"/>
                <w:sz w:val="14"/>
                <w:szCs w:val="14"/>
              </w:rPr>
            </w:pPr>
            <w:r w:rsidRPr="00C97088">
              <w:rPr>
                <w:rFonts w:ascii="Tahoma" w:hAnsi="Tahoma" w:cs="Tahoma"/>
                <w:sz w:val="14"/>
                <w:szCs w:val="14"/>
              </w:rPr>
              <w:t>Флакон объемом 200 мл</w:t>
            </w:r>
          </w:p>
        </w:tc>
        <w:tc>
          <w:tcPr>
            <w:tcW w:w="720" w:type="dxa"/>
            <w:vAlign w:val="center"/>
          </w:tcPr>
          <w:p w14:paraId="7ECD80D4" w14:textId="66ADD944" w:rsidR="001562D9" w:rsidRPr="001562D9" w:rsidRDefault="001562D9" w:rsidP="001562D9">
            <w:pPr>
              <w:pStyle w:val="a8"/>
              <w:keepLines/>
              <w:widowControl w:val="0"/>
              <w:ind w:left="0"/>
              <w:jc w:val="center"/>
              <w:rPr>
                <w:rFonts w:ascii="Tahoma" w:hAnsi="Tahoma" w:cs="Tahoma"/>
                <w:color w:val="000000"/>
                <w:sz w:val="18"/>
                <w:szCs w:val="18"/>
              </w:rPr>
            </w:pPr>
            <w:r w:rsidRPr="001562D9">
              <w:rPr>
                <w:rFonts w:ascii="Tahoma" w:hAnsi="Tahoma" w:cs="Tahoma"/>
                <w:color w:val="000000"/>
                <w:sz w:val="18"/>
                <w:szCs w:val="18"/>
              </w:rPr>
              <w:t>280</w:t>
            </w:r>
          </w:p>
        </w:tc>
        <w:tc>
          <w:tcPr>
            <w:tcW w:w="845" w:type="dxa"/>
            <w:vAlign w:val="center"/>
          </w:tcPr>
          <w:p w14:paraId="3CC7EA8B" w14:textId="3F46162D" w:rsidR="001562D9" w:rsidRPr="001562D9" w:rsidRDefault="001562D9" w:rsidP="001562D9">
            <w:pPr>
              <w:pStyle w:val="a8"/>
              <w:keepLines/>
              <w:widowControl w:val="0"/>
              <w:ind w:left="0"/>
              <w:jc w:val="center"/>
              <w:rPr>
                <w:rFonts w:ascii="Tahoma" w:hAnsi="Tahoma" w:cs="Tahoma"/>
                <w:color w:val="000000"/>
                <w:sz w:val="18"/>
                <w:szCs w:val="18"/>
              </w:rPr>
            </w:pPr>
            <w:r w:rsidRPr="001562D9">
              <w:rPr>
                <w:rFonts w:ascii="Tahoma" w:hAnsi="Tahoma" w:cs="Tahoma"/>
                <w:color w:val="000000"/>
                <w:sz w:val="18"/>
                <w:szCs w:val="18"/>
              </w:rPr>
              <w:t>170</w:t>
            </w:r>
          </w:p>
        </w:tc>
        <w:tc>
          <w:tcPr>
            <w:tcW w:w="1160" w:type="dxa"/>
            <w:vAlign w:val="center"/>
          </w:tcPr>
          <w:p w14:paraId="6055550B" w14:textId="7E34705F" w:rsidR="001562D9" w:rsidRPr="001562D9" w:rsidRDefault="001562D9" w:rsidP="001562D9">
            <w:pPr>
              <w:pStyle w:val="a8"/>
              <w:keepLines/>
              <w:widowControl w:val="0"/>
              <w:ind w:left="0"/>
              <w:jc w:val="center"/>
              <w:rPr>
                <w:rFonts w:ascii="Tahoma" w:hAnsi="Tahoma" w:cs="Tahoma"/>
                <w:sz w:val="18"/>
                <w:szCs w:val="18"/>
              </w:rPr>
            </w:pPr>
            <w:r w:rsidRPr="001562D9">
              <w:rPr>
                <w:rFonts w:ascii="Tahoma" w:hAnsi="Tahoma" w:cs="Tahoma"/>
                <w:color w:val="000000"/>
                <w:sz w:val="18"/>
                <w:szCs w:val="18"/>
              </w:rPr>
              <w:t>5 100</w:t>
            </w:r>
          </w:p>
        </w:tc>
        <w:tc>
          <w:tcPr>
            <w:tcW w:w="1160" w:type="dxa"/>
            <w:vAlign w:val="center"/>
          </w:tcPr>
          <w:p w14:paraId="44AC6388" w14:textId="5EB47852" w:rsidR="001562D9" w:rsidRPr="001562D9" w:rsidRDefault="001562D9" w:rsidP="001562D9">
            <w:pPr>
              <w:keepLines/>
              <w:widowControl w:val="0"/>
              <w:jc w:val="center"/>
              <w:rPr>
                <w:rFonts w:ascii="Tahoma" w:hAnsi="Tahoma" w:cs="Tahoma"/>
                <w:sz w:val="18"/>
                <w:szCs w:val="18"/>
              </w:rPr>
            </w:pPr>
            <w:r w:rsidRPr="001562D9">
              <w:rPr>
                <w:rFonts w:ascii="Tahoma" w:hAnsi="Tahoma" w:cs="Tahoma"/>
                <w:color w:val="000000"/>
                <w:sz w:val="18"/>
                <w:szCs w:val="18"/>
              </w:rPr>
              <w:t>61 200</w:t>
            </w:r>
          </w:p>
        </w:tc>
        <w:tc>
          <w:tcPr>
            <w:tcW w:w="1340" w:type="dxa"/>
            <w:vAlign w:val="center"/>
          </w:tcPr>
          <w:p w14:paraId="23253F4E" w14:textId="311FFC25" w:rsidR="001562D9" w:rsidRPr="001562D9" w:rsidRDefault="001562D9" w:rsidP="001562D9">
            <w:pPr>
              <w:keepLines/>
              <w:widowControl w:val="0"/>
              <w:jc w:val="center"/>
              <w:rPr>
                <w:rFonts w:ascii="Tahoma" w:hAnsi="Tahoma" w:cs="Tahoma"/>
                <w:color w:val="000000"/>
                <w:sz w:val="18"/>
                <w:szCs w:val="18"/>
              </w:rPr>
            </w:pPr>
            <w:r w:rsidRPr="001562D9">
              <w:rPr>
                <w:rFonts w:ascii="Tahoma" w:hAnsi="Tahoma" w:cs="Tahoma"/>
                <w:color w:val="000000"/>
                <w:sz w:val="18"/>
                <w:szCs w:val="18"/>
              </w:rPr>
              <w:t>17 136 000,0</w:t>
            </w:r>
          </w:p>
        </w:tc>
        <w:tc>
          <w:tcPr>
            <w:tcW w:w="1031" w:type="dxa"/>
            <w:vAlign w:val="center"/>
          </w:tcPr>
          <w:p w14:paraId="5B0C37D4" w14:textId="3318E01F" w:rsidR="001562D9" w:rsidRPr="001562D9" w:rsidRDefault="001562D9" w:rsidP="001562D9">
            <w:pPr>
              <w:keepLines/>
              <w:widowControl w:val="0"/>
              <w:jc w:val="center"/>
              <w:rPr>
                <w:rFonts w:ascii="Tahoma" w:hAnsi="Tahoma" w:cs="Tahoma"/>
                <w:color w:val="000000"/>
                <w:sz w:val="18"/>
                <w:szCs w:val="18"/>
              </w:rPr>
            </w:pPr>
            <w:r w:rsidRPr="001562D9">
              <w:rPr>
                <w:rFonts w:ascii="Tahoma" w:hAnsi="Tahoma" w:cs="Tahoma"/>
                <w:color w:val="000000"/>
                <w:sz w:val="18"/>
                <w:szCs w:val="18"/>
              </w:rPr>
              <w:t>17,32</w:t>
            </w:r>
          </w:p>
        </w:tc>
      </w:tr>
      <w:tr w:rsidR="001562D9" w:rsidRPr="00047130" w14:paraId="754F7AD0" w14:textId="7EC6974E" w:rsidTr="00CA4AD7">
        <w:trPr>
          <w:trHeight w:val="566"/>
        </w:trPr>
        <w:tc>
          <w:tcPr>
            <w:tcW w:w="1929" w:type="dxa"/>
          </w:tcPr>
          <w:p w14:paraId="3BD33C53" w14:textId="7814462E" w:rsidR="001562D9" w:rsidRDefault="001562D9" w:rsidP="001562D9">
            <w:pPr>
              <w:keepLines/>
              <w:widowControl w:val="0"/>
              <w:jc w:val="both"/>
              <w:rPr>
                <w:rFonts w:ascii="Tahoma" w:hAnsi="Tahoma" w:cs="Tahoma"/>
                <w:sz w:val="18"/>
                <w:szCs w:val="18"/>
              </w:rPr>
            </w:pPr>
            <w:r>
              <w:rPr>
                <w:rFonts w:ascii="Tahoma" w:hAnsi="Tahoma" w:cs="Tahoma"/>
                <w:sz w:val="18"/>
                <w:szCs w:val="18"/>
              </w:rPr>
              <w:t xml:space="preserve">Сыворотка для кожи вокруг глаз </w:t>
            </w:r>
          </w:p>
        </w:tc>
        <w:tc>
          <w:tcPr>
            <w:tcW w:w="1288" w:type="dxa"/>
            <w:vAlign w:val="center"/>
          </w:tcPr>
          <w:p w14:paraId="31BE2248" w14:textId="0D0B6DF5" w:rsidR="001562D9" w:rsidRPr="00C97088" w:rsidRDefault="001562D9" w:rsidP="001562D9">
            <w:pPr>
              <w:keepLines/>
              <w:widowControl w:val="0"/>
              <w:jc w:val="center"/>
              <w:rPr>
                <w:rFonts w:ascii="Tahoma" w:hAnsi="Tahoma" w:cs="Tahoma"/>
                <w:sz w:val="14"/>
                <w:szCs w:val="14"/>
              </w:rPr>
            </w:pPr>
            <w:r w:rsidRPr="00C97088">
              <w:rPr>
                <w:rFonts w:ascii="Tahoma" w:hAnsi="Tahoma" w:cs="Tahoma"/>
                <w:sz w:val="14"/>
                <w:szCs w:val="14"/>
              </w:rPr>
              <w:t>Тюбик объемом 50 мл</w:t>
            </w:r>
          </w:p>
        </w:tc>
        <w:tc>
          <w:tcPr>
            <w:tcW w:w="720" w:type="dxa"/>
            <w:vAlign w:val="center"/>
          </w:tcPr>
          <w:p w14:paraId="668D05CC" w14:textId="3674FC64" w:rsidR="001562D9" w:rsidRPr="001562D9" w:rsidRDefault="001562D9" w:rsidP="001562D9">
            <w:pPr>
              <w:pStyle w:val="a8"/>
              <w:keepLines/>
              <w:widowControl w:val="0"/>
              <w:ind w:left="0"/>
              <w:jc w:val="center"/>
              <w:rPr>
                <w:rFonts w:ascii="Tahoma" w:hAnsi="Tahoma" w:cs="Tahoma"/>
                <w:color w:val="000000"/>
                <w:sz w:val="18"/>
                <w:szCs w:val="18"/>
              </w:rPr>
            </w:pPr>
            <w:r w:rsidRPr="001562D9">
              <w:rPr>
                <w:rFonts w:ascii="Tahoma" w:hAnsi="Tahoma" w:cs="Tahoma"/>
                <w:color w:val="000000"/>
                <w:sz w:val="18"/>
                <w:szCs w:val="18"/>
              </w:rPr>
              <w:t>480</w:t>
            </w:r>
          </w:p>
        </w:tc>
        <w:tc>
          <w:tcPr>
            <w:tcW w:w="845" w:type="dxa"/>
            <w:vAlign w:val="center"/>
          </w:tcPr>
          <w:p w14:paraId="5A254478" w14:textId="2CD445F8" w:rsidR="001562D9" w:rsidRPr="001562D9" w:rsidRDefault="001562D9" w:rsidP="001562D9">
            <w:pPr>
              <w:pStyle w:val="a8"/>
              <w:keepLines/>
              <w:widowControl w:val="0"/>
              <w:ind w:left="0"/>
              <w:jc w:val="center"/>
              <w:rPr>
                <w:rFonts w:ascii="Tahoma" w:hAnsi="Tahoma" w:cs="Tahoma"/>
                <w:color w:val="000000"/>
                <w:sz w:val="18"/>
                <w:szCs w:val="18"/>
              </w:rPr>
            </w:pPr>
            <w:r w:rsidRPr="001562D9">
              <w:rPr>
                <w:rFonts w:ascii="Tahoma" w:hAnsi="Tahoma" w:cs="Tahoma"/>
                <w:color w:val="000000"/>
                <w:sz w:val="18"/>
                <w:szCs w:val="18"/>
              </w:rPr>
              <w:t>40</w:t>
            </w:r>
          </w:p>
        </w:tc>
        <w:tc>
          <w:tcPr>
            <w:tcW w:w="1160" w:type="dxa"/>
            <w:vAlign w:val="center"/>
          </w:tcPr>
          <w:p w14:paraId="6635EDBC" w14:textId="5C7D9E0D" w:rsidR="001562D9" w:rsidRPr="001562D9" w:rsidRDefault="001562D9" w:rsidP="001562D9">
            <w:pPr>
              <w:pStyle w:val="a8"/>
              <w:keepLines/>
              <w:widowControl w:val="0"/>
              <w:ind w:left="0"/>
              <w:jc w:val="center"/>
              <w:rPr>
                <w:rFonts w:ascii="Tahoma" w:hAnsi="Tahoma" w:cs="Tahoma"/>
                <w:sz w:val="18"/>
                <w:szCs w:val="18"/>
              </w:rPr>
            </w:pPr>
            <w:r w:rsidRPr="001562D9">
              <w:rPr>
                <w:rFonts w:ascii="Tahoma" w:hAnsi="Tahoma" w:cs="Tahoma"/>
                <w:color w:val="000000"/>
                <w:sz w:val="18"/>
                <w:szCs w:val="18"/>
              </w:rPr>
              <w:t>1 200</w:t>
            </w:r>
          </w:p>
        </w:tc>
        <w:tc>
          <w:tcPr>
            <w:tcW w:w="1160" w:type="dxa"/>
            <w:vAlign w:val="center"/>
          </w:tcPr>
          <w:p w14:paraId="3DEE2D5F" w14:textId="4C78D242" w:rsidR="001562D9" w:rsidRPr="001562D9" w:rsidRDefault="001562D9" w:rsidP="001562D9">
            <w:pPr>
              <w:keepLines/>
              <w:widowControl w:val="0"/>
              <w:jc w:val="center"/>
              <w:rPr>
                <w:rFonts w:ascii="Tahoma" w:hAnsi="Tahoma" w:cs="Tahoma"/>
                <w:sz w:val="18"/>
                <w:szCs w:val="18"/>
              </w:rPr>
            </w:pPr>
            <w:r w:rsidRPr="001562D9">
              <w:rPr>
                <w:rFonts w:ascii="Tahoma" w:hAnsi="Tahoma" w:cs="Tahoma"/>
                <w:color w:val="000000"/>
                <w:sz w:val="18"/>
                <w:szCs w:val="18"/>
              </w:rPr>
              <w:t>14 400</w:t>
            </w:r>
          </w:p>
        </w:tc>
        <w:tc>
          <w:tcPr>
            <w:tcW w:w="1340" w:type="dxa"/>
            <w:vAlign w:val="center"/>
          </w:tcPr>
          <w:p w14:paraId="2ED0F951" w14:textId="5C5AE671" w:rsidR="001562D9" w:rsidRPr="001562D9" w:rsidRDefault="001562D9" w:rsidP="001562D9">
            <w:pPr>
              <w:keepLines/>
              <w:widowControl w:val="0"/>
              <w:jc w:val="center"/>
              <w:rPr>
                <w:rFonts w:ascii="Tahoma" w:hAnsi="Tahoma" w:cs="Tahoma"/>
                <w:color w:val="000000"/>
                <w:sz w:val="18"/>
                <w:szCs w:val="18"/>
              </w:rPr>
            </w:pPr>
            <w:r w:rsidRPr="001562D9">
              <w:rPr>
                <w:rFonts w:ascii="Tahoma" w:hAnsi="Tahoma" w:cs="Tahoma"/>
                <w:color w:val="000000"/>
                <w:sz w:val="18"/>
                <w:szCs w:val="18"/>
              </w:rPr>
              <w:t>6 912 000,0</w:t>
            </w:r>
          </w:p>
        </w:tc>
        <w:tc>
          <w:tcPr>
            <w:tcW w:w="1031" w:type="dxa"/>
            <w:vAlign w:val="center"/>
          </w:tcPr>
          <w:p w14:paraId="23A77CA1" w14:textId="26476D72" w:rsidR="001562D9" w:rsidRPr="001562D9" w:rsidRDefault="001562D9" w:rsidP="001562D9">
            <w:pPr>
              <w:keepLines/>
              <w:widowControl w:val="0"/>
              <w:jc w:val="center"/>
              <w:rPr>
                <w:rFonts w:ascii="Tahoma" w:hAnsi="Tahoma" w:cs="Tahoma"/>
                <w:color w:val="000000"/>
                <w:sz w:val="18"/>
                <w:szCs w:val="18"/>
              </w:rPr>
            </w:pPr>
            <w:r w:rsidRPr="001562D9">
              <w:rPr>
                <w:rFonts w:ascii="Tahoma" w:hAnsi="Tahoma" w:cs="Tahoma"/>
                <w:color w:val="000000"/>
                <w:sz w:val="18"/>
                <w:szCs w:val="18"/>
              </w:rPr>
              <w:t>6,99</w:t>
            </w:r>
          </w:p>
        </w:tc>
      </w:tr>
    </w:tbl>
    <w:p w14:paraId="01E97FCE" w14:textId="653D9BDA" w:rsidR="007841C9" w:rsidRDefault="007841C9" w:rsidP="003E4D5C">
      <w:pPr>
        <w:pStyle w:val="a3"/>
        <w:keepLines/>
        <w:widowControl w:val="0"/>
        <w:tabs>
          <w:tab w:val="left" w:pos="0"/>
        </w:tabs>
        <w:jc w:val="both"/>
        <w:rPr>
          <w:rFonts w:ascii="Tahoma" w:hAnsi="Tahoma" w:cs="Tahoma"/>
        </w:rPr>
      </w:pPr>
    </w:p>
    <w:p w14:paraId="0790E92B" w14:textId="1B4051D9" w:rsidR="00CA4AD7" w:rsidRDefault="00CA4AD7" w:rsidP="00CA4AD7">
      <w:pPr>
        <w:pStyle w:val="a3"/>
        <w:keepLines/>
        <w:widowControl w:val="0"/>
        <w:tabs>
          <w:tab w:val="left" w:pos="0"/>
        </w:tabs>
        <w:ind w:firstLine="709"/>
        <w:jc w:val="both"/>
        <w:rPr>
          <w:rFonts w:ascii="Tahoma" w:hAnsi="Tahoma" w:cs="Tahoma"/>
        </w:rPr>
      </w:pPr>
      <w:r>
        <w:rPr>
          <w:rFonts w:ascii="Tahoma" w:hAnsi="Tahoma" w:cs="Tahoma"/>
        </w:rPr>
        <w:t>Проектная мощность достигается на 6 году производства, так как на рынок предлагается новый продукт, под новым брендом. Требуется время на его раскрутку и завоевание определенной рыночной ниши (в данном проекте – 2031 год).</w:t>
      </w:r>
    </w:p>
    <w:p w14:paraId="69A69804" w14:textId="77777777" w:rsidR="001562D9" w:rsidRDefault="001562D9" w:rsidP="00A331EF">
      <w:pPr>
        <w:pStyle w:val="a3"/>
        <w:keepLines/>
        <w:widowControl w:val="0"/>
        <w:tabs>
          <w:tab w:val="left" w:pos="0"/>
        </w:tabs>
        <w:jc w:val="both"/>
        <w:rPr>
          <w:rFonts w:ascii="Tahoma" w:hAnsi="Tahoma" w:cs="Tahoma"/>
        </w:rPr>
      </w:pPr>
      <w:r>
        <w:rPr>
          <w:noProof/>
        </w:rPr>
        <w:lastRenderedPageBreak/>
        <w:drawing>
          <wp:inline distT="0" distB="0" distL="0" distR="0" wp14:anchorId="37FD5CE4" wp14:editId="20E1F264">
            <wp:extent cx="5905500" cy="2952750"/>
            <wp:effectExtent l="0" t="0" r="0" b="0"/>
            <wp:docPr id="2" name="Диаграмма 2">
              <a:extLst xmlns:a="http://schemas.openxmlformats.org/drawingml/2006/main">
                <a:ext uri="{FF2B5EF4-FFF2-40B4-BE49-F238E27FC236}">
                  <a16:creationId xmlns:a16="http://schemas.microsoft.com/office/drawing/2014/main" id="{C1BDD5E0-EE8D-441A-96C4-C1BB03DFE1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008BCB7" w14:textId="77777777" w:rsidR="00CA4AD7" w:rsidRDefault="00CA4AD7" w:rsidP="003E4D5C">
      <w:pPr>
        <w:pStyle w:val="a3"/>
        <w:keepLines/>
        <w:widowControl w:val="0"/>
        <w:tabs>
          <w:tab w:val="left" w:pos="0"/>
        </w:tabs>
        <w:ind w:firstLine="709"/>
        <w:jc w:val="both"/>
        <w:rPr>
          <w:rFonts w:ascii="Tahoma" w:hAnsi="Tahoma" w:cs="Tahoma"/>
        </w:rPr>
      </w:pPr>
    </w:p>
    <w:p w14:paraId="6DD9CAE8" w14:textId="171C9EE7" w:rsidR="007841C9" w:rsidRPr="007841C9" w:rsidRDefault="007841C9" w:rsidP="003E4D5C">
      <w:pPr>
        <w:pStyle w:val="a3"/>
        <w:keepLines/>
        <w:widowControl w:val="0"/>
        <w:tabs>
          <w:tab w:val="left" w:pos="0"/>
        </w:tabs>
        <w:ind w:firstLine="709"/>
        <w:jc w:val="both"/>
        <w:rPr>
          <w:rFonts w:ascii="Tahoma" w:hAnsi="Tahoma" w:cs="Tahoma"/>
        </w:rPr>
      </w:pPr>
      <w:r w:rsidRPr="007841C9">
        <w:rPr>
          <w:rFonts w:ascii="Tahoma" w:hAnsi="Tahoma" w:cs="Tahoma"/>
        </w:rPr>
        <w:t xml:space="preserve">Производственный цикл прогнозируем, расчеты показывают, что указанный объем производства продукции реализуем при работе предприятия в </w:t>
      </w:r>
      <w:r w:rsidR="001562D9">
        <w:rPr>
          <w:rFonts w:ascii="Tahoma" w:hAnsi="Tahoma" w:cs="Tahoma"/>
        </w:rPr>
        <w:t>2</w:t>
      </w:r>
      <w:r w:rsidRPr="007841C9">
        <w:rPr>
          <w:rFonts w:ascii="Tahoma" w:hAnsi="Tahoma" w:cs="Tahoma"/>
        </w:rPr>
        <w:t xml:space="preserve"> смены по 8 часов. </w:t>
      </w:r>
    </w:p>
    <w:p w14:paraId="334F3DE4" w14:textId="636FED7D" w:rsidR="00777BFC" w:rsidRPr="00D65267" w:rsidRDefault="00F62997" w:rsidP="003E4D5C">
      <w:pPr>
        <w:keepLines/>
        <w:widowControl w:val="0"/>
        <w:spacing w:after="0" w:line="240" w:lineRule="auto"/>
        <w:ind w:firstLine="709"/>
        <w:jc w:val="both"/>
        <w:rPr>
          <w:rFonts w:ascii="Tahoma" w:hAnsi="Tahoma" w:cs="Tahoma"/>
          <w:b/>
          <w:bCs/>
        </w:rPr>
      </w:pPr>
      <w:r w:rsidRPr="00D65267">
        <w:rPr>
          <w:rFonts w:ascii="Tahoma" w:hAnsi="Tahoma" w:cs="Tahoma"/>
          <w:b/>
          <w:bCs/>
        </w:rPr>
        <w:t>Сегмент потребителей</w:t>
      </w:r>
    </w:p>
    <w:p w14:paraId="0251FACA" w14:textId="4970FB7E" w:rsidR="00F62997" w:rsidRPr="00D65267" w:rsidRDefault="00F62997" w:rsidP="003E4D5C">
      <w:pPr>
        <w:keepLines/>
        <w:widowControl w:val="0"/>
        <w:spacing w:after="0" w:line="240" w:lineRule="auto"/>
        <w:ind w:firstLine="709"/>
        <w:jc w:val="both"/>
        <w:rPr>
          <w:rFonts w:ascii="Tahoma" w:hAnsi="Tahoma" w:cs="Tahoma"/>
        </w:rPr>
      </w:pPr>
      <w:r w:rsidRPr="00D65267">
        <w:rPr>
          <w:rFonts w:ascii="Tahoma" w:hAnsi="Tahoma" w:cs="Tahoma"/>
        </w:rPr>
        <w:t xml:space="preserve">- </w:t>
      </w:r>
      <w:r w:rsidR="00D65267" w:rsidRPr="00D65267">
        <w:rPr>
          <w:rFonts w:ascii="Tahoma" w:hAnsi="Tahoma" w:cs="Tahoma"/>
        </w:rPr>
        <w:t>розничные сети парфюмерии и косметики (включая бакалею)</w:t>
      </w:r>
      <w:r w:rsidRPr="00D65267">
        <w:rPr>
          <w:rFonts w:ascii="Tahoma" w:hAnsi="Tahoma" w:cs="Tahoma"/>
        </w:rPr>
        <w:t>;</w:t>
      </w:r>
    </w:p>
    <w:p w14:paraId="1E0ECA7C" w14:textId="7D00F947" w:rsidR="00F62997" w:rsidRPr="00D65267" w:rsidRDefault="00F62997" w:rsidP="003E4D5C">
      <w:pPr>
        <w:keepLines/>
        <w:widowControl w:val="0"/>
        <w:spacing w:after="0" w:line="240" w:lineRule="auto"/>
        <w:ind w:firstLine="709"/>
        <w:jc w:val="both"/>
        <w:rPr>
          <w:rFonts w:ascii="Tahoma" w:hAnsi="Tahoma" w:cs="Tahoma"/>
        </w:rPr>
      </w:pPr>
      <w:r w:rsidRPr="00D65267">
        <w:rPr>
          <w:rFonts w:ascii="Tahoma" w:hAnsi="Tahoma" w:cs="Tahoma"/>
        </w:rPr>
        <w:t xml:space="preserve">- </w:t>
      </w:r>
      <w:r w:rsidR="00D65267" w:rsidRPr="00D65267">
        <w:rPr>
          <w:rFonts w:ascii="Tahoma" w:hAnsi="Tahoma" w:cs="Tahoma"/>
        </w:rPr>
        <w:t>прямые продажи/продажи по каталогам</w:t>
      </w:r>
      <w:r w:rsidRPr="00D65267">
        <w:rPr>
          <w:rFonts w:ascii="Tahoma" w:hAnsi="Tahoma" w:cs="Tahoma"/>
        </w:rPr>
        <w:t>;</w:t>
      </w:r>
    </w:p>
    <w:p w14:paraId="6915243C" w14:textId="77777777" w:rsidR="00D65267" w:rsidRPr="00D65267" w:rsidRDefault="00D65267" w:rsidP="003E4D5C">
      <w:pPr>
        <w:keepLines/>
        <w:widowControl w:val="0"/>
        <w:spacing w:after="0" w:line="240" w:lineRule="auto"/>
        <w:ind w:firstLine="709"/>
        <w:jc w:val="both"/>
        <w:rPr>
          <w:rFonts w:ascii="Tahoma" w:hAnsi="Tahoma" w:cs="Tahoma"/>
        </w:rPr>
      </w:pPr>
      <w:r w:rsidRPr="00D65267">
        <w:rPr>
          <w:rFonts w:ascii="Tahoma" w:hAnsi="Tahoma" w:cs="Tahoma"/>
        </w:rPr>
        <w:t xml:space="preserve">- другие каналы продаж (включая интернет-магазины, </w:t>
      </w:r>
      <w:r w:rsidRPr="00D65267">
        <w:rPr>
          <w:rFonts w:ascii="Tahoma" w:hAnsi="Tahoma" w:cs="Tahoma"/>
          <w:lang w:val="en-US"/>
        </w:rPr>
        <w:t>FMMCG</w:t>
      </w:r>
      <w:r w:rsidRPr="00D65267">
        <w:rPr>
          <w:rFonts w:ascii="Tahoma" w:hAnsi="Tahoma" w:cs="Tahoma"/>
        </w:rPr>
        <w:t xml:space="preserve"> </w:t>
      </w:r>
      <w:r w:rsidRPr="00D65267">
        <w:rPr>
          <w:rFonts w:ascii="Tahoma" w:hAnsi="Tahoma" w:cs="Tahoma"/>
          <w:lang w:val="en-US"/>
        </w:rPr>
        <w:t>super</w:t>
      </w:r>
      <w:r w:rsidRPr="00D65267">
        <w:rPr>
          <w:rFonts w:ascii="Tahoma" w:hAnsi="Tahoma" w:cs="Tahoma"/>
        </w:rPr>
        <w:t>, а также гипермаркеты, магазины, которые не входят ни в одну сеть);</w:t>
      </w:r>
    </w:p>
    <w:p w14:paraId="296806F0" w14:textId="4F2DD89E" w:rsidR="00D65267" w:rsidRPr="00D65267" w:rsidRDefault="00D65267" w:rsidP="003E4D5C">
      <w:pPr>
        <w:keepLines/>
        <w:widowControl w:val="0"/>
        <w:spacing w:after="0" w:line="240" w:lineRule="auto"/>
        <w:ind w:firstLine="709"/>
        <w:jc w:val="both"/>
        <w:rPr>
          <w:rFonts w:ascii="Tahoma" w:hAnsi="Tahoma" w:cs="Tahoma"/>
        </w:rPr>
      </w:pPr>
      <w:r w:rsidRPr="00D65267">
        <w:rPr>
          <w:rFonts w:ascii="Tahoma" w:hAnsi="Tahoma" w:cs="Tahoma"/>
        </w:rPr>
        <w:t xml:space="preserve">- аптечные сети; </w:t>
      </w:r>
    </w:p>
    <w:p w14:paraId="387ACC3E" w14:textId="77777777" w:rsidR="00F62997" w:rsidRPr="00047130" w:rsidRDefault="00F62997" w:rsidP="003E4D5C">
      <w:pPr>
        <w:keepLines/>
        <w:widowControl w:val="0"/>
        <w:spacing w:after="0" w:line="240" w:lineRule="auto"/>
        <w:ind w:firstLine="709"/>
        <w:jc w:val="both"/>
        <w:rPr>
          <w:rFonts w:ascii="Tahoma" w:hAnsi="Tahoma" w:cs="Tahoma"/>
        </w:rPr>
      </w:pPr>
      <w:r w:rsidRPr="00D65267">
        <w:rPr>
          <w:rFonts w:ascii="Tahoma" w:hAnsi="Tahoma" w:cs="Tahoma"/>
        </w:rPr>
        <w:t xml:space="preserve">- население различных возрастных групп (магазины тканей, маркетплейсы </w:t>
      </w:r>
      <w:proofErr w:type="spellStart"/>
      <w:r w:rsidRPr="00D65267">
        <w:rPr>
          <w:rFonts w:ascii="Tahoma" w:hAnsi="Tahoma" w:cs="Tahoma"/>
        </w:rPr>
        <w:t>Ozon</w:t>
      </w:r>
      <w:proofErr w:type="spellEnd"/>
      <w:r w:rsidRPr="00D65267">
        <w:rPr>
          <w:rFonts w:ascii="Tahoma" w:hAnsi="Tahoma" w:cs="Tahoma"/>
        </w:rPr>
        <w:t xml:space="preserve">, </w:t>
      </w:r>
      <w:proofErr w:type="spellStart"/>
      <w:r w:rsidRPr="00D65267">
        <w:rPr>
          <w:rFonts w:ascii="Tahoma" w:hAnsi="Tahoma" w:cs="Tahoma"/>
        </w:rPr>
        <w:t>Wildberries</w:t>
      </w:r>
      <w:proofErr w:type="spellEnd"/>
      <w:r w:rsidRPr="00D65267">
        <w:rPr>
          <w:rFonts w:ascii="Tahoma" w:hAnsi="Tahoma" w:cs="Tahoma"/>
        </w:rPr>
        <w:t>).</w:t>
      </w:r>
    </w:p>
    <w:p w14:paraId="45F3B5E2" w14:textId="0595F4B3" w:rsidR="004A58ED" w:rsidRPr="003E4D5C" w:rsidRDefault="004A58ED" w:rsidP="003E4D5C">
      <w:pPr>
        <w:keepLines/>
        <w:widowControl w:val="0"/>
        <w:spacing w:after="0" w:line="240" w:lineRule="auto"/>
        <w:ind w:firstLine="709"/>
        <w:rPr>
          <w:rFonts w:ascii="Tahoma" w:hAnsi="Tahoma" w:cs="Tahoma"/>
          <w:b/>
          <w:bCs/>
        </w:rPr>
      </w:pPr>
      <w:r w:rsidRPr="003E4D5C">
        <w:rPr>
          <w:rFonts w:ascii="Tahoma" w:hAnsi="Tahoma" w:cs="Tahoma"/>
          <w:b/>
          <w:bCs/>
        </w:rPr>
        <w:t>Предлагаемые инвестиционные площад</w:t>
      </w:r>
      <w:r w:rsidR="007C3457" w:rsidRPr="003E4D5C">
        <w:rPr>
          <w:rFonts w:ascii="Tahoma" w:hAnsi="Tahoma" w:cs="Tahoma"/>
          <w:b/>
          <w:bCs/>
        </w:rPr>
        <w:t>к</w:t>
      </w:r>
      <w:r w:rsidRPr="003E4D5C">
        <w:rPr>
          <w:rFonts w:ascii="Tahoma" w:hAnsi="Tahoma" w:cs="Tahoma"/>
          <w:b/>
          <w:bCs/>
        </w:rPr>
        <w:t>и:</w:t>
      </w:r>
    </w:p>
    <w:p w14:paraId="4FDF0FA9" w14:textId="5661C4BB" w:rsidR="00CF18D8" w:rsidRPr="00D65267" w:rsidRDefault="00D65267" w:rsidP="00D65267">
      <w:pPr>
        <w:pStyle w:val="a8"/>
        <w:keepLines/>
        <w:widowControl w:val="0"/>
        <w:tabs>
          <w:tab w:val="left" w:pos="0"/>
        </w:tabs>
        <w:spacing w:after="0" w:line="240" w:lineRule="auto"/>
        <w:ind w:left="0" w:firstLine="709"/>
        <w:jc w:val="both"/>
        <w:rPr>
          <w:noProof/>
        </w:rPr>
      </w:pPr>
      <w:r w:rsidRPr="00D65267">
        <w:rPr>
          <w:rFonts w:ascii="Tahoma" w:hAnsi="Tahoma" w:cs="Tahoma"/>
        </w:rPr>
        <w:t>Земельный участок с кадастровым номером 26:24:040625:50, расположенный по адресу: Ставропольский край, г Минеральные Воды, в 790 м на юго-восток от нежилого здания № 19 по ул. 1-я Промышленная, площадью 250 000 кв. м., категория Земли населённых пунктов, вид разрешенного использования - Производственная деятельность.</w:t>
      </w:r>
    </w:p>
    <w:p w14:paraId="4B1C2C78" w14:textId="77777777" w:rsidR="00D65267" w:rsidRDefault="00D65267" w:rsidP="003E4D5C">
      <w:pPr>
        <w:keepLines/>
        <w:widowControl w:val="0"/>
        <w:spacing w:after="0" w:line="240" w:lineRule="auto"/>
        <w:ind w:firstLine="709"/>
        <w:rPr>
          <w:rFonts w:ascii="Tahoma" w:hAnsi="Tahoma" w:cs="Tahoma"/>
          <w:b/>
          <w:bCs/>
        </w:rPr>
      </w:pPr>
    </w:p>
    <w:p w14:paraId="1FC4836E" w14:textId="0B598E3F" w:rsidR="00D65267" w:rsidRDefault="00D65267" w:rsidP="00D65267">
      <w:pPr>
        <w:keepLines/>
        <w:widowControl w:val="0"/>
        <w:spacing w:after="0" w:line="240" w:lineRule="auto"/>
        <w:jc w:val="center"/>
        <w:rPr>
          <w:rFonts w:ascii="Tahoma" w:hAnsi="Tahoma" w:cs="Tahoma"/>
          <w:b/>
          <w:bCs/>
        </w:rPr>
      </w:pPr>
      <w:r>
        <w:rPr>
          <w:noProof/>
        </w:rPr>
        <w:drawing>
          <wp:inline distT="0" distB="0" distL="0" distR="0" wp14:anchorId="5F2BC741" wp14:editId="25DABCBB">
            <wp:extent cx="4273523" cy="30003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87476" cy="3010171"/>
                    </a:xfrm>
                    <a:prstGeom prst="rect">
                      <a:avLst/>
                    </a:prstGeom>
                  </pic:spPr>
                </pic:pic>
              </a:graphicData>
            </a:graphic>
          </wp:inline>
        </w:drawing>
      </w:r>
    </w:p>
    <w:p w14:paraId="05B2BD10" w14:textId="499817B0" w:rsidR="00D65267" w:rsidRPr="00D65267" w:rsidRDefault="00D65267" w:rsidP="00D65267">
      <w:pPr>
        <w:keepLines/>
        <w:widowControl w:val="0"/>
        <w:spacing w:after="0" w:line="240" w:lineRule="auto"/>
        <w:jc w:val="center"/>
        <w:rPr>
          <w:rFonts w:ascii="Tahoma" w:hAnsi="Tahoma" w:cs="Tahoma"/>
        </w:rPr>
      </w:pPr>
      <w:r w:rsidRPr="00D65267">
        <w:rPr>
          <w:rFonts w:ascii="Tahoma" w:hAnsi="Tahoma" w:cs="Tahoma"/>
        </w:rPr>
        <w:t xml:space="preserve">Рисунок: Конфигурация земельного участка </w:t>
      </w:r>
    </w:p>
    <w:p w14:paraId="6CA26F8B" w14:textId="75786108" w:rsidR="004A58ED" w:rsidRPr="002D24CE" w:rsidRDefault="004A58ED" w:rsidP="00D65267">
      <w:pPr>
        <w:keepLines/>
        <w:widowControl w:val="0"/>
        <w:spacing w:after="0" w:line="240" w:lineRule="auto"/>
        <w:ind w:firstLine="709"/>
        <w:rPr>
          <w:rFonts w:ascii="Tahoma" w:hAnsi="Tahoma" w:cs="Tahoma"/>
        </w:rPr>
      </w:pPr>
      <w:r w:rsidRPr="002D24CE">
        <w:rPr>
          <w:rFonts w:ascii="Tahoma" w:hAnsi="Tahoma" w:cs="Tahoma"/>
          <w:b/>
          <w:bCs/>
        </w:rPr>
        <w:lastRenderedPageBreak/>
        <w:t>Стоимость проекта:</w:t>
      </w:r>
      <w:r w:rsidR="007C3457" w:rsidRPr="002D24CE">
        <w:rPr>
          <w:rFonts w:ascii="Tahoma" w:hAnsi="Tahoma" w:cs="Tahoma"/>
          <w:b/>
          <w:bCs/>
        </w:rPr>
        <w:t xml:space="preserve"> </w:t>
      </w:r>
      <w:r w:rsidR="00D65267">
        <w:rPr>
          <w:rFonts w:ascii="Tahoma" w:hAnsi="Tahoma" w:cs="Tahoma"/>
        </w:rPr>
        <w:t>95 000,0 тыс.</w:t>
      </w:r>
      <w:r w:rsidR="007C3457" w:rsidRPr="002D24CE">
        <w:rPr>
          <w:rFonts w:ascii="Tahoma" w:hAnsi="Tahoma" w:cs="Tahoma"/>
        </w:rPr>
        <w:t xml:space="preserve"> руб</w:t>
      </w:r>
      <w:r w:rsidR="00D65267">
        <w:rPr>
          <w:rFonts w:ascii="Tahoma" w:hAnsi="Tahoma" w:cs="Tahoma"/>
        </w:rPr>
        <w:t>лей</w:t>
      </w:r>
      <w:r w:rsidR="007C3457" w:rsidRPr="002D24CE">
        <w:rPr>
          <w:rFonts w:ascii="Tahoma" w:hAnsi="Tahoma" w:cs="Tahoma"/>
        </w:rPr>
        <w:t>.</w:t>
      </w:r>
    </w:p>
    <w:p w14:paraId="005AFE56" w14:textId="3BCF094A" w:rsidR="004A58ED" w:rsidRDefault="004A58ED" w:rsidP="003E4D5C">
      <w:pPr>
        <w:keepLines/>
        <w:widowControl w:val="0"/>
        <w:spacing w:after="0" w:line="240" w:lineRule="auto"/>
        <w:ind w:firstLine="709"/>
        <w:rPr>
          <w:rFonts w:ascii="Tahoma" w:hAnsi="Tahoma" w:cs="Tahoma"/>
          <w:b/>
          <w:bCs/>
        </w:rPr>
      </w:pPr>
      <w:r w:rsidRPr="002D24CE">
        <w:rPr>
          <w:rFonts w:ascii="Tahoma" w:hAnsi="Tahoma" w:cs="Tahoma"/>
          <w:b/>
          <w:bCs/>
        </w:rPr>
        <w:t>Смета инвестиционных затрат:</w:t>
      </w:r>
    </w:p>
    <w:tbl>
      <w:tblPr>
        <w:tblW w:w="9361" w:type="dxa"/>
        <w:tblInd w:w="103" w:type="dxa"/>
        <w:tblLayout w:type="fixed"/>
        <w:tblLook w:val="04A0" w:firstRow="1" w:lastRow="0" w:firstColumn="1" w:lastColumn="0" w:noHBand="0" w:noVBand="1"/>
      </w:tblPr>
      <w:tblGrid>
        <w:gridCol w:w="714"/>
        <w:gridCol w:w="4394"/>
        <w:gridCol w:w="2297"/>
        <w:gridCol w:w="1956"/>
      </w:tblGrid>
      <w:tr w:rsidR="00F62997" w:rsidRPr="00047130" w14:paraId="31AE611D" w14:textId="77777777" w:rsidTr="00F62997">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14:paraId="61CC2452" w14:textId="77777777" w:rsidR="00F62997" w:rsidRPr="00047130" w:rsidRDefault="00F62997" w:rsidP="003E4D5C">
            <w:pPr>
              <w:keepLines/>
              <w:widowControl w:val="0"/>
              <w:spacing w:after="0" w:line="240" w:lineRule="auto"/>
              <w:jc w:val="center"/>
              <w:rPr>
                <w:rFonts w:ascii="Tahoma" w:eastAsia="Times New Roman" w:hAnsi="Tahoma" w:cs="Tahoma"/>
                <w:color w:val="000000"/>
                <w:sz w:val="18"/>
                <w:szCs w:val="18"/>
                <w:lang w:eastAsia="ru-RU"/>
              </w:rPr>
            </w:pPr>
            <w:r w:rsidRPr="00047130">
              <w:rPr>
                <w:rFonts w:ascii="Tahoma" w:eastAsia="Times New Roman" w:hAnsi="Tahoma" w:cs="Tahoma"/>
                <w:color w:val="000000"/>
                <w:sz w:val="18"/>
                <w:szCs w:val="18"/>
                <w:lang w:eastAsia="ru-RU"/>
              </w:rPr>
              <w:t>N п/п</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69C068B6" w14:textId="77777777" w:rsidR="00F62997" w:rsidRDefault="00F62997" w:rsidP="003E4D5C">
            <w:pPr>
              <w:keepLines/>
              <w:widowControl w:val="0"/>
              <w:spacing w:after="0" w:line="240" w:lineRule="auto"/>
              <w:jc w:val="center"/>
              <w:rPr>
                <w:rFonts w:ascii="Tahoma" w:eastAsia="Times New Roman" w:hAnsi="Tahoma" w:cs="Tahoma"/>
                <w:color w:val="000000"/>
                <w:sz w:val="18"/>
                <w:szCs w:val="18"/>
                <w:lang w:eastAsia="ru-RU"/>
              </w:rPr>
            </w:pPr>
            <w:r w:rsidRPr="00047130">
              <w:rPr>
                <w:rFonts w:ascii="Tahoma" w:eastAsia="Times New Roman" w:hAnsi="Tahoma" w:cs="Tahoma"/>
                <w:color w:val="000000"/>
                <w:sz w:val="18"/>
                <w:szCs w:val="18"/>
                <w:lang w:eastAsia="ru-RU"/>
              </w:rPr>
              <w:t xml:space="preserve">Наименование инвестиционных затрат </w:t>
            </w:r>
          </w:p>
          <w:p w14:paraId="6F9A3BBF" w14:textId="40D2958F" w:rsidR="00F62997" w:rsidRPr="00047130" w:rsidRDefault="00F62997" w:rsidP="003E4D5C">
            <w:pPr>
              <w:keepLines/>
              <w:widowControl w:val="0"/>
              <w:spacing w:after="0" w:line="240" w:lineRule="auto"/>
              <w:jc w:val="center"/>
              <w:rPr>
                <w:rFonts w:ascii="Tahoma" w:eastAsia="Times New Roman" w:hAnsi="Tahoma" w:cs="Tahoma"/>
                <w:color w:val="000000"/>
                <w:sz w:val="18"/>
                <w:szCs w:val="18"/>
                <w:lang w:eastAsia="ru-RU"/>
              </w:rPr>
            </w:pPr>
            <w:r w:rsidRPr="00047130">
              <w:rPr>
                <w:rFonts w:ascii="Tahoma" w:eastAsia="Times New Roman" w:hAnsi="Tahoma" w:cs="Tahoma"/>
                <w:color w:val="000000"/>
                <w:sz w:val="18"/>
                <w:szCs w:val="18"/>
                <w:lang w:eastAsia="ru-RU"/>
              </w:rPr>
              <w:t>(этап проекта)</w:t>
            </w:r>
          </w:p>
        </w:tc>
        <w:tc>
          <w:tcPr>
            <w:tcW w:w="2297" w:type="dxa"/>
            <w:tcBorders>
              <w:top w:val="single" w:sz="4" w:space="0" w:color="auto"/>
              <w:left w:val="nil"/>
              <w:bottom w:val="single" w:sz="4" w:space="0" w:color="auto"/>
              <w:right w:val="single" w:sz="4" w:space="0" w:color="auto"/>
            </w:tcBorders>
            <w:shd w:val="clear" w:color="auto" w:fill="auto"/>
            <w:vAlign w:val="center"/>
            <w:hideMark/>
          </w:tcPr>
          <w:p w14:paraId="1AC134C5" w14:textId="573DBDC2" w:rsidR="00F62997" w:rsidRPr="00047130" w:rsidRDefault="00F62997" w:rsidP="003E4D5C">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Длительность, мес.</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14:paraId="01122F54" w14:textId="6691DBE6" w:rsidR="00F62997" w:rsidRPr="00047130" w:rsidRDefault="00F62997" w:rsidP="003E4D5C">
            <w:pPr>
              <w:keepLines/>
              <w:widowControl w:val="0"/>
              <w:spacing w:after="0" w:line="240" w:lineRule="auto"/>
              <w:jc w:val="center"/>
              <w:rPr>
                <w:rFonts w:ascii="Tahoma" w:eastAsia="Times New Roman" w:hAnsi="Tahoma" w:cs="Tahoma"/>
                <w:color w:val="000000"/>
                <w:sz w:val="18"/>
                <w:szCs w:val="18"/>
                <w:lang w:eastAsia="ru-RU"/>
              </w:rPr>
            </w:pPr>
            <w:r w:rsidRPr="00047130">
              <w:rPr>
                <w:rFonts w:ascii="Tahoma" w:eastAsia="Times New Roman" w:hAnsi="Tahoma" w:cs="Tahoma"/>
                <w:color w:val="000000"/>
                <w:sz w:val="18"/>
                <w:szCs w:val="18"/>
                <w:lang w:eastAsia="ru-RU"/>
              </w:rPr>
              <w:t>Стоимость</w:t>
            </w:r>
            <w:r>
              <w:rPr>
                <w:rFonts w:ascii="Tahoma" w:eastAsia="Times New Roman" w:hAnsi="Tahoma" w:cs="Tahoma"/>
                <w:color w:val="000000"/>
                <w:sz w:val="18"/>
                <w:szCs w:val="18"/>
                <w:lang w:eastAsia="ru-RU"/>
              </w:rPr>
              <w:t xml:space="preserve"> с НДС</w:t>
            </w:r>
            <w:r w:rsidRPr="00047130">
              <w:rPr>
                <w:rFonts w:ascii="Tahoma" w:eastAsia="Times New Roman" w:hAnsi="Tahoma" w:cs="Tahoma"/>
                <w:color w:val="000000"/>
                <w:sz w:val="18"/>
                <w:szCs w:val="18"/>
                <w:lang w:eastAsia="ru-RU"/>
              </w:rPr>
              <w:t xml:space="preserve">, </w:t>
            </w:r>
            <w:r w:rsidR="00D65267">
              <w:rPr>
                <w:rFonts w:ascii="Tahoma" w:eastAsia="Times New Roman" w:hAnsi="Tahoma" w:cs="Tahoma"/>
                <w:color w:val="000000"/>
                <w:sz w:val="18"/>
                <w:szCs w:val="18"/>
                <w:lang w:eastAsia="ru-RU"/>
              </w:rPr>
              <w:t xml:space="preserve">тыс. </w:t>
            </w:r>
            <w:r w:rsidRPr="00047130">
              <w:rPr>
                <w:rFonts w:ascii="Tahoma" w:eastAsia="Times New Roman" w:hAnsi="Tahoma" w:cs="Tahoma"/>
                <w:color w:val="000000"/>
                <w:sz w:val="18"/>
                <w:szCs w:val="18"/>
                <w:lang w:eastAsia="ru-RU"/>
              </w:rPr>
              <w:t>руб.</w:t>
            </w:r>
          </w:p>
        </w:tc>
      </w:tr>
      <w:tr w:rsidR="00D65267" w:rsidRPr="00047130" w14:paraId="1F5FD7BC" w14:textId="77777777" w:rsidTr="00F62997">
        <w:trPr>
          <w:trHeight w:val="76"/>
        </w:trPr>
        <w:tc>
          <w:tcPr>
            <w:tcW w:w="714" w:type="dxa"/>
            <w:tcBorders>
              <w:top w:val="nil"/>
              <w:left w:val="single" w:sz="4" w:space="0" w:color="auto"/>
              <w:bottom w:val="single" w:sz="4" w:space="0" w:color="auto"/>
              <w:right w:val="single" w:sz="4" w:space="0" w:color="auto"/>
            </w:tcBorders>
            <w:shd w:val="clear" w:color="auto" w:fill="auto"/>
            <w:noWrap/>
            <w:vAlign w:val="center"/>
          </w:tcPr>
          <w:p w14:paraId="35B13EDC" w14:textId="12809816" w:rsidR="00D65267" w:rsidRPr="00047130" w:rsidRDefault="00D65267" w:rsidP="00D65267">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w:t>
            </w:r>
          </w:p>
        </w:tc>
        <w:tc>
          <w:tcPr>
            <w:tcW w:w="4394" w:type="dxa"/>
            <w:tcBorders>
              <w:top w:val="nil"/>
              <w:left w:val="nil"/>
              <w:bottom w:val="single" w:sz="4" w:space="0" w:color="auto"/>
              <w:right w:val="single" w:sz="4" w:space="0" w:color="auto"/>
            </w:tcBorders>
            <w:shd w:val="clear" w:color="auto" w:fill="auto"/>
            <w:vAlign w:val="bottom"/>
            <w:hideMark/>
          </w:tcPr>
          <w:p w14:paraId="6BC550DD" w14:textId="1EACCC70" w:rsidR="00D65267" w:rsidRPr="00047130" w:rsidRDefault="00D65267" w:rsidP="00D65267">
            <w:pPr>
              <w:keepLines/>
              <w:widowControl w:val="0"/>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Разработка проектно-сметной документации</w:t>
            </w:r>
          </w:p>
        </w:tc>
        <w:tc>
          <w:tcPr>
            <w:tcW w:w="2297" w:type="dxa"/>
            <w:tcBorders>
              <w:top w:val="nil"/>
              <w:left w:val="nil"/>
              <w:bottom w:val="single" w:sz="4" w:space="0" w:color="auto"/>
              <w:right w:val="single" w:sz="4" w:space="0" w:color="auto"/>
            </w:tcBorders>
            <w:shd w:val="clear" w:color="auto" w:fill="auto"/>
            <w:vAlign w:val="center"/>
          </w:tcPr>
          <w:p w14:paraId="4DC05E30" w14:textId="324B2B7D" w:rsidR="00D65267" w:rsidRPr="007D7B96" w:rsidRDefault="00D65267" w:rsidP="00D65267">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8 мес.</w:t>
            </w:r>
          </w:p>
        </w:tc>
        <w:tc>
          <w:tcPr>
            <w:tcW w:w="1956" w:type="dxa"/>
            <w:tcBorders>
              <w:top w:val="nil"/>
              <w:left w:val="nil"/>
              <w:bottom w:val="single" w:sz="4" w:space="0" w:color="auto"/>
              <w:right w:val="single" w:sz="4" w:space="0" w:color="auto"/>
            </w:tcBorders>
            <w:shd w:val="clear" w:color="auto" w:fill="auto"/>
            <w:vAlign w:val="center"/>
            <w:hideMark/>
          </w:tcPr>
          <w:p w14:paraId="67EA377E" w14:textId="6F3D543A" w:rsidR="00D65267" w:rsidRPr="0088738A" w:rsidRDefault="00D65267" w:rsidP="00D65267">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6 0</w:t>
            </w:r>
            <w:r w:rsidRPr="0088738A">
              <w:rPr>
                <w:rFonts w:ascii="Tahoma" w:eastAsia="Times New Roman" w:hAnsi="Tahoma" w:cs="Tahoma"/>
                <w:color w:val="000000"/>
                <w:sz w:val="18"/>
                <w:szCs w:val="18"/>
                <w:lang w:eastAsia="ru-RU"/>
              </w:rPr>
              <w:t>00,00</w:t>
            </w:r>
          </w:p>
        </w:tc>
      </w:tr>
      <w:tr w:rsidR="00D65267" w:rsidRPr="00047130" w14:paraId="4025B068" w14:textId="77777777" w:rsidTr="00F62997">
        <w:trPr>
          <w:trHeight w:val="76"/>
        </w:trPr>
        <w:tc>
          <w:tcPr>
            <w:tcW w:w="714" w:type="dxa"/>
            <w:tcBorders>
              <w:top w:val="nil"/>
              <w:left w:val="single" w:sz="4" w:space="0" w:color="auto"/>
              <w:bottom w:val="single" w:sz="4" w:space="0" w:color="auto"/>
              <w:right w:val="single" w:sz="4" w:space="0" w:color="auto"/>
            </w:tcBorders>
            <w:shd w:val="clear" w:color="auto" w:fill="auto"/>
            <w:noWrap/>
            <w:vAlign w:val="center"/>
          </w:tcPr>
          <w:p w14:paraId="1F3B5C29" w14:textId="00ED5642" w:rsidR="00D65267" w:rsidRDefault="00D65267" w:rsidP="00D65267">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2</w:t>
            </w:r>
          </w:p>
        </w:tc>
        <w:tc>
          <w:tcPr>
            <w:tcW w:w="4394" w:type="dxa"/>
            <w:tcBorders>
              <w:top w:val="nil"/>
              <w:left w:val="nil"/>
              <w:bottom w:val="single" w:sz="4" w:space="0" w:color="auto"/>
              <w:right w:val="single" w:sz="4" w:space="0" w:color="auto"/>
            </w:tcBorders>
            <w:shd w:val="clear" w:color="auto" w:fill="auto"/>
            <w:vAlign w:val="bottom"/>
          </w:tcPr>
          <w:p w14:paraId="434B58AD" w14:textId="3ED12B22" w:rsidR="00D65267" w:rsidRDefault="00D65267" w:rsidP="00D65267">
            <w:pPr>
              <w:keepLines/>
              <w:widowControl w:val="0"/>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Проведение НИОКР</w:t>
            </w:r>
          </w:p>
        </w:tc>
        <w:tc>
          <w:tcPr>
            <w:tcW w:w="2297" w:type="dxa"/>
            <w:tcBorders>
              <w:top w:val="nil"/>
              <w:left w:val="nil"/>
              <w:bottom w:val="single" w:sz="4" w:space="0" w:color="auto"/>
              <w:right w:val="single" w:sz="4" w:space="0" w:color="auto"/>
            </w:tcBorders>
            <w:shd w:val="clear" w:color="auto" w:fill="auto"/>
            <w:vAlign w:val="center"/>
          </w:tcPr>
          <w:p w14:paraId="3C95BF23" w14:textId="395B0B39" w:rsidR="00D65267" w:rsidRDefault="00D65267" w:rsidP="00D65267">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6 мес.</w:t>
            </w:r>
          </w:p>
        </w:tc>
        <w:tc>
          <w:tcPr>
            <w:tcW w:w="1956" w:type="dxa"/>
            <w:tcBorders>
              <w:top w:val="nil"/>
              <w:left w:val="nil"/>
              <w:bottom w:val="single" w:sz="4" w:space="0" w:color="auto"/>
              <w:right w:val="single" w:sz="4" w:space="0" w:color="auto"/>
            </w:tcBorders>
            <w:shd w:val="clear" w:color="auto" w:fill="auto"/>
            <w:vAlign w:val="center"/>
          </w:tcPr>
          <w:p w14:paraId="57D276D5" w14:textId="5DDE7A14" w:rsidR="00D65267" w:rsidRDefault="00D65267" w:rsidP="00D65267">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5 000,00</w:t>
            </w:r>
          </w:p>
        </w:tc>
      </w:tr>
      <w:tr w:rsidR="00D65267" w:rsidRPr="00047130" w14:paraId="15CF8E17" w14:textId="77777777" w:rsidTr="00F62997">
        <w:trPr>
          <w:trHeight w:val="76"/>
        </w:trPr>
        <w:tc>
          <w:tcPr>
            <w:tcW w:w="714" w:type="dxa"/>
            <w:tcBorders>
              <w:top w:val="nil"/>
              <w:left w:val="single" w:sz="4" w:space="0" w:color="auto"/>
              <w:bottom w:val="single" w:sz="4" w:space="0" w:color="auto"/>
              <w:right w:val="single" w:sz="4" w:space="0" w:color="auto"/>
            </w:tcBorders>
            <w:shd w:val="clear" w:color="auto" w:fill="auto"/>
            <w:noWrap/>
            <w:vAlign w:val="center"/>
          </w:tcPr>
          <w:p w14:paraId="6598AFC9" w14:textId="74A4E76E" w:rsidR="00D65267" w:rsidRDefault="00D65267" w:rsidP="00D65267">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3</w:t>
            </w:r>
          </w:p>
        </w:tc>
        <w:tc>
          <w:tcPr>
            <w:tcW w:w="4394" w:type="dxa"/>
            <w:tcBorders>
              <w:top w:val="nil"/>
              <w:left w:val="nil"/>
              <w:bottom w:val="single" w:sz="4" w:space="0" w:color="auto"/>
              <w:right w:val="single" w:sz="4" w:space="0" w:color="auto"/>
            </w:tcBorders>
            <w:shd w:val="clear" w:color="auto" w:fill="auto"/>
            <w:vAlign w:val="bottom"/>
          </w:tcPr>
          <w:p w14:paraId="2D9C9467" w14:textId="6471966E" w:rsidR="00D65267" w:rsidRDefault="00D65267" w:rsidP="00D65267">
            <w:pPr>
              <w:keepLines/>
              <w:widowControl w:val="0"/>
              <w:spacing w:after="0" w:line="240" w:lineRule="auto"/>
              <w:jc w:val="both"/>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Проведение маркетингового исследования рынка </w:t>
            </w:r>
          </w:p>
        </w:tc>
        <w:tc>
          <w:tcPr>
            <w:tcW w:w="2297" w:type="dxa"/>
            <w:tcBorders>
              <w:top w:val="nil"/>
              <w:left w:val="nil"/>
              <w:bottom w:val="single" w:sz="4" w:space="0" w:color="auto"/>
              <w:right w:val="single" w:sz="4" w:space="0" w:color="auto"/>
            </w:tcBorders>
            <w:shd w:val="clear" w:color="auto" w:fill="auto"/>
            <w:vAlign w:val="center"/>
          </w:tcPr>
          <w:p w14:paraId="6AF5F9D9" w14:textId="4BDCDC86" w:rsidR="00D65267" w:rsidRDefault="00D65267" w:rsidP="00D65267">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2 мес.</w:t>
            </w:r>
          </w:p>
        </w:tc>
        <w:tc>
          <w:tcPr>
            <w:tcW w:w="1956" w:type="dxa"/>
            <w:tcBorders>
              <w:top w:val="nil"/>
              <w:left w:val="nil"/>
              <w:bottom w:val="single" w:sz="4" w:space="0" w:color="auto"/>
              <w:right w:val="single" w:sz="4" w:space="0" w:color="auto"/>
            </w:tcBorders>
            <w:shd w:val="clear" w:color="auto" w:fill="auto"/>
            <w:vAlign w:val="center"/>
          </w:tcPr>
          <w:p w14:paraId="797EF024" w14:textId="34D32313" w:rsidR="00D65267" w:rsidRDefault="00D65267" w:rsidP="00D65267">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1 000,00</w:t>
            </w:r>
          </w:p>
        </w:tc>
      </w:tr>
      <w:tr w:rsidR="00D65267" w:rsidRPr="00047130" w14:paraId="7DF031D8" w14:textId="77777777" w:rsidTr="00D65267">
        <w:trPr>
          <w:trHeight w:val="76"/>
        </w:trPr>
        <w:tc>
          <w:tcPr>
            <w:tcW w:w="714" w:type="dxa"/>
            <w:tcBorders>
              <w:top w:val="nil"/>
              <w:left w:val="single" w:sz="4" w:space="0" w:color="auto"/>
              <w:bottom w:val="single" w:sz="4" w:space="0" w:color="auto"/>
              <w:right w:val="single" w:sz="4" w:space="0" w:color="auto"/>
            </w:tcBorders>
            <w:shd w:val="clear" w:color="auto" w:fill="auto"/>
            <w:noWrap/>
            <w:vAlign w:val="center"/>
          </w:tcPr>
          <w:p w14:paraId="3AE3FD8C" w14:textId="7EA0912E" w:rsidR="00D65267" w:rsidRPr="00047130" w:rsidRDefault="00D65267" w:rsidP="00D65267">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4</w:t>
            </w:r>
          </w:p>
        </w:tc>
        <w:tc>
          <w:tcPr>
            <w:tcW w:w="4394" w:type="dxa"/>
            <w:tcBorders>
              <w:top w:val="nil"/>
              <w:left w:val="nil"/>
              <w:bottom w:val="single" w:sz="4" w:space="0" w:color="auto"/>
              <w:right w:val="single" w:sz="4" w:space="0" w:color="auto"/>
            </w:tcBorders>
            <w:shd w:val="clear" w:color="auto" w:fill="auto"/>
            <w:vAlign w:val="bottom"/>
          </w:tcPr>
          <w:p w14:paraId="5782AAD1" w14:textId="0241D8ED" w:rsidR="00D65267" w:rsidRPr="00047130" w:rsidRDefault="00D65267" w:rsidP="00D65267">
            <w:pPr>
              <w:keepLines/>
              <w:widowControl w:val="0"/>
              <w:spacing w:after="0" w:line="240" w:lineRule="auto"/>
              <w:jc w:val="both"/>
              <w:rPr>
                <w:rFonts w:ascii="Tahoma" w:eastAsia="Times New Roman" w:hAnsi="Tahoma" w:cs="Tahoma"/>
                <w:color w:val="000000"/>
                <w:sz w:val="18"/>
                <w:szCs w:val="18"/>
                <w:lang w:eastAsia="ru-RU"/>
              </w:rPr>
            </w:pPr>
            <w:r w:rsidRPr="00047130">
              <w:rPr>
                <w:rFonts w:ascii="Tahoma" w:eastAsia="Times New Roman" w:hAnsi="Tahoma" w:cs="Tahoma"/>
                <w:color w:val="000000"/>
                <w:sz w:val="18"/>
                <w:szCs w:val="18"/>
                <w:lang w:eastAsia="ru-RU"/>
              </w:rPr>
              <w:t>Строитель</w:t>
            </w:r>
            <w:r>
              <w:rPr>
                <w:rFonts w:ascii="Tahoma" w:eastAsia="Times New Roman" w:hAnsi="Tahoma" w:cs="Tahoma"/>
                <w:color w:val="000000"/>
                <w:sz w:val="18"/>
                <w:szCs w:val="18"/>
                <w:lang w:eastAsia="ru-RU"/>
              </w:rPr>
              <w:t>но-монтажные работы</w:t>
            </w:r>
          </w:p>
        </w:tc>
        <w:tc>
          <w:tcPr>
            <w:tcW w:w="2297" w:type="dxa"/>
            <w:tcBorders>
              <w:top w:val="nil"/>
              <w:left w:val="nil"/>
              <w:bottom w:val="single" w:sz="4" w:space="0" w:color="auto"/>
              <w:right w:val="single" w:sz="4" w:space="0" w:color="auto"/>
            </w:tcBorders>
            <w:shd w:val="clear" w:color="auto" w:fill="auto"/>
            <w:vAlign w:val="center"/>
          </w:tcPr>
          <w:p w14:paraId="0BC568F9" w14:textId="332BC00F" w:rsidR="00D65267" w:rsidRPr="007D7B96" w:rsidRDefault="00D65267" w:rsidP="00D65267">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16 мес.</w:t>
            </w:r>
          </w:p>
        </w:tc>
        <w:tc>
          <w:tcPr>
            <w:tcW w:w="1956" w:type="dxa"/>
            <w:tcBorders>
              <w:top w:val="nil"/>
              <w:left w:val="nil"/>
              <w:bottom w:val="single" w:sz="4" w:space="0" w:color="auto"/>
              <w:right w:val="single" w:sz="4" w:space="0" w:color="auto"/>
            </w:tcBorders>
            <w:shd w:val="clear" w:color="auto" w:fill="auto"/>
            <w:vAlign w:val="center"/>
          </w:tcPr>
          <w:p w14:paraId="2F58D500" w14:textId="676839AF" w:rsidR="00D65267" w:rsidRPr="0088738A" w:rsidRDefault="00D65267" w:rsidP="00D65267">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25</w:t>
            </w:r>
            <w:r w:rsidRPr="0088738A">
              <w:rPr>
                <w:rFonts w:ascii="Tahoma" w:eastAsia="Times New Roman" w:hAnsi="Tahoma" w:cs="Tahoma"/>
                <w:color w:val="000000"/>
                <w:sz w:val="18"/>
                <w:szCs w:val="18"/>
                <w:lang w:eastAsia="ru-RU"/>
              </w:rPr>
              <w:t xml:space="preserve"> 000,00</w:t>
            </w:r>
          </w:p>
        </w:tc>
      </w:tr>
      <w:tr w:rsidR="00D65267" w:rsidRPr="00047130" w14:paraId="1609853C" w14:textId="77777777" w:rsidTr="00D65267">
        <w:trPr>
          <w:trHeight w:val="76"/>
        </w:trPr>
        <w:tc>
          <w:tcPr>
            <w:tcW w:w="714" w:type="dxa"/>
            <w:tcBorders>
              <w:top w:val="nil"/>
              <w:left w:val="single" w:sz="4" w:space="0" w:color="auto"/>
              <w:bottom w:val="single" w:sz="4" w:space="0" w:color="auto"/>
              <w:right w:val="single" w:sz="4" w:space="0" w:color="auto"/>
            </w:tcBorders>
            <w:shd w:val="clear" w:color="auto" w:fill="auto"/>
            <w:noWrap/>
            <w:vAlign w:val="center"/>
          </w:tcPr>
          <w:p w14:paraId="02B52B4D" w14:textId="0CDBFEB0" w:rsidR="00D65267" w:rsidRPr="00047130" w:rsidRDefault="00D65267" w:rsidP="00D65267">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5</w:t>
            </w:r>
          </w:p>
        </w:tc>
        <w:tc>
          <w:tcPr>
            <w:tcW w:w="4394" w:type="dxa"/>
            <w:tcBorders>
              <w:top w:val="nil"/>
              <w:left w:val="nil"/>
              <w:bottom w:val="single" w:sz="4" w:space="0" w:color="auto"/>
              <w:right w:val="single" w:sz="4" w:space="0" w:color="auto"/>
            </w:tcBorders>
            <w:shd w:val="clear" w:color="auto" w:fill="auto"/>
            <w:vAlign w:val="bottom"/>
          </w:tcPr>
          <w:p w14:paraId="7B4AD7F3" w14:textId="65F1053D" w:rsidR="00D65267" w:rsidRPr="00047130" w:rsidRDefault="00D65267" w:rsidP="00D65267">
            <w:pPr>
              <w:keepLines/>
              <w:widowControl w:val="0"/>
              <w:spacing w:after="0" w:line="240" w:lineRule="auto"/>
              <w:jc w:val="both"/>
              <w:rPr>
                <w:rFonts w:ascii="Tahoma" w:eastAsia="Times New Roman" w:hAnsi="Tahoma" w:cs="Tahoma"/>
                <w:color w:val="000000"/>
                <w:sz w:val="18"/>
                <w:szCs w:val="18"/>
                <w:lang w:eastAsia="ru-RU"/>
              </w:rPr>
            </w:pPr>
            <w:r w:rsidRPr="00047130">
              <w:rPr>
                <w:rFonts w:ascii="Tahoma" w:eastAsia="Times New Roman" w:hAnsi="Tahoma" w:cs="Tahoma"/>
                <w:color w:val="000000"/>
                <w:sz w:val="18"/>
                <w:szCs w:val="18"/>
                <w:lang w:eastAsia="ru-RU"/>
              </w:rPr>
              <w:t>Закупка и поставка оборудования</w:t>
            </w:r>
          </w:p>
        </w:tc>
        <w:tc>
          <w:tcPr>
            <w:tcW w:w="2297" w:type="dxa"/>
            <w:tcBorders>
              <w:top w:val="nil"/>
              <w:left w:val="nil"/>
              <w:bottom w:val="single" w:sz="4" w:space="0" w:color="auto"/>
              <w:right w:val="single" w:sz="4" w:space="0" w:color="auto"/>
            </w:tcBorders>
            <w:shd w:val="clear" w:color="auto" w:fill="auto"/>
            <w:vAlign w:val="center"/>
          </w:tcPr>
          <w:p w14:paraId="48A8CFCE" w14:textId="6A62E660" w:rsidR="00D65267" w:rsidRPr="00047130" w:rsidRDefault="00D65267" w:rsidP="00D65267">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12 мес.</w:t>
            </w:r>
          </w:p>
        </w:tc>
        <w:tc>
          <w:tcPr>
            <w:tcW w:w="1956" w:type="dxa"/>
            <w:tcBorders>
              <w:top w:val="nil"/>
              <w:left w:val="nil"/>
              <w:bottom w:val="single" w:sz="4" w:space="0" w:color="auto"/>
              <w:right w:val="single" w:sz="4" w:space="0" w:color="auto"/>
            </w:tcBorders>
            <w:shd w:val="clear" w:color="auto" w:fill="auto"/>
            <w:vAlign w:val="center"/>
          </w:tcPr>
          <w:p w14:paraId="0F38EDDA" w14:textId="681F640D" w:rsidR="00D65267" w:rsidRPr="0088738A" w:rsidRDefault="00CF5455" w:rsidP="00D65267">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55</w:t>
            </w:r>
            <w:r w:rsidR="00D65267" w:rsidRPr="0088738A">
              <w:rPr>
                <w:rFonts w:ascii="Tahoma" w:eastAsia="Times New Roman" w:hAnsi="Tahoma" w:cs="Tahoma"/>
                <w:color w:val="000000"/>
                <w:sz w:val="18"/>
                <w:szCs w:val="18"/>
                <w:lang w:eastAsia="ru-RU"/>
              </w:rPr>
              <w:t xml:space="preserve"> 000,00</w:t>
            </w:r>
          </w:p>
        </w:tc>
      </w:tr>
      <w:tr w:rsidR="00D65267" w:rsidRPr="00047130" w14:paraId="46035400" w14:textId="77777777" w:rsidTr="00D65267">
        <w:trPr>
          <w:trHeight w:val="76"/>
        </w:trPr>
        <w:tc>
          <w:tcPr>
            <w:tcW w:w="714" w:type="dxa"/>
            <w:tcBorders>
              <w:top w:val="nil"/>
              <w:left w:val="single" w:sz="4" w:space="0" w:color="auto"/>
              <w:bottom w:val="single" w:sz="4" w:space="0" w:color="auto"/>
              <w:right w:val="single" w:sz="4" w:space="0" w:color="auto"/>
            </w:tcBorders>
            <w:shd w:val="clear" w:color="auto" w:fill="auto"/>
            <w:noWrap/>
            <w:vAlign w:val="center"/>
          </w:tcPr>
          <w:p w14:paraId="06491BC1" w14:textId="4A5589B2" w:rsidR="00D65267" w:rsidRPr="00047130" w:rsidRDefault="00D65267" w:rsidP="00D65267">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6</w:t>
            </w:r>
          </w:p>
        </w:tc>
        <w:tc>
          <w:tcPr>
            <w:tcW w:w="4394" w:type="dxa"/>
            <w:tcBorders>
              <w:top w:val="nil"/>
              <w:left w:val="nil"/>
              <w:bottom w:val="single" w:sz="4" w:space="0" w:color="auto"/>
              <w:right w:val="single" w:sz="4" w:space="0" w:color="auto"/>
            </w:tcBorders>
            <w:shd w:val="clear" w:color="auto" w:fill="auto"/>
            <w:vAlign w:val="bottom"/>
          </w:tcPr>
          <w:p w14:paraId="3DBA5D22" w14:textId="270D21C3" w:rsidR="00D65267" w:rsidRPr="00047130" w:rsidRDefault="00D65267" w:rsidP="00D65267">
            <w:pPr>
              <w:keepLines/>
              <w:widowControl w:val="0"/>
              <w:spacing w:after="0" w:line="240" w:lineRule="auto"/>
              <w:jc w:val="both"/>
              <w:rPr>
                <w:rFonts w:ascii="Tahoma" w:eastAsia="Times New Roman" w:hAnsi="Tahoma" w:cs="Tahoma"/>
                <w:color w:val="000000"/>
                <w:sz w:val="18"/>
                <w:szCs w:val="18"/>
                <w:lang w:eastAsia="ru-RU"/>
              </w:rPr>
            </w:pPr>
            <w:r w:rsidRPr="00047130">
              <w:rPr>
                <w:rFonts w:ascii="Tahoma" w:eastAsia="Times New Roman" w:hAnsi="Tahoma" w:cs="Tahoma"/>
                <w:color w:val="000000"/>
                <w:sz w:val="18"/>
                <w:szCs w:val="18"/>
                <w:lang w:eastAsia="ru-RU"/>
              </w:rPr>
              <w:t>Закупа сырья</w:t>
            </w:r>
          </w:p>
        </w:tc>
        <w:tc>
          <w:tcPr>
            <w:tcW w:w="2297" w:type="dxa"/>
            <w:tcBorders>
              <w:top w:val="nil"/>
              <w:left w:val="nil"/>
              <w:bottom w:val="single" w:sz="4" w:space="0" w:color="auto"/>
              <w:right w:val="single" w:sz="4" w:space="0" w:color="auto"/>
            </w:tcBorders>
            <w:shd w:val="clear" w:color="auto" w:fill="auto"/>
            <w:vAlign w:val="center"/>
          </w:tcPr>
          <w:p w14:paraId="086D7BE9" w14:textId="3DD505F0" w:rsidR="00D65267" w:rsidRPr="00047130" w:rsidRDefault="00D65267" w:rsidP="00D65267">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2 мес.</w:t>
            </w:r>
          </w:p>
        </w:tc>
        <w:tc>
          <w:tcPr>
            <w:tcW w:w="1956" w:type="dxa"/>
            <w:tcBorders>
              <w:top w:val="nil"/>
              <w:left w:val="nil"/>
              <w:bottom w:val="single" w:sz="4" w:space="0" w:color="auto"/>
              <w:right w:val="single" w:sz="4" w:space="0" w:color="auto"/>
            </w:tcBorders>
            <w:shd w:val="clear" w:color="auto" w:fill="auto"/>
            <w:vAlign w:val="center"/>
          </w:tcPr>
          <w:p w14:paraId="6B375D4D" w14:textId="7F8F0724" w:rsidR="00D65267" w:rsidRPr="0088738A" w:rsidRDefault="00CF5455" w:rsidP="00D65267">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3</w:t>
            </w:r>
            <w:r w:rsidR="00D65267" w:rsidRPr="0088738A">
              <w:rPr>
                <w:rFonts w:ascii="Tahoma" w:eastAsia="Times New Roman" w:hAnsi="Tahoma" w:cs="Tahoma"/>
                <w:color w:val="000000"/>
                <w:sz w:val="18"/>
                <w:szCs w:val="18"/>
                <w:lang w:eastAsia="ru-RU"/>
              </w:rPr>
              <w:t xml:space="preserve"> 000,00</w:t>
            </w:r>
          </w:p>
        </w:tc>
      </w:tr>
      <w:tr w:rsidR="00F62997" w:rsidRPr="00047130" w14:paraId="2ACC3467" w14:textId="77777777" w:rsidTr="00F62997">
        <w:trPr>
          <w:trHeight w:val="76"/>
        </w:trPr>
        <w:tc>
          <w:tcPr>
            <w:tcW w:w="7405" w:type="dxa"/>
            <w:gridSpan w:val="3"/>
            <w:tcBorders>
              <w:top w:val="single" w:sz="4" w:space="0" w:color="auto"/>
              <w:left w:val="single" w:sz="4" w:space="0" w:color="auto"/>
              <w:bottom w:val="single" w:sz="4" w:space="0" w:color="auto"/>
              <w:right w:val="single" w:sz="4" w:space="0" w:color="000000"/>
            </w:tcBorders>
            <w:shd w:val="clear" w:color="000000" w:fill="FFF3CB"/>
            <w:vAlign w:val="bottom"/>
            <w:hideMark/>
          </w:tcPr>
          <w:p w14:paraId="458AC0E0" w14:textId="77777777" w:rsidR="00F62997" w:rsidRPr="00047130" w:rsidRDefault="00F62997" w:rsidP="003E4D5C">
            <w:pPr>
              <w:keepLines/>
              <w:widowControl w:val="0"/>
              <w:spacing w:after="0" w:line="240" w:lineRule="auto"/>
              <w:jc w:val="both"/>
              <w:rPr>
                <w:rFonts w:ascii="Tahoma" w:eastAsia="Times New Roman" w:hAnsi="Tahoma" w:cs="Tahoma"/>
                <w:color w:val="000000"/>
                <w:sz w:val="18"/>
                <w:szCs w:val="18"/>
                <w:lang w:eastAsia="ru-RU"/>
              </w:rPr>
            </w:pPr>
            <w:r w:rsidRPr="00047130">
              <w:rPr>
                <w:rFonts w:ascii="Tahoma" w:eastAsia="Times New Roman" w:hAnsi="Tahoma" w:cs="Tahoma"/>
                <w:color w:val="000000"/>
                <w:sz w:val="18"/>
                <w:szCs w:val="18"/>
                <w:lang w:eastAsia="ru-RU"/>
              </w:rPr>
              <w:t>ВСЕГО: по инвестиционному проекту</w:t>
            </w:r>
          </w:p>
        </w:tc>
        <w:tc>
          <w:tcPr>
            <w:tcW w:w="1956" w:type="dxa"/>
            <w:tcBorders>
              <w:top w:val="nil"/>
              <w:left w:val="nil"/>
              <w:bottom w:val="single" w:sz="4" w:space="0" w:color="auto"/>
              <w:right w:val="single" w:sz="4" w:space="0" w:color="auto"/>
            </w:tcBorders>
            <w:shd w:val="clear" w:color="000000" w:fill="FFF3CB"/>
            <w:vAlign w:val="bottom"/>
            <w:hideMark/>
          </w:tcPr>
          <w:p w14:paraId="77163A6C" w14:textId="4AA974A4" w:rsidR="00F62997" w:rsidRPr="00047130" w:rsidRDefault="00CF5455" w:rsidP="003E4D5C">
            <w:pPr>
              <w:keepLines/>
              <w:widowControl w:val="0"/>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95 000</w:t>
            </w:r>
            <w:r w:rsidR="00F62997">
              <w:rPr>
                <w:rFonts w:ascii="Tahoma" w:eastAsia="Times New Roman" w:hAnsi="Tahoma" w:cs="Tahoma"/>
                <w:color w:val="000000"/>
                <w:sz w:val="18"/>
                <w:szCs w:val="18"/>
                <w:lang w:eastAsia="ru-RU"/>
              </w:rPr>
              <w:t>,00</w:t>
            </w:r>
          </w:p>
        </w:tc>
      </w:tr>
    </w:tbl>
    <w:p w14:paraId="2763B922" w14:textId="77777777" w:rsidR="00F62997" w:rsidRDefault="00F62997" w:rsidP="003E4D5C">
      <w:pPr>
        <w:keepLines/>
        <w:widowControl w:val="0"/>
        <w:spacing w:after="0" w:line="240" w:lineRule="auto"/>
        <w:ind w:firstLine="709"/>
        <w:rPr>
          <w:rFonts w:ascii="Tahoma" w:hAnsi="Tahoma" w:cs="Tahoma"/>
          <w:b/>
          <w:bCs/>
        </w:rPr>
      </w:pPr>
    </w:p>
    <w:p w14:paraId="69624D98" w14:textId="67FBC739" w:rsidR="004A58ED" w:rsidRPr="00F62997" w:rsidRDefault="004A58ED" w:rsidP="003E4D5C">
      <w:pPr>
        <w:keepLines/>
        <w:widowControl w:val="0"/>
        <w:spacing w:after="0" w:line="240" w:lineRule="auto"/>
        <w:ind w:firstLine="709"/>
        <w:rPr>
          <w:rFonts w:ascii="Tahoma" w:hAnsi="Tahoma" w:cs="Tahoma"/>
        </w:rPr>
      </w:pPr>
      <w:r w:rsidRPr="00F62997">
        <w:rPr>
          <w:rFonts w:ascii="Tahoma" w:hAnsi="Tahoma" w:cs="Tahoma"/>
          <w:b/>
          <w:bCs/>
        </w:rPr>
        <w:t>Структура финансирования:</w:t>
      </w:r>
      <w:r w:rsidRPr="00F62997">
        <w:rPr>
          <w:rFonts w:ascii="Tahoma" w:hAnsi="Tahoma" w:cs="Tahoma"/>
        </w:rPr>
        <w:t xml:space="preserve"> 30% собственные средства, 70% кредит банка</w:t>
      </w:r>
    </w:p>
    <w:p w14:paraId="7B47AA2A" w14:textId="4C8ABC6C" w:rsidR="004A58ED" w:rsidRPr="002934A5" w:rsidRDefault="004A58ED" w:rsidP="003E4D5C">
      <w:pPr>
        <w:keepLines/>
        <w:widowControl w:val="0"/>
        <w:spacing w:after="0" w:line="240" w:lineRule="auto"/>
        <w:ind w:firstLine="709"/>
        <w:rPr>
          <w:rFonts w:ascii="Tahoma" w:hAnsi="Tahoma" w:cs="Tahoma"/>
        </w:rPr>
      </w:pPr>
      <w:r w:rsidRPr="00F62997">
        <w:rPr>
          <w:rFonts w:ascii="Tahoma" w:hAnsi="Tahoma" w:cs="Tahoma"/>
          <w:b/>
          <w:bCs/>
        </w:rPr>
        <w:t>Количество новых рабочих мест:</w:t>
      </w:r>
      <w:r w:rsidR="006C2B7E" w:rsidRPr="00F62997">
        <w:rPr>
          <w:rFonts w:ascii="Tahoma" w:hAnsi="Tahoma" w:cs="Tahoma"/>
          <w:b/>
          <w:bCs/>
        </w:rPr>
        <w:t xml:space="preserve"> </w:t>
      </w:r>
      <w:r w:rsidR="00CF5455" w:rsidRPr="002934A5">
        <w:rPr>
          <w:rFonts w:ascii="Tahoma" w:hAnsi="Tahoma" w:cs="Tahoma"/>
        </w:rPr>
        <w:t>2</w:t>
      </w:r>
      <w:r w:rsidR="00F62997" w:rsidRPr="002934A5">
        <w:rPr>
          <w:rFonts w:ascii="Tahoma" w:hAnsi="Tahoma" w:cs="Tahoma"/>
        </w:rPr>
        <w:t>0</w:t>
      </w:r>
      <w:r w:rsidR="006C2B7E" w:rsidRPr="002934A5">
        <w:rPr>
          <w:rFonts w:ascii="Tahoma" w:hAnsi="Tahoma" w:cs="Tahoma"/>
        </w:rPr>
        <w:t xml:space="preserve"> чел.</w:t>
      </w:r>
    </w:p>
    <w:p w14:paraId="15C00CEE" w14:textId="0F85FE71" w:rsidR="00356827" w:rsidRPr="00615E8C" w:rsidRDefault="00356827" w:rsidP="003E4D5C">
      <w:pPr>
        <w:keepLines/>
        <w:widowControl w:val="0"/>
        <w:spacing w:after="0" w:line="240" w:lineRule="auto"/>
        <w:ind w:firstLine="709"/>
        <w:jc w:val="both"/>
        <w:rPr>
          <w:rFonts w:ascii="Tahoma" w:hAnsi="Tahoma" w:cs="Tahoma"/>
          <w:b/>
        </w:rPr>
      </w:pPr>
      <w:r w:rsidRPr="002934A5">
        <w:rPr>
          <w:rFonts w:ascii="Tahoma" w:hAnsi="Tahoma" w:cs="Tahoma"/>
          <w:b/>
          <w:bCs/>
        </w:rPr>
        <w:t>Средний размер заработной платы:</w:t>
      </w:r>
      <w:r w:rsidRPr="002934A5">
        <w:rPr>
          <w:rFonts w:ascii="Tahoma" w:hAnsi="Tahoma" w:cs="Tahoma"/>
        </w:rPr>
        <w:t xml:space="preserve"> </w:t>
      </w:r>
      <w:r w:rsidR="002934A5" w:rsidRPr="002934A5">
        <w:rPr>
          <w:rFonts w:ascii="Tahoma" w:hAnsi="Tahoma" w:cs="Tahoma"/>
          <w:bCs/>
        </w:rPr>
        <w:t>69,28 тыс.</w:t>
      </w:r>
      <w:r w:rsidR="00484636" w:rsidRPr="002934A5">
        <w:rPr>
          <w:rFonts w:ascii="Tahoma" w:hAnsi="Tahoma" w:cs="Tahoma"/>
          <w:bCs/>
        </w:rPr>
        <w:t xml:space="preserve"> руб./мес.</w:t>
      </w:r>
    </w:p>
    <w:p w14:paraId="07580752" w14:textId="0E114CC7" w:rsidR="004A58ED" w:rsidRPr="00615E8C" w:rsidRDefault="004A58ED" w:rsidP="003E4D5C">
      <w:pPr>
        <w:keepLines/>
        <w:widowControl w:val="0"/>
        <w:spacing w:after="0" w:line="240" w:lineRule="auto"/>
        <w:ind w:firstLine="709"/>
        <w:rPr>
          <w:rFonts w:ascii="Tahoma" w:hAnsi="Tahoma" w:cs="Tahoma"/>
        </w:rPr>
      </w:pPr>
      <w:r w:rsidRPr="00615E8C">
        <w:rPr>
          <w:rFonts w:ascii="Tahoma" w:hAnsi="Tahoma" w:cs="Tahoma"/>
          <w:b/>
          <w:bCs/>
        </w:rPr>
        <w:t>Горизонт планирования, лет:</w:t>
      </w:r>
      <w:r w:rsidRPr="00615E8C">
        <w:rPr>
          <w:rFonts w:ascii="Tahoma" w:hAnsi="Tahoma" w:cs="Tahoma"/>
        </w:rPr>
        <w:t xml:space="preserve"> 1</w:t>
      </w:r>
      <w:r w:rsidR="00484636" w:rsidRPr="00615E8C">
        <w:rPr>
          <w:rFonts w:ascii="Tahoma" w:hAnsi="Tahoma" w:cs="Tahoma"/>
        </w:rPr>
        <w:t>0</w:t>
      </w:r>
      <w:r w:rsidRPr="00615E8C">
        <w:rPr>
          <w:rFonts w:ascii="Tahoma" w:hAnsi="Tahoma" w:cs="Tahoma"/>
        </w:rPr>
        <w:t xml:space="preserve"> лет</w:t>
      </w:r>
    </w:p>
    <w:p w14:paraId="571D8438" w14:textId="51BF8BF5" w:rsidR="006C2B7E" w:rsidRPr="00615E8C" w:rsidRDefault="004A58ED" w:rsidP="003E4D5C">
      <w:pPr>
        <w:keepLines/>
        <w:widowControl w:val="0"/>
        <w:spacing w:after="0" w:line="240" w:lineRule="auto"/>
        <w:ind w:firstLine="709"/>
        <w:rPr>
          <w:rFonts w:ascii="Tahoma" w:hAnsi="Tahoma" w:cs="Tahoma"/>
        </w:rPr>
      </w:pPr>
      <w:r w:rsidRPr="00615E8C">
        <w:rPr>
          <w:rFonts w:ascii="Tahoma" w:hAnsi="Tahoma" w:cs="Tahoma"/>
          <w:b/>
          <w:bCs/>
        </w:rPr>
        <w:t>Срок инвестиционной стадии, лет:</w:t>
      </w:r>
      <w:r w:rsidR="006C2B7E" w:rsidRPr="00615E8C">
        <w:rPr>
          <w:rFonts w:ascii="Tahoma" w:hAnsi="Tahoma" w:cs="Tahoma"/>
        </w:rPr>
        <w:t xml:space="preserve"> </w:t>
      </w:r>
      <w:r w:rsidR="00ED7556" w:rsidRPr="00615E8C">
        <w:rPr>
          <w:rFonts w:ascii="Tahoma" w:hAnsi="Tahoma" w:cs="Tahoma"/>
        </w:rPr>
        <w:t>24</w:t>
      </w:r>
      <w:r w:rsidR="006C2B7E" w:rsidRPr="00615E8C">
        <w:rPr>
          <w:rFonts w:ascii="Tahoma" w:hAnsi="Tahoma" w:cs="Tahoma"/>
        </w:rPr>
        <w:t xml:space="preserve"> месяц</w:t>
      </w:r>
      <w:r w:rsidR="00244F7E" w:rsidRPr="00615E8C">
        <w:rPr>
          <w:rFonts w:ascii="Tahoma" w:hAnsi="Tahoma" w:cs="Tahoma"/>
        </w:rPr>
        <w:t>ев</w:t>
      </w:r>
      <w:r w:rsidR="006C2B7E" w:rsidRPr="00615E8C">
        <w:rPr>
          <w:rFonts w:ascii="Tahoma" w:hAnsi="Tahoma" w:cs="Tahoma"/>
        </w:rPr>
        <w:t xml:space="preserve"> (</w:t>
      </w:r>
      <w:r w:rsidR="00ED7556" w:rsidRPr="00615E8C">
        <w:rPr>
          <w:rFonts w:ascii="Tahoma" w:hAnsi="Tahoma" w:cs="Tahoma"/>
        </w:rPr>
        <w:t>2</w:t>
      </w:r>
      <w:r w:rsidR="006C2B7E" w:rsidRPr="00615E8C">
        <w:rPr>
          <w:rFonts w:ascii="Tahoma" w:hAnsi="Tahoma" w:cs="Tahoma"/>
        </w:rPr>
        <w:t xml:space="preserve"> года)</w:t>
      </w:r>
    </w:p>
    <w:p w14:paraId="2266315C" w14:textId="03C1A825" w:rsidR="00CA704A" w:rsidRPr="00615E8C" w:rsidRDefault="004A58ED" w:rsidP="003E4D5C">
      <w:pPr>
        <w:keepLines/>
        <w:widowControl w:val="0"/>
        <w:spacing w:after="0" w:line="240" w:lineRule="auto"/>
        <w:ind w:firstLine="709"/>
        <w:rPr>
          <w:rFonts w:ascii="Tahoma" w:hAnsi="Tahoma" w:cs="Tahoma"/>
        </w:rPr>
      </w:pPr>
      <w:r w:rsidRPr="00615E8C">
        <w:rPr>
          <w:rFonts w:ascii="Tahoma" w:hAnsi="Tahoma" w:cs="Tahoma"/>
          <w:b/>
          <w:bCs/>
        </w:rPr>
        <w:t>Срок операционной стадии, лет</w:t>
      </w:r>
      <w:r w:rsidR="006C2B7E" w:rsidRPr="00615E8C">
        <w:rPr>
          <w:rFonts w:ascii="Tahoma" w:hAnsi="Tahoma" w:cs="Tahoma"/>
          <w:b/>
          <w:bCs/>
        </w:rPr>
        <w:t xml:space="preserve"> (для расчета эффективности проекта)</w:t>
      </w:r>
      <w:r w:rsidRPr="00615E8C">
        <w:rPr>
          <w:rFonts w:ascii="Tahoma" w:hAnsi="Tahoma" w:cs="Tahoma"/>
          <w:b/>
          <w:bCs/>
        </w:rPr>
        <w:t>:</w:t>
      </w:r>
      <w:r w:rsidR="006C2B7E" w:rsidRPr="00615E8C">
        <w:rPr>
          <w:rFonts w:ascii="Tahoma" w:hAnsi="Tahoma" w:cs="Tahoma"/>
          <w:b/>
          <w:bCs/>
        </w:rPr>
        <w:t xml:space="preserve"> </w:t>
      </w:r>
      <w:r w:rsidR="00ED7556" w:rsidRPr="00615E8C">
        <w:rPr>
          <w:rFonts w:ascii="Tahoma" w:hAnsi="Tahoma" w:cs="Tahoma"/>
        </w:rPr>
        <w:t>96</w:t>
      </w:r>
      <w:r w:rsidR="00356827" w:rsidRPr="00615E8C">
        <w:rPr>
          <w:rFonts w:ascii="Tahoma" w:hAnsi="Tahoma" w:cs="Tahoma"/>
        </w:rPr>
        <w:t xml:space="preserve"> </w:t>
      </w:r>
      <w:r w:rsidR="006C2B7E" w:rsidRPr="00615E8C">
        <w:rPr>
          <w:rFonts w:ascii="Tahoma" w:hAnsi="Tahoma" w:cs="Tahoma"/>
        </w:rPr>
        <w:t>мес. (</w:t>
      </w:r>
      <w:r w:rsidR="00ED7556" w:rsidRPr="00615E8C">
        <w:rPr>
          <w:rFonts w:ascii="Tahoma" w:hAnsi="Tahoma" w:cs="Tahoma"/>
        </w:rPr>
        <w:t>8</w:t>
      </w:r>
      <w:r w:rsidR="006C2B7E" w:rsidRPr="00615E8C">
        <w:rPr>
          <w:rFonts w:ascii="Tahoma" w:hAnsi="Tahoma" w:cs="Tahoma"/>
        </w:rPr>
        <w:t xml:space="preserve"> лет).</w:t>
      </w:r>
    </w:p>
    <w:p w14:paraId="4580682B" w14:textId="4E79800E" w:rsidR="00CA704A" w:rsidRPr="00CA4AD7" w:rsidRDefault="004A58ED" w:rsidP="003E4D5C">
      <w:pPr>
        <w:keepLines/>
        <w:widowControl w:val="0"/>
        <w:spacing w:after="0" w:line="240" w:lineRule="auto"/>
        <w:ind w:firstLine="709"/>
        <w:rPr>
          <w:rFonts w:ascii="Tahoma" w:hAnsi="Tahoma" w:cs="Tahoma"/>
        </w:rPr>
      </w:pPr>
      <w:r w:rsidRPr="00615E8C">
        <w:rPr>
          <w:rFonts w:ascii="Tahoma" w:hAnsi="Tahoma" w:cs="Tahoma"/>
          <w:b/>
          <w:bCs/>
        </w:rPr>
        <w:t xml:space="preserve">Выручка в год при выходе на проектную </w:t>
      </w:r>
      <w:r w:rsidRPr="00CA4AD7">
        <w:rPr>
          <w:rFonts w:ascii="Tahoma" w:hAnsi="Tahoma" w:cs="Tahoma"/>
          <w:b/>
          <w:bCs/>
        </w:rPr>
        <w:t>мощность</w:t>
      </w:r>
      <w:r w:rsidR="00CA704A" w:rsidRPr="00CA4AD7">
        <w:rPr>
          <w:rFonts w:ascii="Tahoma" w:hAnsi="Tahoma" w:cs="Tahoma"/>
          <w:b/>
          <w:bCs/>
        </w:rPr>
        <w:t>:</w:t>
      </w:r>
      <w:r w:rsidR="00CA704A" w:rsidRPr="00CA4AD7">
        <w:rPr>
          <w:rFonts w:ascii="Tahoma" w:hAnsi="Tahoma" w:cs="Tahoma"/>
        </w:rPr>
        <w:t xml:space="preserve"> </w:t>
      </w:r>
      <w:r w:rsidR="00CA4AD7" w:rsidRPr="00CA4AD7">
        <w:rPr>
          <w:rFonts w:ascii="Tahoma" w:eastAsia="Times New Roman" w:hAnsi="Tahoma" w:cs="Tahoma"/>
          <w:color w:val="000000"/>
          <w:lang w:eastAsia="ru-RU"/>
        </w:rPr>
        <w:t>136 939</w:t>
      </w:r>
      <w:r w:rsidR="00CA704A" w:rsidRPr="00CA4AD7">
        <w:rPr>
          <w:rFonts w:ascii="Tahoma" w:eastAsia="Times New Roman" w:hAnsi="Tahoma" w:cs="Tahoma"/>
          <w:color w:val="000000"/>
          <w:lang w:eastAsia="ru-RU"/>
        </w:rPr>
        <w:t xml:space="preserve"> тыс. руб.</w:t>
      </w:r>
    </w:p>
    <w:p w14:paraId="6A2919FA" w14:textId="4F1FCE77" w:rsidR="00CA704A" w:rsidRPr="00CA4AD7" w:rsidRDefault="004A58ED" w:rsidP="003E4D5C">
      <w:pPr>
        <w:keepLines/>
        <w:widowControl w:val="0"/>
        <w:spacing w:after="0" w:line="240" w:lineRule="auto"/>
        <w:ind w:firstLine="709"/>
        <w:rPr>
          <w:rFonts w:ascii="Tahoma" w:hAnsi="Tahoma" w:cs="Tahoma"/>
        </w:rPr>
      </w:pPr>
      <w:r w:rsidRPr="00CA4AD7">
        <w:rPr>
          <w:rFonts w:ascii="Tahoma" w:hAnsi="Tahoma" w:cs="Tahoma"/>
          <w:b/>
          <w:bCs/>
        </w:rPr>
        <w:t>Выручка по проекту (в течение операционной стадии)</w:t>
      </w:r>
      <w:r w:rsidR="00CA704A" w:rsidRPr="00CA4AD7">
        <w:rPr>
          <w:rFonts w:ascii="Tahoma" w:eastAsia="Times New Roman" w:hAnsi="Tahoma" w:cs="Tahoma"/>
          <w:lang w:eastAsia="ru-RU"/>
        </w:rPr>
        <w:t xml:space="preserve">: </w:t>
      </w:r>
      <w:r w:rsidR="00CA4AD7" w:rsidRPr="00CA4AD7">
        <w:rPr>
          <w:rFonts w:ascii="Tahoma" w:eastAsia="Times New Roman" w:hAnsi="Tahoma" w:cs="Tahoma"/>
          <w:lang w:eastAsia="ru-RU"/>
        </w:rPr>
        <w:t>923 270</w:t>
      </w:r>
      <w:r w:rsidR="00CA704A" w:rsidRPr="00CA4AD7">
        <w:rPr>
          <w:rFonts w:ascii="Tahoma" w:eastAsia="Times New Roman" w:hAnsi="Tahoma" w:cs="Tahoma"/>
          <w:lang w:eastAsia="ru-RU"/>
        </w:rPr>
        <w:t xml:space="preserve"> тыс. руб.</w:t>
      </w:r>
    </w:p>
    <w:p w14:paraId="45D67C4A" w14:textId="35FD4545" w:rsidR="00CA704A" w:rsidRPr="00CA4AD7" w:rsidRDefault="004A58ED" w:rsidP="003E4D5C">
      <w:pPr>
        <w:keepLines/>
        <w:widowControl w:val="0"/>
        <w:spacing w:after="0" w:line="240" w:lineRule="auto"/>
        <w:ind w:firstLine="709"/>
        <w:jc w:val="both"/>
        <w:rPr>
          <w:rFonts w:ascii="Tahoma" w:hAnsi="Tahoma" w:cs="Tahoma"/>
        </w:rPr>
      </w:pPr>
      <w:r w:rsidRPr="00CA4AD7">
        <w:rPr>
          <w:rFonts w:ascii="Tahoma" w:hAnsi="Tahoma" w:cs="Tahoma"/>
          <w:b/>
          <w:bCs/>
          <w:lang w:val="en-US"/>
        </w:rPr>
        <w:t>EBITDA</w:t>
      </w:r>
      <w:r w:rsidRPr="00CA4AD7">
        <w:rPr>
          <w:rFonts w:ascii="Tahoma" w:hAnsi="Tahoma" w:cs="Tahoma"/>
          <w:b/>
          <w:bCs/>
        </w:rPr>
        <w:t xml:space="preserve"> в год при выходе на полную производственную мощность</w:t>
      </w:r>
      <w:r w:rsidR="00CA704A" w:rsidRPr="00CA4AD7">
        <w:rPr>
          <w:rFonts w:ascii="Tahoma" w:hAnsi="Tahoma" w:cs="Tahoma"/>
          <w:b/>
          <w:bCs/>
        </w:rPr>
        <w:t>:</w:t>
      </w:r>
      <w:r w:rsidR="00CA704A" w:rsidRPr="00CA4AD7">
        <w:rPr>
          <w:rFonts w:ascii="Tahoma" w:hAnsi="Tahoma" w:cs="Tahoma"/>
        </w:rPr>
        <w:t xml:space="preserve"> </w:t>
      </w:r>
      <w:r w:rsidR="00CA4AD7" w:rsidRPr="00CA4AD7">
        <w:rPr>
          <w:rFonts w:ascii="Tahoma" w:hAnsi="Tahoma" w:cs="Tahoma"/>
        </w:rPr>
        <w:t>42 390</w:t>
      </w:r>
      <w:r w:rsidR="00CA704A" w:rsidRPr="00CA4AD7">
        <w:rPr>
          <w:rFonts w:ascii="Tahoma" w:eastAsia="Times New Roman" w:hAnsi="Tahoma" w:cs="Tahoma"/>
          <w:color w:val="000000"/>
          <w:lang w:eastAsia="ru-RU"/>
        </w:rPr>
        <w:t xml:space="preserve"> тыс.</w:t>
      </w:r>
      <w:r w:rsidR="00A87A6A" w:rsidRPr="00CA4AD7">
        <w:rPr>
          <w:rFonts w:ascii="Tahoma" w:eastAsia="Times New Roman" w:hAnsi="Tahoma" w:cs="Tahoma"/>
          <w:color w:val="000000"/>
          <w:lang w:eastAsia="ru-RU"/>
        </w:rPr>
        <w:t xml:space="preserve"> </w:t>
      </w:r>
      <w:r w:rsidR="00CA704A" w:rsidRPr="00CA4AD7">
        <w:rPr>
          <w:rFonts w:ascii="Tahoma" w:eastAsia="Times New Roman" w:hAnsi="Tahoma" w:cs="Tahoma"/>
          <w:color w:val="000000"/>
          <w:lang w:eastAsia="ru-RU"/>
        </w:rPr>
        <w:t>руб.</w:t>
      </w:r>
      <w:r w:rsidRPr="00CA4AD7">
        <w:rPr>
          <w:rFonts w:ascii="Tahoma" w:hAnsi="Tahoma" w:cs="Tahoma"/>
        </w:rPr>
        <w:t xml:space="preserve"> </w:t>
      </w:r>
    </w:p>
    <w:p w14:paraId="506AEF02" w14:textId="71201C32" w:rsidR="00CA704A" w:rsidRPr="00CA4AD7" w:rsidRDefault="004A58ED" w:rsidP="003E4D5C">
      <w:pPr>
        <w:keepLines/>
        <w:widowControl w:val="0"/>
        <w:spacing w:after="0" w:line="240" w:lineRule="auto"/>
        <w:ind w:firstLine="709"/>
        <w:rPr>
          <w:rFonts w:ascii="Tahoma" w:hAnsi="Tahoma" w:cs="Tahoma"/>
        </w:rPr>
      </w:pPr>
      <w:r w:rsidRPr="00CA4AD7">
        <w:rPr>
          <w:rFonts w:ascii="Tahoma" w:hAnsi="Tahoma" w:cs="Tahoma"/>
          <w:b/>
          <w:bCs/>
          <w:lang w:val="en-US"/>
        </w:rPr>
        <w:t>EBITDA</w:t>
      </w:r>
      <w:r w:rsidRPr="00CA4AD7">
        <w:rPr>
          <w:rFonts w:ascii="Tahoma" w:hAnsi="Tahoma" w:cs="Tahoma"/>
          <w:b/>
          <w:bCs/>
        </w:rPr>
        <w:t xml:space="preserve"> по проекту (в течение операционной стадии)</w:t>
      </w:r>
      <w:r w:rsidR="00CA704A" w:rsidRPr="00CA4AD7">
        <w:rPr>
          <w:rFonts w:ascii="Tahoma" w:hAnsi="Tahoma" w:cs="Tahoma"/>
          <w:b/>
          <w:bCs/>
        </w:rPr>
        <w:t>:</w:t>
      </w:r>
      <w:r w:rsidR="00CA704A" w:rsidRPr="00CA4AD7">
        <w:rPr>
          <w:rFonts w:ascii="Tahoma" w:hAnsi="Tahoma" w:cs="Tahoma"/>
        </w:rPr>
        <w:t xml:space="preserve"> </w:t>
      </w:r>
      <w:r w:rsidR="00CA4AD7" w:rsidRPr="00CA4AD7">
        <w:rPr>
          <w:rFonts w:ascii="Tahoma" w:eastAsia="Times New Roman" w:hAnsi="Tahoma" w:cs="Tahoma"/>
          <w:color w:val="000000"/>
          <w:lang w:eastAsia="ru-RU"/>
        </w:rPr>
        <w:t>247 227</w:t>
      </w:r>
      <w:r w:rsidR="00CA704A" w:rsidRPr="00CA4AD7">
        <w:rPr>
          <w:rFonts w:ascii="Tahoma" w:eastAsia="Times New Roman" w:hAnsi="Tahoma" w:cs="Tahoma"/>
          <w:color w:val="000000"/>
          <w:lang w:eastAsia="ru-RU"/>
        </w:rPr>
        <w:t xml:space="preserve"> тыс. руб.</w:t>
      </w:r>
    </w:p>
    <w:p w14:paraId="31600E8C" w14:textId="7203BD66" w:rsidR="00CA704A" w:rsidRPr="00CA4AD7" w:rsidRDefault="004A58ED" w:rsidP="003E4D5C">
      <w:pPr>
        <w:keepLines/>
        <w:widowControl w:val="0"/>
        <w:spacing w:after="0" w:line="240" w:lineRule="auto"/>
        <w:ind w:firstLine="709"/>
        <w:rPr>
          <w:rFonts w:ascii="Tahoma" w:hAnsi="Tahoma" w:cs="Tahoma"/>
        </w:rPr>
      </w:pPr>
      <w:r w:rsidRPr="00CA4AD7">
        <w:rPr>
          <w:rFonts w:ascii="Tahoma" w:hAnsi="Tahoma" w:cs="Tahoma"/>
          <w:b/>
          <w:bCs/>
        </w:rPr>
        <w:t>Чистая прибыль в год при выходе на проектную мощность</w:t>
      </w:r>
      <w:r w:rsidR="00CA704A" w:rsidRPr="00CA4AD7">
        <w:rPr>
          <w:rFonts w:ascii="Tahoma" w:hAnsi="Tahoma" w:cs="Tahoma"/>
          <w:b/>
          <w:bCs/>
        </w:rPr>
        <w:t xml:space="preserve">: </w:t>
      </w:r>
      <w:r w:rsidR="00CA4AD7" w:rsidRPr="00CA4AD7">
        <w:rPr>
          <w:rFonts w:ascii="Tahoma" w:hAnsi="Tahoma" w:cs="Tahoma"/>
        </w:rPr>
        <w:t>29 077</w:t>
      </w:r>
      <w:r w:rsidR="00CE667C" w:rsidRPr="00CA4AD7">
        <w:rPr>
          <w:rFonts w:ascii="Tahoma" w:eastAsia="Times New Roman" w:hAnsi="Tahoma" w:cs="Tahoma"/>
          <w:color w:val="000000"/>
          <w:lang w:eastAsia="ru-RU"/>
        </w:rPr>
        <w:t xml:space="preserve"> </w:t>
      </w:r>
      <w:r w:rsidR="00CA704A" w:rsidRPr="00CA4AD7">
        <w:rPr>
          <w:rFonts w:ascii="Tahoma" w:eastAsia="Times New Roman" w:hAnsi="Tahoma" w:cs="Tahoma"/>
          <w:color w:val="000000"/>
          <w:lang w:eastAsia="ru-RU"/>
        </w:rPr>
        <w:t>тыс. руб.</w:t>
      </w:r>
    </w:p>
    <w:p w14:paraId="4D1ADD23" w14:textId="39177120" w:rsidR="004A58ED" w:rsidRPr="00CA4AD7" w:rsidRDefault="004A58ED" w:rsidP="003E4D5C">
      <w:pPr>
        <w:keepLines/>
        <w:widowControl w:val="0"/>
        <w:spacing w:after="0" w:line="240" w:lineRule="auto"/>
        <w:ind w:firstLine="709"/>
        <w:rPr>
          <w:rFonts w:ascii="Tahoma" w:hAnsi="Tahoma" w:cs="Tahoma"/>
        </w:rPr>
      </w:pPr>
      <w:r w:rsidRPr="00CA4AD7">
        <w:rPr>
          <w:rFonts w:ascii="Tahoma" w:hAnsi="Tahoma" w:cs="Tahoma"/>
          <w:b/>
          <w:bCs/>
        </w:rPr>
        <w:t>Чистая прибыль по проекту (в течение операционной стадии)</w:t>
      </w:r>
      <w:r w:rsidR="00CA704A" w:rsidRPr="00CA4AD7">
        <w:rPr>
          <w:rFonts w:ascii="Tahoma" w:hAnsi="Tahoma" w:cs="Tahoma"/>
          <w:b/>
          <w:bCs/>
        </w:rPr>
        <w:t>:</w:t>
      </w:r>
      <w:r w:rsidR="00CA704A" w:rsidRPr="00CA4AD7">
        <w:rPr>
          <w:rFonts w:ascii="Tahoma" w:hAnsi="Tahoma" w:cs="Tahoma"/>
        </w:rPr>
        <w:t xml:space="preserve"> </w:t>
      </w:r>
      <w:r w:rsidR="00CA4AD7" w:rsidRPr="00CA4AD7">
        <w:rPr>
          <w:rFonts w:ascii="Tahoma" w:hAnsi="Tahoma" w:cs="Tahoma"/>
        </w:rPr>
        <w:t>138 852</w:t>
      </w:r>
      <w:r w:rsidR="00CA704A" w:rsidRPr="00CA4AD7">
        <w:rPr>
          <w:rFonts w:ascii="Tahoma" w:eastAsia="Times New Roman" w:hAnsi="Tahoma" w:cs="Tahoma"/>
          <w:color w:val="000000"/>
          <w:lang w:eastAsia="ru-RU"/>
        </w:rPr>
        <w:t xml:space="preserve"> тыс. руб.</w:t>
      </w:r>
    </w:p>
    <w:p w14:paraId="1AA25E1C" w14:textId="742546F4" w:rsidR="004A58ED" w:rsidRPr="00615E8C" w:rsidRDefault="004A58ED" w:rsidP="003E4D5C">
      <w:pPr>
        <w:keepLines/>
        <w:widowControl w:val="0"/>
        <w:spacing w:after="0" w:line="240" w:lineRule="auto"/>
        <w:ind w:firstLine="709"/>
        <w:rPr>
          <w:rFonts w:ascii="Tahoma" w:hAnsi="Tahoma" w:cs="Tahoma"/>
        </w:rPr>
      </w:pPr>
      <w:r w:rsidRPr="00CA4AD7">
        <w:rPr>
          <w:rFonts w:ascii="Tahoma" w:hAnsi="Tahoma" w:cs="Tahoma"/>
          <w:b/>
          <w:bCs/>
        </w:rPr>
        <w:t xml:space="preserve">Рентабельность </w:t>
      </w:r>
      <w:r w:rsidR="00123D8A" w:rsidRPr="00CA4AD7">
        <w:rPr>
          <w:rFonts w:ascii="Tahoma" w:hAnsi="Tahoma" w:cs="Tahoma"/>
          <w:b/>
          <w:bCs/>
        </w:rPr>
        <w:t>по чистой прибыли</w:t>
      </w:r>
      <w:r w:rsidR="00CA704A" w:rsidRPr="00CA4AD7">
        <w:rPr>
          <w:rFonts w:ascii="Tahoma" w:hAnsi="Tahoma" w:cs="Tahoma"/>
          <w:b/>
          <w:bCs/>
        </w:rPr>
        <w:t xml:space="preserve">: </w:t>
      </w:r>
      <w:r w:rsidR="00CA4AD7">
        <w:rPr>
          <w:rFonts w:ascii="Tahoma" w:hAnsi="Tahoma" w:cs="Tahoma"/>
        </w:rPr>
        <w:t>15,03</w:t>
      </w:r>
      <w:r w:rsidR="00CA704A" w:rsidRPr="00CA4AD7">
        <w:rPr>
          <w:rFonts w:ascii="Tahoma" w:hAnsi="Tahoma" w:cs="Tahoma"/>
        </w:rPr>
        <w:t>%</w:t>
      </w:r>
    </w:p>
    <w:p w14:paraId="62011C34" w14:textId="7DE76362" w:rsidR="004A58ED" w:rsidRPr="00615E8C" w:rsidRDefault="004A58ED" w:rsidP="003E4D5C">
      <w:pPr>
        <w:keepLines/>
        <w:widowControl w:val="0"/>
        <w:spacing w:after="0" w:line="240" w:lineRule="auto"/>
        <w:ind w:firstLine="709"/>
        <w:rPr>
          <w:rFonts w:ascii="Tahoma" w:hAnsi="Tahoma" w:cs="Tahoma"/>
          <w:b/>
          <w:bCs/>
        </w:rPr>
      </w:pPr>
      <w:r w:rsidRPr="00615E8C">
        <w:rPr>
          <w:rFonts w:ascii="Tahoma" w:hAnsi="Tahoma" w:cs="Tahoma"/>
          <w:b/>
          <w:bCs/>
        </w:rPr>
        <w:t>Показатели эффективности инвестиционного проекта</w:t>
      </w:r>
    </w:p>
    <w:p w14:paraId="5FA3F465" w14:textId="77777777" w:rsidR="00CA704A" w:rsidRPr="00615E8C" w:rsidRDefault="00CA704A" w:rsidP="003E4D5C">
      <w:pPr>
        <w:keepLines/>
        <w:widowControl w:val="0"/>
        <w:spacing w:after="0" w:line="240" w:lineRule="auto"/>
        <w:ind w:firstLine="709"/>
        <w:rPr>
          <w:rFonts w:ascii="Tahoma" w:hAnsi="Tahoma" w:cs="Tahoma"/>
          <w:b/>
          <w:bCs/>
        </w:rPr>
      </w:pPr>
    </w:p>
    <w:tbl>
      <w:tblPr>
        <w:tblW w:w="7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1609"/>
      </w:tblGrid>
      <w:tr w:rsidR="00615E8C" w:rsidRPr="00CA4AD7" w14:paraId="1F7887C6" w14:textId="77777777" w:rsidTr="00A076ED">
        <w:trPr>
          <w:trHeight w:val="50"/>
        </w:trPr>
        <w:tc>
          <w:tcPr>
            <w:tcW w:w="7999" w:type="dxa"/>
            <w:gridSpan w:val="2"/>
            <w:shd w:val="clear" w:color="auto" w:fill="auto"/>
            <w:noWrap/>
            <w:vAlign w:val="center"/>
            <w:hideMark/>
          </w:tcPr>
          <w:p w14:paraId="4BFF62A7" w14:textId="70966EA3" w:rsidR="00615E8C" w:rsidRPr="00CA4AD7" w:rsidRDefault="00615E8C" w:rsidP="003E4D5C">
            <w:pPr>
              <w:keepLines/>
              <w:widowControl w:val="0"/>
              <w:spacing w:after="0" w:line="240" w:lineRule="auto"/>
              <w:jc w:val="center"/>
              <w:rPr>
                <w:rFonts w:ascii="Tahoma" w:eastAsia="Times New Roman" w:hAnsi="Tahoma" w:cs="Tahoma"/>
                <w:color w:val="000000"/>
                <w:sz w:val="20"/>
                <w:szCs w:val="20"/>
                <w:lang w:eastAsia="ru-RU"/>
              </w:rPr>
            </w:pPr>
            <w:r w:rsidRPr="00CA4AD7">
              <w:rPr>
                <w:rFonts w:ascii="Tahoma" w:eastAsia="Times New Roman" w:hAnsi="Tahoma" w:cs="Tahoma"/>
                <w:color w:val="000000"/>
                <w:sz w:val="20"/>
                <w:szCs w:val="20"/>
                <w:lang w:eastAsia="ru-RU"/>
              </w:rPr>
              <w:t>ЭФФЕКТИВНОСТЬ ДЛЯ ПРОЕКТА (FCFF)</w:t>
            </w:r>
          </w:p>
        </w:tc>
      </w:tr>
      <w:tr w:rsidR="00CA704A" w:rsidRPr="00CA4AD7" w14:paraId="6C26A42D" w14:textId="77777777" w:rsidTr="007629FE">
        <w:trPr>
          <w:trHeight w:val="50"/>
        </w:trPr>
        <w:tc>
          <w:tcPr>
            <w:tcW w:w="6390" w:type="dxa"/>
            <w:shd w:val="clear" w:color="auto" w:fill="auto"/>
            <w:noWrap/>
            <w:vAlign w:val="bottom"/>
            <w:hideMark/>
          </w:tcPr>
          <w:p w14:paraId="6DFD6801" w14:textId="77777777" w:rsidR="00CA704A" w:rsidRPr="00CA4AD7" w:rsidRDefault="00CA704A" w:rsidP="003E4D5C">
            <w:pPr>
              <w:keepLines/>
              <w:widowControl w:val="0"/>
              <w:spacing w:after="0" w:line="240" w:lineRule="auto"/>
              <w:rPr>
                <w:rFonts w:ascii="Tahoma" w:eastAsia="Times New Roman" w:hAnsi="Tahoma" w:cs="Tahoma"/>
                <w:color w:val="000000"/>
                <w:sz w:val="20"/>
                <w:szCs w:val="20"/>
                <w:lang w:eastAsia="ru-RU"/>
              </w:rPr>
            </w:pPr>
            <w:r w:rsidRPr="00CA4AD7">
              <w:rPr>
                <w:rFonts w:ascii="Tahoma" w:eastAsia="Times New Roman" w:hAnsi="Tahoma" w:cs="Tahoma"/>
                <w:color w:val="000000"/>
                <w:sz w:val="20"/>
                <w:szCs w:val="20"/>
                <w:lang w:eastAsia="ru-RU"/>
              </w:rPr>
              <w:t xml:space="preserve">Долгосрочные темпы роста в </w:t>
            </w:r>
            <w:proofErr w:type="spellStart"/>
            <w:r w:rsidRPr="00CA4AD7">
              <w:rPr>
                <w:rFonts w:ascii="Tahoma" w:eastAsia="Times New Roman" w:hAnsi="Tahoma" w:cs="Tahoma"/>
                <w:color w:val="000000"/>
                <w:sz w:val="20"/>
                <w:szCs w:val="20"/>
                <w:lang w:eastAsia="ru-RU"/>
              </w:rPr>
              <w:t>постпрогнозный</w:t>
            </w:r>
            <w:proofErr w:type="spellEnd"/>
            <w:r w:rsidRPr="00CA4AD7">
              <w:rPr>
                <w:rFonts w:ascii="Tahoma" w:eastAsia="Times New Roman" w:hAnsi="Tahoma" w:cs="Tahoma"/>
                <w:color w:val="000000"/>
                <w:sz w:val="20"/>
                <w:szCs w:val="20"/>
                <w:lang w:eastAsia="ru-RU"/>
              </w:rPr>
              <w:t xml:space="preserve"> период</w:t>
            </w:r>
          </w:p>
        </w:tc>
        <w:tc>
          <w:tcPr>
            <w:tcW w:w="1609" w:type="dxa"/>
            <w:shd w:val="clear" w:color="auto" w:fill="auto"/>
            <w:noWrap/>
            <w:vAlign w:val="bottom"/>
            <w:hideMark/>
          </w:tcPr>
          <w:p w14:paraId="2D8BED98" w14:textId="4C5451B1" w:rsidR="00CA704A" w:rsidRPr="00CA4AD7" w:rsidRDefault="00CA4AD7" w:rsidP="003E4D5C">
            <w:pPr>
              <w:keepLines/>
              <w:widowControl w:val="0"/>
              <w:spacing w:after="0" w:line="240" w:lineRule="auto"/>
              <w:jc w:val="center"/>
              <w:rPr>
                <w:rFonts w:ascii="Tahoma" w:eastAsia="Times New Roman" w:hAnsi="Tahoma" w:cs="Tahoma"/>
                <w:color w:val="000000"/>
                <w:sz w:val="20"/>
                <w:szCs w:val="20"/>
                <w:lang w:eastAsia="ru-RU"/>
              </w:rPr>
            </w:pPr>
            <w:r w:rsidRPr="00CA4AD7">
              <w:rPr>
                <w:rFonts w:ascii="Tahoma" w:eastAsia="Times New Roman" w:hAnsi="Tahoma" w:cs="Tahoma"/>
                <w:color w:val="000000"/>
                <w:sz w:val="20"/>
                <w:szCs w:val="20"/>
                <w:lang w:eastAsia="ru-RU"/>
              </w:rPr>
              <w:t>6</w:t>
            </w:r>
            <w:r w:rsidR="00615E8C" w:rsidRPr="00CA4AD7">
              <w:rPr>
                <w:rFonts w:ascii="Tahoma" w:eastAsia="Times New Roman" w:hAnsi="Tahoma" w:cs="Tahoma"/>
                <w:color w:val="000000"/>
                <w:sz w:val="20"/>
                <w:szCs w:val="20"/>
                <w:lang w:eastAsia="ru-RU"/>
              </w:rPr>
              <w:t>,0</w:t>
            </w:r>
            <w:r w:rsidR="00CA704A" w:rsidRPr="00CA4AD7">
              <w:rPr>
                <w:rFonts w:ascii="Tahoma" w:eastAsia="Times New Roman" w:hAnsi="Tahoma" w:cs="Tahoma"/>
                <w:color w:val="000000"/>
                <w:sz w:val="20"/>
                <w:szCs w:val="20"/>
                <w:lang w:eastAsia="ru-RU"/>
              </w:rPr>
              <w:t>%</w:t>
            </w:r>
          </w:p>
        </w:tc>
      </w:tr>
      <w:tr w:rsidR="00CA704A" w:rsidRPr="00CA4AD7" w14:paraId="7FA1DA6C" w14:textId="77777777" w:rsidTr="007629FE">
        <w:trPr>
          <w:trHeight w:val="50"/>
        </w:trPr>
        <w:tc>
          <w:tcPr>
            <w:tcW w:w="6390" w:type="dxa"/>
            <w:shd w:val="clear" w:color="auto" w:fill="auto"/>
            <w:noWrap/>
            <w:vAlign w:val="bottom"/>
            <w:hideMark/>
          </w:tcPr>
          <w:p w14:paraId="217548E3" w14:textId="77777777" w:rsidR="00CA704A" w:rsidRPr="00CA4AD7" w:rsidRDefault="00CA704A" w:rsidP="003E4D5C">
            <w:pPr>
              <w:keepLines/>
              <w:widowControl w:val="0"/>
              <w:spacing w:after="0" w:line="240" w:lineRule="auto"/>
              <w:rPr>
                <w:rFonts w:ascii="Tahoma" w:eastAsia="Times New Roman" w:hAnsi="Tahoma" w:cs="Tahoma"/>
                <w:color w:val="000000"/>
                <w:sz w:val="20"/>
                <w:szCs w:val="20"/>
                <w:lang w:eastAsia="ru-RU"/>
              </w:rPr>
            </w:pPr>
            <w:r w:rsidRPr="00CA4AD7">
              <w:rPr>
                <w:rFonts w:ascii="Tahoma" w:eastAsia="Times New Roman" w:hAnsi="Tahoma" w:cs="Tahoma"/>
                <w:color w:val="000000"/>
                <w:sz w:val="20"/>
                <w:szCs w:val="20"/>
                <w:lang w:eastAsia="ru-RU"/>
              </w:rPr>
              <w:t>Ставка дисконтирования</w:t>
            </w:r>
          </w:p>
        </w:tc>
        <w:tc>
          <w:tcPr>
            <w:tcW w:w="1609" w:type="dxa"/>
            <w:shd w:val="clear" w:color="auto" w:fill="auto"/>
            <w:noWrap/>
            <w:vAlign w:val="bottom"/>
            <w:hideMark/>
          </w:tcPr>
          <w:p w14:paraId="2B79EDBB" w14:textId="3BAA8116" w:rsidR="00CA704A" w:rsidRPr="00CA4AD7" w:rsidRDefault="00CA4AD7" w:rsidP="003E4D5C">
            <w:pPr>
              <w:keepLines/>
              <w:widowControl w:val="0"/>
              <w:spacing w:after="0" w:line="240" w:lineRule="auto"/>
              <w:jc w:val="center"/>
              <w:rPr>
                <w:rFonts w:ascii="Tahoma" w:eastAsia="Times New Roman" w:hAnsi="Tahoma" w:cs="Tahoma"/>
                <w:b/>
                <w:bCs/>
                <w:sz w:val="20"/>
                <w:szCs w:val="20"/>
                <w:lang w:eastAsia="ru-RU"/>
              </w:rPr>
            </w:pPr>
            <w:r w:rsidRPr="00CA4AD7">
              <w:rPr>
                <w:rFonts w:ascii="Tahoma" w:eastAsia="Times New Roman" w:hAnsi="Tahoma" w:cs="Tahoma"/>
                <w:b/>
                <w:bCs/>
                <w:sz w:val="20"/>
                <w:szCs w:val="20"/>
                <w:lang w:eastAsia="ru-RU"/>
              </w:rPr>
              <w:t>10,2</w:t>
            </w:r>
            <w:r w:rsidR="00CA704A" w:rsidRPr="00CA4AD7">
              <w:rPr>
                <w:rFonts w:ascii="Tahoma" w:eastAsia="Times New Roman" w:hAnsi="Tahoma" w:cs="Tahoma"/>
                <w:b/>
                <w:bCs/>
                <w:sz w:val="20"/>
                <w:szCs w:val="20"/>
                <w:lang w:eastAsia="ru-RU"/>
              </w:rPr>
              <w:t>%</w:t>
            </w:r>
          </w:p>
        </w:tc>
      </w:tr>
      <w:tr w:rsidR="00CA4AD7" w:rsidRPr="00CA4AD7" w14:paraId="7A2BC54A" w14:textId="77777777" w:rsidTr="007629FE">
        <w:trPr>
          <w:trHeight w:val="50"/>
        </w:trPr>
        <w:tc>
          <w:tcPr>
            <w:tcW w:w="6390" w:type="dxa"/>
            <w:shd w:val="clear" w:color="auto" w:fill="auto"/>
            <w:noWrap/>
            <w:vAlign w:val="bottom"/>
            <w:hideMark/>
          </w:tcPr>
          <w:p w14:paraId="7F4569FA" w14:textId="5ED1171B" w:rsidR="00CA4AD7" w:rsidRPr="00CA4AD7" w:rsidRDefault="00CA4AD7" w:rsidP="00CA4AD7">
            <w:pPr>
              <w:keepLines/>
              <w:widowControl w:val="0"/>
              <w:spacing w:after="0" w:line="240" w:lineRule="auto"/>
              <w:rPr>
                <w:rFonts w:ascii="Tahoma" w:eastAsia="Times New Roman" w:hAnsi="Tahoma" w:cs="Tahoma"/>
                <w:b/>
                <w:bCs/>
                <w:color w:val="000000"/>
                <w:sz w:val="20"/>
                <w:szCs w:val="20"/>
                <w:lang w:eastAsia="ru-RU"/>
              </w:rPr>
            </w:pPr>
            <w:r w:rsidRPr="00CA4AD7">
              <w:rPr>
                <w:rFonts w:ascii="Tahoma" w:hAnsi="Tahoma" w:cs="Tahoma"/>
                <w:b/>
                <w:bCs/>
                <w:color w:val="000000"/>
                <w:sz w:val="20"/>
                <w:szCs w:val="20"/>
              </w:rPr>
              <w:t>Чистая приведенная стоимость, NPV (тыс. руб.)</w:t>
            </w:r>
          </w:p>
        </w:tc>
        <w:tc>
          <w:tcPr>
            <w:tcW w:w="1609" w:type="dxa"/>
            <w:shd w:val="clear" w:color="auto" w:fill="auto"/>
            <w:noWrap/>
            <w:vAlign w:val="bottom"/>
            <w:hideMark/>
          </w:tcPr>
          <w:p w14:paraId="24FF88B1" w14:textId="26E5B38B" w:rsidR="00CA4AD7" w:rsidRPr="00CA4AD7" w:rsidRDefault="00CA4AD7" w:rsidP="00CA4AD7">
            <w:pPr>
              <w:keepLines/>
              <w:widowControl w:val="0"/>
              <w:spacing w:after="0" w:line="240" w:lineRule="auto"/>
              <w:jc w:val="center"/>
              <w:rPr>
                <w:rFonts w:ascii="Tahoma" w:eastAsia="Times New Roman" w:hAnsi="Tahoma" w:cs="Tahoma"/>
                <w:b/>
                <w:bCs/>
                <w:sz w:val="20"/>
                <w:szCs w:val="20"/>
                <w:lang w:eastAsia="ru-RU"/>
              </w:rPr>
            </w:pPr>
            <w:r w:rsidRPr="00CA4AD7">
              <w:rPr>
                <w:rFonts w:ascii="Tahoma" w:hAnsi="Tahoma" w:cs="Tahoma"/>
                <w:b/>
                <w:bCs/>
                <w:sz w:val="20"/>
                <w:szCs w:val="20"/>
              </w:rPr>
              <w:t>40 842</w:t>
            </w:r>
          </w:p>
        </w:tc>
      </w:tr>
      <w:tr w:rsidR="00CA4AD7" w:rsidRPr="00CA4AD7" w14:paraId="15BC5CAD" w14:textId="77777777" w:rsidTr="007629FE">
        <w:trPr>
          <w:trHeight w:val="50"/>
        </w:trPr>
        <w:tc>
          <w:tcPr>
            <w:tcW w:w="6390" w:type="dxa"/>
            <w:shd w:val="clear" w:color="auto" w:fill="auto"/>
            <w:noWrap/>
            <w:vAlign w:val="bottom"/>
            <w:hideMark/>
          </w:tcPr>
          <w:p w14:paraId="7C3CA3A9" w14:textId="10FBF1E7" w:rsidR="00CA4AD7" w:rsidRPr="00CA4AD7" w:rsidRDefault="00CA4AD7" w:rsidP="00CA4AD7">
            <w:pPr>
              <w:keepLines/>
              <w:widowControl w:val="0"/>
              <w:spacing w:after="0" w:line="240" w:lineRule="auto"/>
              <w:rPr>
                <w:rFonts w:ascii="Tahoma" w:eastAsia="Times New Roman" w:hAnsi="Tahoma" w:cs="Tahoma"/>
                <w:b/>
                <w:bCs/>
                <w:color w:val="000000"/>
                <w:sz w:val="20"/>
                <w:szCs w:val="20"/>
                <w:lang w:eastAsia="ru-RU"/>
              </w:rPr>
            </w:pPr>
            <w:r w:rsidRPr="00CA4AD7">
              <w:rPr>
                <w:rFonts w:ascii="Tahoma" w:hAnsi="Tahoma" w:cs="Tahoma"/>
                <w:b/>
                <w:bCs/>
                <w:color w:val="000000"/>
                <w:sz w:val="20"/>
                <w:szCs w:val="20"/>
              </w:rPr>
              <w:t>Внутренняя норма рентабельности, IRR</w:t>
            </w:r>
          </w:p>
        </w:tc>
        <w:tc>
          <w:tcPr>
            <w:tcW w:w="1609" w:type="dxa"/>
            <w:shd w:val="clear" w:color="auto" w:fill="auto"/>
            <w:noWrap/>
            <w:vAlign w:val="bottom"/>
            <w:hideMark/>
          </w:tcPr>
          <w:p w14:paraId="3D5F8D4B" w14:textId="1DAB4F77" w:rsidR="00CA4AD7" w:rsidRPr="00CA4AD7" w:rsidRDefault="00CA4AD7" w:rsidP="00CA4AD7">
            <w:pPr>
              <w:keepLines/>
              <w:widowControl w:val="0"/>
              <w:spacing w:after="0" w:line="240" w:lineRule="auto"/>
              <w:jc w:val="center"/>
              <w:rPr>
                <w:rFonts w:ascii="Tahoma" w:eastAsia="Times New Roman" w:hAnsi="Tahoma" w:cs="Tahoma"/>
                <w:b/>
                <w:bCs/>
                <w:sz w:val="20"/>
                <w:szCs w:val="20"/>
                <w:lang w:eastAsia="ru-RU"/>
              </w:rPr>
            </w:pPr>
            <w:r w:rsidRPr="00CA4AD7">
              <w:rPr>
                <w:rFonts w:ascii="Tahoma" w:hAnsi="Tahoma" w:cs="Tahoma"/>
                <w:b/>
                <w:bCs/>
                <w:sz w:val="20"/>
                <w:szCs w:val="20"/>
              </w:rPr>
              <w:t>20,2%</w:t>
            </w:r>
          </w:p>
        </w:tc>
      </w:tr>
      <w:tr w:rsidR="00CA4AD7" w:rsidRPr="00CA4AD7" w14:paraId="15A29E2C" w14:textId="77777777" w:rsidTr="007629FE">
        <w:trPr>
          <w:trHeight w:val="50"/>
        </w:trPr>
        <w:tc>
          <w:tcPr>
            <w:tcW w:w="6390" w:type="dxa"/>
            <w:shd w:val="clear" w:color="auto" w:fill="auto"/>
            <w:noWrap/>
            <w:vAlign w:val="bottom"/>
            <w:hideMark/>
          </w:tcPr>
          <w:p w14:paraId="763C17EF" w14:textId="29E9CE31" w:rsidR="00CA4AD7" w:rsidRPr="00CA4AD7" w:rsidRDefault="00CA4AD7" w:rsidP="00CA4AD7">
            <w:pPr>
              <w:keepLines/>
              <w:widowControl w:val="0"/>
              <w:spacing w:after="0" w:line="240" w:lineRule="auto"/>
              <w:rPr>
                <w:rFonts w:ascii="Tahoma" w:eastAsia="Times New Roman" w:hAnsi="Tahoma" w:cs="Tahoma"/>
                <w:b/>
                <w:bCs/>
                <w:color w:val="000000"/>
                <w:sz w:val="20"/>
                <w:szCs w:val="20"/>
                <w:lang w:eastAsia="ru-RU"/>
              </w:rPr>
            </w:pPr>
            <w:r w:rsidRPr="00CA4AD7">
              <w:rPr>
                <w:rFonts w:ascii="Tahoma" w:hAnsi="Tahoma" w:cs="Tahoma"/>
                <w:b/>
                <w:bCs/>
                <w:color w:val="000000"/>
                <w:sz w:val="20"/>
                <w:szCs w:val="20"/>
              </w:rPr>
              <w:t>Дисконтированный срок окупаемости, PBP</w:t>
            </w:r>
          </w:p>
        </w:tc>
        <w:tc>
          <w:tcPr>
            <w:tcW w:w="1609" w:type="dxa"/>
            <w:shd w:val="clear" w:color="auto" w:fill="auto"/>
            <w:noWrap/>
            <w:vAlign w:val="bottom"/>
            <w:hideMark/>
          </w:tcPr>
          <w:p w14:paraId="7A6F29C7" w14:textId="37CF8C0D" w:rsidR="00CA4AD7" w:rsidRPr="00CA4AD7" w:rsidRDefault="00CA4AD7" w:rsidP="00CA4AD7">
            <w:pPr>
              <w:keepLines/>
              <w:widowControl w:val="0"/>
              <w:spacing w:after="0" w:line="240" w:lineRule="auto"/>
              <w:jc w:val="center"/>
              <w:rPr>
                <w:rFonts w:ascii="Tahoma" w:eastAsia="Times New Roman" w:hAnsi="Tahoma" w:cs="Tahoma"/>
                <w:b/>
                <w:bCs/>
                <w:sz w:val="20"/>
                <w:szCs w:val="20"/>
                <w:lang w:eastAsia="ru-RU"/>
              </w:rPr>
            </w:pPr>
            <w:r w:rsidRPr="00CA4AD7">
              <w:rPr>
                <w:rFonts w:ascii="Tahoma" w:hAnsi="Tahoma" w:cs="Tahoma"/>
                <w:b/>
                <w:bCs/>
                <w:sz w:val="20"/>
                <w:szCs w:val="20"/>
              </w:rPr>
              <w:t>7,4</w:t>
            </w:r>
          </w:p>
        </w:tc>
      </w:tr>
      <w:tr w:rsidR="00CA4AD7" w:rsidRPr="00CA4AD7" w14:paraId="26E78E70" w14:textId="77777777" w:rsidTr="007629FE">
        <w:trPr>
          <w:trHeight w:val="50"/>
        </w:trPr>
        <w:tc>
          <w:tcPr>
            <w:tcW w:w="6390" w:type="dxa"/>
            <w:shd w:val="clear" w:color="auto" w:fill="auto"/>
            <w:noWrap/>
            <w:vAlign w:val="bottom"/>
            <w:hideMark/>
          </w:tcPr>
          <w:p w14:paraId="1A9AC099" w14:textId="3F3001C4" w:rsidR="00CA4AD7" w:rsidRPr="00CA4AD7" w:rsidRDefault="00CA4AD7" w:rsidP="00CA4AD7">
            <w:pPr>
              <w:keepLines/>
              <w:widowControl w:val="0"/>
              <w:spacing w:after="0" w:line="240" w:lineRule="auto"/>
              <w:rPr>
                <w:rFonts w:ascii="Tahoma" w:eastAsia="Times New Roman" w:hAnsi="Tahoma" w:cs="Tahoma"/>
                <w:color w:val="000000"/>
                <w:sz w:val="20"/>
                <w:szCs w:val="20"/>
                <w:lang w:eastAsia="ru-RU"/>
              </w:rPr>
            </w:pPr>
            <w:r w:rsidRPr="00CA4AD7">
              <w:rPr>
                <w:rFonts w:ascii="Tahoma" w:hAnsi="Tahoma" w:cs="Tahoma"/>
                <w:color w:val="000000"/>
                <w:sz w:val="20"/>
                <w:szCs w:val="20"/>
              </w:rPr>
              <w:t>Простой срок окупаемости</w:t>
            </w:r>
          </w:p>
        </w:tc>
        <w:tc>
          <w:tcPr>
            <w:tcW w:w="1609" w:type="dxa"/>
            <w:shd w:val="clear" w:color="auto" w:fill="auto"/>
            <w:noWrap/>
            <w:vAlign w:val="bottom"/>
            <w:hideMark/>
          </w:tcPr>
          <w:p w14:paraId="3DDB736A" w14:textId="1F21B042" w:rsidR="00CA4AD7" w:rsidRPr="00CA4AD7" w:rsidRDefault="00CA4AD7" w:rsidP="00CA4AD7">
            <w:pPr>
              <w:keepLines/>
              <w:widowControl w:val="0"/>
              <w:spacing w:after="0" w:line="240" w:lineRule="auto"/>
              <w:jc w:val="center"/>
              <w:rPr>
                <w:rFonts w:ascii="Tahoma" w:eastAsia="Times New Roman" w:hAnsi="Tahoma" w:cs="Tahoma"/>
                <w:sz w:val="20"/>
                <w:szCs w:val="20"/>
                <w:lang w:eastAsia="ru-RU"/>
              </w:rPr>
            </w:pPr>
            <w:r w:rsidRPr="00CA4AD7">
              <w:rPr>
                <w:rFonts w:ascii="Tahoma" w:hAnsi="Tahoma" w:cs="Tahoma"/>
                <w:sz w:val="20"/>
                <w:szCs w:val="20"/>
              </w:rPr>
              <w:t>6,1</w:t>
            </w:r>
          </w:p>
        </w:tc>
      </w:tr>
      <w:tr w:rsidR="00CA4AD7" w:rsidRPr="00CA4AD7" w14:paraId="4DC9B259" w14:textId="77777777" w:rsidTr="007629FE">
        <w:trPr>
          <w:trHeight w:val="50"/>
        </w:trPr>
        <w:tc>
          <w:tcPr>
            <w:tcW w:w="6390" w:type="dxa"/>
            <w:shd w:val="clear" w:color="auto" w:fill="auto"/>
            <w:noWrap/>
            <w:vAlign w:val="bottom"/>
            <w:hideMark/>
          </w:tcPr>
          <w:p w14:paraId="1C502BDE" w14:textId="56B0506A" w:rsidR="00CA4AD7" w:rsidRPr="00CA4AD7" w:rsidRDefault="00CA4AD7" w:rsidP="00CA4AD7">
            <w:pPr>
              <w:keepLines/>
              <w:widowControl w:val="0"/>
              <w:spacing w:after="0" w:line="240" w:lineRule="auto"/>
              <w:rPr>
                <w:rFonts w:ascii="Tahoma" w:eastAsia="Times New Roman" w:hAnsi="Tahoma" w:cs="Tahoma"/>
                <w:color w:val="000000"/>
                <w:sz w:val="20"/>
                <w:szCs w:val="20"/>
                <w:lang w:eastAsia="ru-RU"/>
              </w:rPr>
            </w:pPr>
            <w:r w:rsidRPr="00CA4AD7">
              <w:rPr>
                <w:rFonts w:ascii="Tahoma" w:hAnsi="Tahoma" w:cs="Tahoma"/>
                <w:color w:val="000000"/>
                <w:sz w:val="20"/>
                <w:szCs w:val="20"/>
              </w:rPr>
              <w:t>Норма доходности дисконтированных затрат (PI)</w:t>
            </w:r>
          </w:p>
        </w:tc>
        <w:tc>
          <w:tcPr>
            <w:tcW w:w="1609" w:type="dxa"/>
            <w:shd w:val="clear" w:color="auto" w:fill="auto"/>
            <w:noWrap/>
            <w:vAlign w:val="bottom"/>
            <w:hideMark/>
          </w:tcPr>
          <w:p w14:paraId="4AAF9A92" w14:textId="6FBE00AD" w:rsidR="00CA4AD7" w:rsidRPr="00CA4AD7" w:rsidRDefault="00CA4AD7" w:rsidP="00CA4AD7">
            <w:pPr>
              <w:keepLines/>
              <w:widowControl w:val="0"/>
              <w:spacing w:after="0" w:line="240" w:lineRule="auto"/>
              <w:jc w:val="center"/>
              <w:rPr>
                <w:rFonts w:ascii="Tahoma" w:eastAsia="Times New Roman" w:hAnsi="Tahoma" w:cs="Tahoma"/>
                <w:sz w:val="20"/>
                <w:szCs w:val="20"/>
                <w:lang w:eastAsia="ru-RU"/>
              </w:rPr>
            </w:pPr>
            <w:r w:rsidRPr="00CA4AD7">
              <w:rPr>
                <w:rFonts w:ascii="Tahoma" w:hAnsi="Tahoma" w:cs="Tahoma"/>
                <w:sz w:val="20"/>
                <w:szCs w:val="20"/>
              </w:rPr>
              <w:t>1,5</w:t>
            </w:r>
          </w:p>
        </w:tc>
      </w:tr>
      <w:tr w:rsidR="00CA4AD7" w:rsidRPr="00CA4AD7" w14:paraId="646342CB" w14:textId="77777777" w:rsidTr="007629FE">
        <w:trPr>
          <w:trHeight w:val="50"/>
        </w:trPr>
        <w:tc>
          <w:tcPr>
            <w:tcW w:w="6390" w:type="dxa"/>
            <w:shd w:val="clear" w:color="auto" w:fill="auto"/>
            <w:noWrap/>
            <w:vAlign w:val="bottom"/>
            <w:hideMark/>
          </w:tcPr>
          <w:p w14:paraId="4DCBDBF8" w14:textId="17F283C6" w:rsidR="00CA4AD7" w:rsidRPr="00CA4AD7" w:rsidRDefault="00CA4AD7" w:rsidP="00CA4AD7">
            <w:pPr>
              <w:keepLines/>
              <w:widowControl w:val="0"/>
              <w:spacing w:after="0" w:line="240" w:lineRule="auto"/>
              <w:rPr>
                <w:rFonts w:ascii="Tahoma" w:eastAsia="Times New Roman" w:hAnsi="Tahoma" w:cs="Tahoma"/>
                <w:color w:val="000000"/>
                <w:sz w:val="20"/>
                <w:szCs w:val="20"/>
                <w:lang w:eastAsia="ru-RU"/>
              </w:rPr>
            </w:pPr>
            <w:r w:rsidRPr="00CA4AD7">
              <w:rPr>
                <w:rFonts w:ascii="Tahoma" w:hAnsi="Tahoma" w:cs="Tahoma"/>
                <w:color w:val="000000"/>
                <w:sz w:val="20"/>
                <w:szCs w:val="20"/>
              </w:rPr>
              <w:t>Модифицированная IRR, MIRR</w:t>
            </w:r>
          </w:p>
        </w:tc>
        <w:tc>
          <w:tcPr>
            <w:tcW w:w="1609" w:type="dxa"/>
            <w:shd w:val="clear" w:color="auto" w:fill="auto"/>
            <w:noWrap/>
            <w:vAlign w:val="bottom"/>
            <w:hideMark/>
          </w:tcPr>
          <w:p w14:paraId="20C2988E" w14:textId="41528043" w:rsidR="00CA4AD7" w:rsidRPr="00CA4AD7" w:rsidRDefault="00CA4AD7" w:rsidP="00CA4AD7">
            <w:pPr>
              <w:keepLines/>
              <w:widowControl w:val="0"/>
              <w:spacing w:after="0" w:line="240" w:lineRule="auto"/>
              <w:jc w:val="center"/>
              <w:rPr>
                <w:rFonts w:ascii="Tahoma" w:eastAsia="Times New Roman" w:hAnsi="Tahoma" w:cs="Tahoma"/>
                <w:sz w:val="20"/>
                <w:szCs w:val="20"/>
                <w:lang w:eastAsia="ru-RU"/>
              </w:rPr>
            </w:pPr>
            <w:r w:rsidRPr="00CA4AD7">
              <w:rPr>
                <w:rFonts w:ascii="Tahoma" w:hAnsi="Tahoma" w:cs="Tahoma"/>
                <w:sz w:val="20"/>
                <w:szCs w:val="20"/>
              </w:rPr>
              <w:t>18,8%</w:t>
            </w:r>
          </w:p>
        </w:tc>
      </w:tr>
    </w:tbl>
    <w:p w14:paraId="58CD1A40" w14:textId="77777777" w:rsidR="004A58ED" w:rsidRPr="007D1B4A" w:rsidRDefault="004A58ED" w:rsidP="003E4D5C">
      <w:pPr>
        <w:keepLines/>
        <w:widowControl w:val="0"/>
        <w:spacing w:after="0" w:line="240" w:lineRule="auto"/>
        <w:ind w:firstLine="709"/>
        <w:rPr>
          <w:rFonts w:ascii="Tahoma" w:hAnsi="Tahoma" w:cs="Tahoma"/>
          <w:highlight w:val="yellow"/>
        </w:rPr>
      </w:pPr>
    </w:p>
    <w:p w14:paraId="4F74DD2B" w14:textId="412429F8" w:rsidR="00CA704A" w:rsidRDefault="00CA704A" w:rsidP="00CA4AD7">
      <w:pPr>
        <w:keepLines/>
        <w:widowControl w:val="0"/>
        <w:spacing w:after="0" w:line="240" w:lineRule="auto"/>
        <w:jc w:val="center"/>
        <w:rPr>
          <w:rFonts w:ascii="Tahoma" w:hAnsi="Tahoma" w:cs="Tahoma"/>
        </w:rPr>
      </w:pPr>
      <w:r w:rsidRPr="007629FE">
        <w:rPr>
          <w:rFonts w:ascii="Tahoma" w:hAnsi="Tahoma" w:cs="Tahoma"/>
        </w:rPr>
        <w:t>График окупаемости проекта</w:t>
      </w:r>
    </w:p>
    <w:p w14:paraId="5DB12792" w14:textId="5F75ED73" w:rsidR="00CA704A" w:rsidRPr="00CA4AD7" w:rsidRDefault="00CA4AD7" w:rsidP="00CA4AD7">
      <w:pPr>
        <w:keepLines/>
        <w:widowControl w:val="0"/>
        <w:spacing w:after="0" w:line="240" w:lineRule="auto"/>
        <w:jc w:val="center"/>
        <w:rPr>
          <w:rFonts w:ascii="Tahoma" w:hAnsi="Tahoma" w:cs="Tahoma"/>
          <w:b/>
          <w:bCs/>
        </w:rPr>
      </w:pPr>
      <w:r>
        <w:rPr>
          <w:noProof/>
        </w:rPr>
        <w:drawing>
          <wp:inline distT="0" distB="0" distL="0" distR="0" wp14:anchorId="596FF113" wp14:editId="67A27BD8">
            <wp:extent cx="5940425" cy="2228850"/>
            <wp:effectExtent l="0" t="0" r="3175" b="0"/>
            <wp:docPr id="1" name="Диаграмма 1">
              <a:extLst xmlns:a="http://schemas.openxmlformats.org/drawingml/2006/main">
                <a:ext uri="{FF2B5EF4-FFF2-40B4-BE49-F238E27FC236}">
                  <a16:creationId xmlns:a16="http://schemas.microsoft.com/office/drawing/2014/main" id="{423A9288-26FD-4826-A29B-1F52F9632E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1" w:name="_GoBack"/>
      <w:bookmarkEnd w:id="1"/>
    </w:p>
    <w:sectPr w:rsidR="00CA704A" w:rsidRPr="00CA4AD7">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1BAC9" w14:textId="77777777" w:rsidR="00D356F6" w:rsidRDefault="00D356F6" w:rsidP="004A58ED">
      <w:pPr>
        <w:spacing w:after="0" w:line="240" w:lineRule="auto"/>
      </w:pPr>
      <w:r>
        <w:separator/>
      </w:r>
    </w:p>
  </w:endnote>
  <w:endnote w:type="continuationSeparator" w:id="0">
    <w:p w14:paraId="73A93420" w14:textId="77777777" w:rsidR="00D356F6" w:rsidRDefault="00D356F6" w:rsidP="004A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2EB94" w14:textId="77777777" w:rsidR="00D356F6" w:rsidRDefault="00D356F6" w:rsidP="004A58ED">
      <w:pPr>
        <w:spacing w:after="0" w:line="240" w:lineRule="auto"/>
      </w:pPr>
      <w:r>
        <w:separator/>
      </w:r>
    </w:p>
  </w:footnote>
  <w:footnote w:type="continuationSeparator" w:id="0">
    <w:p w14:paraId="4B13AD3C" w14:textId="77777777" w:rsidR="00D356F6" w:rsidRDefault="00D356F6" w:rsidP="004A5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7792F" w14:textId="77777777" w:rsidR="004A58ED" w:rsidRPr="007C16D2" w:rsidRDefault="004A58ED" w:rsidP="004A58ED">
    <w:pPr>
      <w:pStyle w:val="a3"/>
      <w:jc w:val="center"/>
      <w:rPr>
        <w:rFonts w:ascii="Times New Roman" w:hAnsi="Times New Roman" w:cs="Times New Roman"/>
        <w:color w:val="808080" w:themeColor="background1" w:themeShade="80"/>
      </w:rPr>
    </w:pPr>
    <w:r w:rsidRPr="007C16D2">
      <w:rPr>
        <w:rFonts w:ascii="Times New Roman" w:hAnsi="Times New Roman" w:cs="Times New Roman"/>
        <w:color w:val="808080" w:themeColor="background1" w:themeShade="80"/>
      </w:rPr>
      <w:t>КОРОБОЧНОЕ РЕШЕНИЕ</w:t>
    </w:r>
  </w:p>
  <w:p w14:paraId="6F80CB13" w14:textId="62FC27F7" w:rsidR="004A58ED" w:rsidRPr="00211415" w:rsidRDefault="004A58ED" w:rsidP="00165F66">
    <w:pPr>
      <w:pStyle w:val="a8"/>
      <w:spacing w:after="0" w:line="240" w:lineRule="auto"/>
      <w:ind w:left="0"/>
      <w:jc w:val="center"/>
      <w:rPr>
        <w:rFonts w:ascii="Times New Roman" w:hAnsi="Times New Roman" w:cs="Times New Roman"/>
        <w:color w:val="BFBFBF" w:themeColor="background1" w:themeShade="BF"/>
        <w:sz w:val="24"/>
        <w:szCs w:val="24"/>
      </w:rPr>
    </w:pPr>
    <w:r w:rsidRPr="00211415">
      <w:rPr>
        <w:rFonts w:ascii="Times New Roman" w:hAnsi="Times New Roman" w:cs="Times New Roman"/>
        <w:color w:val="BFBFBF" w:themeColor="background1" w:themeShade="BF"/>
      </w:rPr>
      <w:t xml:space="preserve">Инвестиционный проект: </w:t>
    </w:r>
    <w:r w:rsidR="007C16D2" w:rsidRPr="00211415">
      <w:rPr>
        <w:rFonts w:ascii="Times New Roman" w:hAnsi="Times New Roman" w:cs="Times New Roman"/>
        <w:color w:val="BFBFBF" w:themeColor="background1" w:themeShade="BF"/>
      </w:rPr>
      <w:t>«</w:t>
    </w:r>
    <w:r w:rsidR="005D2329">
      <w:rPr>
        <w:rFonts w:ascii="Times New Roman" w:hAnsi="Times New Roman" w:cs="Times New Roman"/>
        <w:color w:val="BFBFBF" w:themeColor="background1" w:themeShade="BF"/>
        <w:sz w:val="24"/>
        <w:szCs w:val="24"/>
      </w:rPr>
      <w:t>Создание производства косметических средств из целебных природных компонентов</w:t>
    </w:r>
    <w:r w:rsidR="00916272" w:rsidRPr="00211415">
      <w:rPr>
        <w:rFonts w:ascii="Times New Roman" w:hAnsi="Times New Roman" w:cs="Times New Roman"/>
        <w:color w:val="BFBFBF" w:themeColor="background1" w:themeShade="BF"/>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13CF6"/>
    <w:multiLevelType w:val="hybridMultilevel"/>
    <w:tmpl w:val="ADCAB2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01246"/>
    <w:multiLevelType w:val="hybridMultilevel"/>
    <w:tmpl w:val="95149F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307D8E"/>
    <w:multiLevelType w:val="hybridMultilevel"/>
    <w:tmpl w:val="8FF8A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1004D2"/>
    <w:multiLevelType w:val="hybridMultilevel"/>
    <w:tmpl w:val="43B617AC"/>
    <w:lvl w:ilvl="0" w:tplc="8E528A2C">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3845C6"/>
    <w:multiLevelType w:val="hybridMultilevel"/>
    <w:tmpl w:val="175CA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9C1FEC"/>
    <w:multiLevelType w:val="hybridMultilevel"/>
    <w:tmpl w:val="7638AF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D9C04ED"/>
    <w:multiLevelType w:val="hybridMultilevel"/>
    <w:tmpl w:val="4DEA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1461477"/>
    <w:multiLevelType w:val="hybridMultilevel"/>
    <w:tmpl w:val="A8C64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2C468D"/>
    <w:multiLevelType w:val="hybridMultilevel"/>
    <w:tmpl w:val="826AB14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F74BDF"/>
    <w:multiLevelType w:val="multilevel"/>
    <w:tmpl w:val="BD2E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AA1353"/>
    <w:multiLevelType w:val="hybridMultilevel"/>
    <w:tmpl w:val="5E7C2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296B36"/>
    <w:multiLevelType w:val="hybridMultilevel"/>
    <w:tmpl w:val="87007F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B4341CF"/>
    <w:multiLevelType w:val="hybridMultilevel"/>
    <w:tmpl w:val="E284A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E9F0BE4"/>
    <w:multiLevelType w:val="hybridMultilevel"/>
    <w:tmpl w:val="43F225DA"/>
    <w:lvl w:ilvl="0" w:tplc="FE280B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75075139"/>
    <w:multiLevelType w:val="hybridMultilevel"/>
    <w:tmpl w:val="8EB66030"/>
    <w:lvl w:ilvl="0" w:tplc="0242D908">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794A9B"/>
    <w:multiLevelType w:val="hybridMultilevel"/>
    <w:tmpl w:val="055A9036"/>
    <w:lvl w:ilvl="0" w:tplc="C9FA3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0"/>
  </w:num>
  <w:num w:numId="3">
    <w:abstractNumId w:val="11"/>
  </w:num>
  <w:num w:numId="4">
    <w:abstractNumId w:val="6"/>
  </w:num>
  <w:num w:numId="5">
    <w:abstractNumId w:val="4"/>
  </w:num>
  <w:num w:numId="6">
    <w:abstractNumId w:val="0"/>
  </w:num>
  <w:num w:numId="7">
    <w:abstractNumId w:val="13"/>
  </w:num>
  <w:num w:numId="8">
    <w:abstractNumId w:val="8"/>
  </w:num>
  <w:num w:numId="9">
    <w:abstractNumId w:val="12"/>
  </w:num>
  <w:num w:numId="10">
    <w:abstractNumId w:val="2"/>
  </w:num>
  <w:num w:numId="11">
    <w:abstractNumId w:val="9"/>
  </w:num>
  <w:num w:numId="12">
    <w:abstractNumId w:val="7"/>
  </w:num>
  <w:num w:numId="13">
    <w:abstractNumId w:val="15"/>
  </w:num>
  <w:num w:numId="14">
    <w:abstractNumId w:val="1"/>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ED"/>
    <w:rsid w:val="00037CF7"/>
    <w:rsid w:val="000A5B72"/>
    <w:rsid w:val="00123D8A"/>
    <w:rsid w:val="001562D9"/>
    <w:rsid w:val="00165F66"/>
    <w:rsid w:val="001A0BA5"/>
    <w:rsid w:val="001F0E2C"/>
    <w:rsid w:val="00211415"/>
    <w:rsid w:val="00244F7E"/>
    <w:rsid w:val="00247E9A"/>
    <w:rsid w:val="0027414A"/>
    <w:rsid w:val="00280A9B"/>
    <w:rsid w:val="002934A5"/>
    <w:rsid w:val="002D24CE"/>
    <w:rsid w:val="00356827"/>
    <w:rsid w:val="003660A8"/>
    <w:rsid w:val="003E4D5C"/>
    <w:rsid w:val="003F03A3"/>
    <w:rsid w:val="00426487"/>
    <w:rsid w:val="00484636"/>
    <w:rsid w:val="00495D64"/>
    <w:rsid w:val="004A58ED"/>
    <w:rsid w:val="004C17CC"/>
    <w:rsid w:val="004C3C3E"/>
    <w:rsid w:val="004D7947"/>
    <w:rsid w:val="004E5E08"/>
    <w:rsid w:val="00531CBB"/>
    <w:rsid w:val="00542436"/>
    <w:rsid w:val="005676B7"/>
    <w:rsid w:val="00581F0F"/>
    <w:rsid w:val="005846AA"/>
    <w:rsid w:val="005D2329"/>
    <w:rsid w:val="00615E8C"/>
    <w:rsid w:val="006243FE"/>
    <w:rsid w:val="00680809"/>
    <w:rsid w:val="0068283F"/>
    <w:rsid w:val="006A4A52"/>
    <w:rsid w:val="006C2B7E"/>
    <w:rsid w:val="00705F93"/>
    <w:rsid w:val="007101CC"/>
    <w:rsid w:val="007629FE"/>
    <w:rsid w:val="00777BFC"/>
    <w:rsid w:val="007841C9"/>
    <w:rsid w:val="007C16D2"/>
    <w:rsid w:val="007C3457"/>
    <w:rsid w:val="007D1B4A"/>
    <w:rsid w:val="0085092A"/>
    <w:rsid w:val="00865D91"/>
    <w:rsid w:val="00916272"/>
    <w:rsid w:val="00963A00"/>
    <w:rsid w:val="009C2995"/>
    <w:rsid w:val="009C44DC"/>
    <w:rsid w:val="009E3D62"/>
    <w:rsid w:val="00A21EE4"/>
    <w:rsid w:val="00A331EF"/>
    <w:rsid w:val="00A43FC7"/>
    <w:rsid w:val="00A87A6A"/>
    <w:rsid w:val="00AA183C"/>
    <w:rsid w:val="00AC21FE"/>
    <w:rsid w:val="00AD01A2"/>
    <w:rsid w:val="00BA7127"/>
    <w:rsid w:val="00C27E5A"/>
    <w:rsid w:val="00C34446"/>
    <w:rsid w:val="00C441D3"/>
    <w:rsid w:val="00C97088"/>
    <w:rsid w:val="00CA4AD7"/>
    <w:rsid w:val="00CA704A"/>
    <w:rsid w:val="00CE667C"/>
    <w:rsid w:val="00CF18D8"/>
    <w:rsid w:val="00CF285F"/>
    <w:rsid w:val="00CF5455"/>
    <w:rsid w:val="00D07E46"/>
    <w:rsid w:val="00D356F6"/>
    <w:rsid w:val="00D51E48"/>
    <w:rsid w:val="00D65267"/>
    <w:rsid w:val="00D86721"/>
    <w:rsid w:val="00DA7382"/>
    <w:rsid w:val="00E5224C"/>
    <w:rsid w:val="00E76985"/>
    <w:rsid w:val="00E94566"/>
    <w:rsid w:val="00EA4912"/>
    <w:rsid w:val="00EB2730"/>
    <w:rsid w:val="00ED7556"/>
    <w:rsid w:val="00F62997"/>
    <w:rsid w:val="00FE3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CC9AE"/>
  <w15:chartTrackingRefBased/>
  <w15:docId w15:val="{744DFB1D-C604-484D-A103-56ADD9D2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2"/>
    <w:basedOn w:val="a"/>
    <w:link w:val="a4"/>
    <w:unhideWhenUsed/>
    <w:rsid w:val="004A58ED"/>
    <w:pPr>
      <w:tabs>
        <w:tab w:val="center" w:pos="4677"/>
        <w:tab w:val="right" w:pos="9355"/>
      </w:tabs>
      <w:spacing w:after="0" w:line="240" w:lineRule="auto"/>
    </w:pPr>
  </w:style>
  <w:style w:type="character" w:customStyle="1" w:styleId="a4">
    <w:name w:val="Верхний колонтитул Знак"/>
    <w:aliases w:val="Верхний колонтитул2 Знак"/>
    <w:basedOn w:val="a0"/>
    <w:link w:val="a3"/>
    <w:uiPriority w:val="99"/>
    <w:rsid w:val="004A58ED"/>
  </w:style>
  <w:style w:type="paragraph" w:styleId="a5">
    <w:name w:val="footer"/>
    <w:basedOn w:val="a"/>
    <w:link w:val="a6"/>
    <w:uiPriority w:val="99"/>
    <w:unhideWhenUsed/>
    <w:rsid w:val="004A58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58ED"/>
  </w:style>
  <w:style w:type="table" w:styleId="a7">
    <w:name w:val="Table Grid"/>
    <w:basedOn w:val="a1"/>
    <w:uiPriority w:val="59"/>
    <w:qFormat/>
    <w:rsid w:val="004A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C17CC"/>
    <w:pPr>
      <w:ind w:left="720"/>
      <w:contextualSpacing/>
    </w:pPr>
  </w:style>
  <w:style w:type="paragraph" w:styleId="a9">
    <w:name w:val="No Spacing"/>
    <w:link w:val="aa"/>
    <w:uiPriority w:val="1"/>
    <w:qFormat/>
    <w:rsid w:val="007C3457"/>
    <w:pPr>
      <w:spacing w:after="0" w:line="240" w:lineRule="auto"/>
    </w:pPr>
    <w:rPr>
      <w:rFonts w:eastAsiaTheme="minorEastAsia"/>
      <w:lang w:val="en-US" w:bidi="en-US"/>
    </w:rPr>
  </w:style>
  <w:style w:type="character" w:customStyle="1" w:styleId="aa">
    <w:name w:val="Без интервала Знак"/>
    <w:link w:val="a9"/>
    <w:uiPriority w:val="1"/>
    <w:locked/>
    <w:rsid w:val="007C3457"/>
    <w:rPr>
      <w:rFonts w:eastAsiaTheme="minorEastAsia"/>
      <w:lang w:val="en-US" w:bidi="en-US"/>
    </w:rPr>
  </w:style>
  <w:style w:type="paragraph" w:styleId="ab">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link w:val="ac"/>
    <w:uiPriority w:val="99"/>
    <w:rsid w:val="009C2995"/>
    <w:pPr>
      <w:widowControl w:val="0"/>
      <w:spacing w:before="100" w:beforeAutospacing="1" w:after="100" w:afterAutospacing="1" w:line="276" w:lineRule="auto"/>
    </w:pPr>
    <w:rPr>
      <w:rFonts w:ascii="Arial Unicode MS" w:eastAsia="Arial Unicode MS" w:hAnsi="Arial Unicode MS" w:cs="Times New Roman"/>
      <w:color w:val="000000"/>
      <w:sz w:val="24"/>
      <w:szCs w:val="24"/>
      <w:lang w:val="en-US" w:eastAsia="ru-RU" w:bidi="en-US"/>
    </w:rPr>
  </w:style>
  <w:style w:type="character" w:customStyle="1" w:styleId="ac">
    <w:name w:val="Обычный (Интернет) Знак"/>
    <w:aliases w:val="Обычный (Web) Знак Знак,Обычный (Web) Знак Знак Знак Знак,Обычный (Web) Знак Знак Знак Знак Знак Знак Знак1,Обычный (Web) Знак Знак Знак Знак Знак Знак Знак Знак,Обычный (Web) Знак Зна Знак Знак Знак1,Обычный (Web) Знак Зна Знак"/>
    <w:link w:val="ab"/>
    <w:uiPriority w:val="99"/>
    <w:locked/>
    <w:rsid w:val="009C2995"/>
    <w:rPr>
      <w:rFonts w:ascii="Arial Unicode MS" w:eastAsia="Arial Unicode MS" w:hAnsi="Arial Unicode MS" w:cs="Times New Roman"/>
      <w:color w:val="000000"/>
      <w:sz w:val="24"/>
      <w:szCs w:val="24"/>
      <w:lang w:val="en-US" w:eastAsia="ru-RU" w:bidi="en-US"/>
    </w:rPr>
  </w:style>
  <w:style w:type="paragraph" w:customStyle="1" w:styleId="21">
    <w:name w:val="Основной текст 21"/>
    <w:basedOn w:val="a"/>
    <w:uiPriority w:val="99"/>
    <w:rsid w:val="0068283F"/>
    <w:pPr>
      <w:widowControl w:val="0"/>
      <w:suppressAutoHyphens/>
      <w:spacing w:after="200" w:line="276" w:lineRule="auto"/>
    </w:pPr>
    <w:rPr>
      <w:rFonts w:ascii="Times New Roman" w:eastAsia="Times New Roman" w:hAnsi="Times New Roman" w:cs="Arial"/>
      <w:sz w:val="20"/>
      <w:szCs w:val="24"/>
      <w:lang w:val="en-US" w:eastAsia="ar-SA" w:bidi="en-US"/>
    </w:rPr>
  </w:style>
  <w:style w:type="paragraph" w:styleId="ad">
    <w:name w:val="Body Text"/>
    <w:basedOn w:val="a"/>
    <w:link w:val="ae"/>
    <w:uiPriority w:val="99"/>
    <w:rsid w:val="0068283F"/>
    <w:pPr>
      <w:spacing w:before="130" w:after="130" w:line="260" w:lineRule="atLeast"/>
    </w:pPr>
    <w:rPr>
      <w:rFonts w:ascii="Times New Roman" w:eastAsia="Calibri" w:hAnsi="Times New Roman" w:cs="Times New Roman"/>
      <w:sz w:val="20"/>
      <w:szCs w:val="20"/>
      <w:lang w:val="en-US" w:eastAsia="ru-RU" w:bidi="en-US"/>
    </w:rPr>
  </w:style>
  <w:style w:type="character" w:customStyle="1" w:styleId="ae">
    <w:name w:val="Основной текст Знак"/>
    <w:basedOn w:val="a0"/>
    <w:link w:val="ad"/>
    <w:uiPriority w:val="99"/>
    <w:rsid w:val="0068283F"/>
    <w:rPr>
      <w:rFonts w:ascii="Times New Roman" w:eastAsia="Calibri" w:hAnsi="Times New Roman" w:cs="Times New Roman"/>
      <w:sz w:val="20"/>
      <w:szCs w:val="20"/>
      <w:lang w:val="en-US" w:eastAsia="ru-RU" w:bidi="en-US"/>
    </w:rPr>
  </w:style>
  <w:style w:type="paragraph" w:customStyle="1" w:styleId="before">
    <w:name w:val="before"/>
    <w:basedOn w:val="a"/>
    <w:uiPriority w:val="99"/>
    <w:rsid w:val="00211415"/>
    <w:pPr>
      <w:overflowPunct w:val="0"/>
      <w:autoSpaceDE w:val="0"/>
      <w:autoSpaceDN w:val="0"/>
      <w:adjustRightInd w:val="0"/>
      <w:spacing w:before="120" w:after="200" w:line="276" w:lineRule="auto"/>
      <w:jc w:val="both"/>
      <w:textAlignment w:val="baseline"/>
    </w:pPr>
    <w:rPr>
      <w:rFonts w:ascii="TimesET" w:eastAsia="Times New Roman" w:hAnsi="TimesET" w:cs="TimesET"/>
      <w:sz w:val="20"/>
      <w:szCs w:val="20"/>
      <w:lang w:val="en-GB" w:eastAsia="ru-RU" w:bidi="en-US"/>
    </w:rPr>
  </w:style>
  <w:style w:type="character" w:customStyle="1" w:styleId="af">
    <w:name w:val="Нет"/>
    <w:rsid w:val="00211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90747">
      <w:bodyDiv w:val="1"/>
      <w:marLeft w:val="0"/>
      <w:marRight w:val="0"/>
      <w:marTop w:val="0"/>
      <w:marBottom w:val="0"/>
      <w:divBdr>
        <w:top w:val="none" w:sz="0" w:space="0" w:color="auto"/>
        <w:left w:val="none" w:sz="0" w:space="0" w:color="auto"/>
        <w:bottom w:val="none" w:sz="0" w:space="0" w:color="auto"/>
        <w:right w:val="none" w:sz="0" w:space="0" w:color="auto"/>
      </w:divBdr>
    </w:div>
    <w:div w:id="1264266273">
      <w:bodyDiv w:val="1"/>
      <w:marLeft w:val="0"/>
      <w:marRight w:val="0"/>
      <w:marTop w:val="0"/>
      <w:marBottom w:val="0"/>
      <w:divBdr>
        <w:top w:val="none" w:sz="0" w:space="0" w:color="auto"/>
        <w:left w:val="none" w:sz="0" w:space="0" w:color="auto"/>
        <w:bottom w:val="none" w:sz="0" w:space="0" w:color="auto"/>
        <w:right w:val="none" w:sz="0" w:space="0" w:color="auto"/>
      </w:divBdr>
    </w:div>
    <w:div w:id="1497770935">
      <w:bodyDiv w:val="1"/>
      <w:marLeft w:val="0"/>
      <w:marRight w:val="0"/>
      <w:marTop w:val="0"/>
      <w:marBottom w:val="0"/>
      <w:divBdr>
        <w:top w:val="none" w:sz="0" w:space="0" w:color="auto"/>
        <w:left w:val="none" w:sz="0" w:space="0" w:color="auto"/>
        <w:bottom w:val="none" w:sz="0" w:space="0" w:color="auto"/>
        <w:right w:val="none" w:sz="0" w:space="0" w:color="auto"/>
      </w:divBdr>
    </w:div>
    <w:div w:id="1571498504">
      <w:bodyDiv w:val="1"/>
      <w:marLeft w:val="0"/>
      <w:marRight w:val="0"/>
      <w:marTop w:val="0"/>
      <w:marBottom w:val="0"/>
      <w:divBdr>
        <w:top w:val="none" w:sz="0" w:space="0" w:color="auto"/>
        <w:left w:val="none" w:sz="0" w:space="0" w:color="auto"/>
        <w:bottom w:val="none" w:sz="0" w:space="0" w:color="auto"/>
        <w:right w:val="none" w:sz="0" w:space="0" w:color="auto"/>
      </w:divBdr>
    </w:div>
    <w:div w:id="1606647482">
      <w:bodyDiv w:val="1"/>
      <w:marLeft w:val="0"/>
      <w:marRight w:val="0"/>
      <w:marTop w:val="0"/>
      <w:marBottom w:val="0"/>
      <w:divBdr>
        <w:top w:val="none" w:sz="0" w:space="0" w:color="auto"/>
        <w:left w:val="none" w:sz="0" w:space="0" w:color="auto"/>
        <w:bottom w:val="none" w:sz="0" w:space="0" w:color="auto"/>
        <w:right w:val="none" w:sz="0" w:space="0" w:color="auto"/>
      </w:divBdr>
    </w:div>
    <w:div w:id="1802379112">
      <w:bodyDiv w:val="1"/>
      <w:marLeft w:val="0"/>
      <w:marRight w:val="0"/>
      <w:marTop w:val="0"/>
      <w:marBottom w:val="0"/>
      <w:divBdr>
        <w:top w:val="none" w:sz="0" w:space="0" w:color="auto"/>
        <w:left w:val="none" w:sz="0" w:space="0" w:color="auto"/>
        <w:bottom w:val="none" w:sz="0" w:space="0" w:color="auto"/>
        <w:right w:val="none" w:sz="0" w:space="0" w:color="auto"/>
      </w:divBdr>
    </w:div>
    <w:div w:id="1943605571">
      <w:bodyDiv w:val="1"/>
      <w:marLeft w:val="0"/>
      <w:marRight w:val="0"/>
      <w:marTop w:val="0"/>
      <w:marBottom w:val="0"/>
      <w:divBdr>
        <w:top w:val="none" w:sz="0" w:space="0" w:color="auto"/>
        <w:left w:val="none" w:sz="0" w:space="0" w:color="auto"/>
        <w:bottom w:val="none" w:sz="0" w:space="0" w:color="auto"/>
        <w:right w:val="none" w:sz="0" w:space="0" w:color="auto"/>
      </w:divBdr>
    </w:div>
    <w:div w:id="198989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YandexDisk\&#1041;&#1055;%202023\&#1050;&#1054;&#1056;&#1054;&#1041;&#1054;&#1063;&#1053;&#1067;&#1045;%20&#1056;&#1045;&#1064;&#1045;&#1053;&#1048;&#1071;\&#1055;&#1056;&#1054;&#1045;&#1050;&#1058;&#1067;\5.%20&#1062;&#1080;&#1082;&#1083;%2021%20&#1080;&#1102;&#1083;&#1103;%202023\9.%20&#1055;&#1088;&#1086;&#1080;&#1079;&#1074;&#1086;&#1076;&#1089;&#1090;&#1074;&#1086;%20&#1082;&#1086;&#1089;&#1084;&#1077;&#1090;&#1080;&#1095;&#1077;&#1089;&#1082;&#1080;&#1093;%20&#1089;&#1088;&#1077;&#1076;&#1089;&#1090;&#1074;\&#1042;&#1067;&#1043;&#1056;&#1059;&#1047;&#1050;&#1040;%20&#1060;&#1052;_&#1043;&#1088;&#1072;&#1092;&#1080;&#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ru-RU"/>
        </a:p>
      </c:txPr>
    </c:title>
    <c:autoTitleDeleted val="0"/>
    <c:plotArea>
      <c:layout>
        <c:manualLayout>
          <c:layoutTarget val="inner"/>
          <c:xMode val="edge"/>
          <c:yMode val="edge"/>
          <c:x val="0.43263144526289055"/>
          <c:y val="0.23160944881889764"/>
          <c:w val="0.16269426805520279"/>
          <c:h val="0.43230191226096737"/>
        </c:manualLayout>
      </c:layout>
      <c:pieChart>
        <c:varyColors val="1"/>
        <c:ser>
          <c:idx val="0"/>
          <c:order val="0"/>
          <c:tx>
            <c:strRef>
              <c:f>Лист1!$B$9</c:f>
              <c:strCache>
                <c:ptCount val="1"/>
                <c:pt idx="0">
                  <c:v>Структура доходности проекта, руб./%</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DA4-4C15-B72C-B8E5D4E743F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DA4-4C15-B72C-B8E5D4E743F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DA4-4C15-B72C-B8E5D4E743F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DA4-4C15-B72C-B8E5D4E743F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DA4-4C15-B72C-B8E5D4E743F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DA4-4C15-B72C-B8E5D4E743FF}"/>
              </c:ext>
            </c:extLst>
          </c:dPt>
          <c:dLbls>
            <c:dLbl>
              <c:idx val="0"/>
              <c:layout>
                <c:manualLayout>
                  <c:x val="8.6418197725284335E-2"/>
                  <c:y val="5.574365704286964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DA4-4C15-B72C-B8E5D4E743FF}"/>
                </c:ext>
              </c:extLst>
            </c:dLbl>
            <c:dLbl>
              <c:idx val="1"/>
              <c:layout>
                <c:manualLayout>
                  <c:x val="6.5885170603674534E-2"/>
                  <c:y val="-8.0043015456401287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DA4-4C15-B72C-B8E5D4E743FF}"/>
                </c:ext>
              </c:extLst>
            </c:dLbl>
            <c:dLbl>
              <c:idx val="2"/>
              <c:layout>
                <c:manualLayout>
                  <c:x val="2.3817913385826773E-2"/>
                  <c:y val="6.7443132108486441E-3"/>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DA4-4C15-B72C-B8E5D4E743FF}"/>
                </c:ext>
              </c:extLst>
            </c:dLbl>
            <c:dLbl>
              <c:idx val="3"/>
              <c:layout>
                <c:manualLayout>
                  <c:x val="-1.7704615048118984E-2"/>
                  <c:y val="-1.6221566054243221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DA4-4C15-B72C-B8E5D4E743FF}"/>
                </c:ext>
              </c:extLst>
            </c:dLbl>
            <c:dLbl>
              <c:idx val="4"/>
              <c:layout>
                <c:manualLayout>
                  <c:x val="-1.7505577427821523E-2"/>
                  <c:y val="-1.3544036162146398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DA4-4C15-B72C-B8E5D4E743FF}"/>
                </c:ext>
              </c:extLst>
            </c:dLbl>
            <c:dLbl>
              <c:idx val="5"/>
              <c:layout>
                <c:manualLayout>
                  <c:x val="1.8627515310586228E-2"/>
                  <c:y val="-2.3412802566345873E-2"/>
                </c:manualLayout>
              </c:layou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DA4-4C15-B72C-B8E5D4E743FF}"/>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ru-RU"/>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Лист1!$A$10:$A$15</c:f>
              <c:strCache>
                <c:ptCount val="6"/>
                <c:pt idx="0">
                  <c:v>Крем для лица</c:v>
                </c:pt>
                <c:pt idx="1">
                  <c:v>Крем для рук</c:v>
                </c:pt>
                <c:pt idx="2">
                  <c:v>Маска для лица</c:v>
                </c:pt>
                <c:pt idx="3">
                  <c:v>Тоник для лица</c:v>
                </c:pt>
                <c:pt idx="4">
                  <c:v>Лосьон для лица</c:v>
                </c:pt>
                <c:pt idx="5">
                  <c:v>Сыворотка для кожи вокруг глаз </c:v>
                </c:pt>
              </c:strCache>
            </c:strRef>
          </c:cat>
          <c:val>
            <c:numRef>
              <c:f>Лист1!$B$10:$B$15</c:f>
              <c:numCache>
                <c:formatCode>#,##0.0</c:formatCode>
                <c:ptCount val="6"/>
                <c:pt idx="0">
                  <c:v>20160000</c:v>
                </c:pt>
                <c:pt idx="1">
                  <c:v>24480000</c:v>
                </c:pt>
                <c:pt idx="2">
                  <c:v>16200000</c:v>
                </c:pt>
                <c:pt idx="3">
                  <c:v>14040000</c:v>
                </c:pt>
                <c:pt idx="4">
                  <c:v>17136000</c:v>
                </c:pt>
                <c:pt idx="5">
                  <c:v>6912000</c:v>
                </c:pt>
              </c:numCache>
            </c:numRef>
          </c:val>
          <c:extLst>
            <c:ext xmlns:c16="http://schemas.microsoft.com/office/drawing/2014/chart" uri="{C3380CC4-5D6E-409C-BE32-E72D297353CC}">
              <c16:uniqueId val="{0000000C-0DA4-4C15-B72C-B8E5D4E743FF}"/>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8.6115266841644791E-2"/>
          <c:y val="0.78347732575094775"/>
          <c:w val="0.90554724409448817"/>
          <c:h val="0.1887448964712744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ahoma" panose="020B0604030504040204" pitchFamily="34" charset="0"/>
          <a:ea typeface="Tahoma" panose="020B0604030504040204" pitchFamily="34" charset="0"/>
          <a:cs typeface="Tahoma" panose="020B0604030504040204" pitchFamily="34"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Дисконтированный поток нарастающим итогом</c:v>
          </c:tx>
          <c:spPr>
            <a:ln w="44450">
              <a:solidFill>
                <a:srgbClr val="C00000">
                  <a:alpha val="50000"/>
                </a:srgbClr>
              </a:solidFill>
            </a:ln>
          </c:spPr>
          <c:marker>
            <c:symbol val="none"/>
          </c:marker>
          <c:cat>
            <c:strLit>
              <c:ptCount val="40"/>
              <c:pt idx="0">
                <c:v>1 кв. 2024</c:v>
              </c:pt>
              <c:pt idx="1">
                <c:v>2 кв. 2024</c:v>
              </c:pt>
              <c:pt idx="2">
                <c:v>3 кв. 2024</c:v>
              </c:pt>
              <c:pt idx="3">
                <c:v>4 кв. 2024</c:v>
              </c:pt>
              <c:pt idx="4">
                <c:v>1 кв. 2025</c:v>
              </c:pt>
              <c:pt idx="5">
                <c:v>2 кв. 2025</c:v>
              </c:pt>
              <c:pt idx="6">
                <c:v>3 кв. 2025</c:v>
              </c:pt>
              <c:pt idx="7">
                <c:v>4 кв. 2025</c:v>
              </c:pt>
              <c:pt idx="8">
                <c:v>1 кв. 2026</c:v>
              </c:pt>
              <c:pt idx="9">
                <c:v>2 кв. 2026</c:v>
              </c:pt>
              <c:pt idx="10">
                <c:v>3 кв. 2026</c:v>
              </c:pt>
              <c:pt idx="11">
                <c:v>4 кв. 2026</c:v>
              </c:pt>
              <c:pt idx="12">
                <c:v>1 кв. 2027</c:v>
              </c:pt>
              <c:pt idx="13">
                <c:v>2 кв. 2027</c:v>
              </c:pt>
              <c:pt idx="14">
                <c:v>3 кв. 2027</c:v>
              </c:pt>
              <c:pt idx="15">
                <c:v>4 кв. 2027</c:v>
              </c:pt>
              <c:pt idx="16">
                <c:v>1 кв. 2028</c:v>
              </c:pt>
              <c:pt idx="17">
                <c:v>2 кв. 2028</c:v>
              </c:pt>
              <c:pt idx="18">
                <c:v>3 кв. 2028</c:v>
              </c:pt>
              <c:pt idx="19">
                <c:v>4 кв. 2028</c:v>
              </c:pt>
              <c:pt idx="20">
                <c:v>1 кв. 2029</c:v>
              </c:pt>
              <c:pt idx="21">
                <c:v>2 кв. 2029</c:v>
              </c:pt>
              <c:pt idx="22">
                <c:v>3 кв. 2029</c:v>
              </c:pt>
              <c:pt idx="23">
                <c:v>4 кв. 2029</c:v>
              </c:pt>
              <c:pt idx="24">
                <c:v>1 кв. 2030</c:v>
              </c:pt>
              <c:pt idx="25">
                <c:v>2 кв. 2030</c:v>
              </c:pt>
              <c:pt idx="26">
                <c:v>3 кв. 2030</c:v>
              </c:pt>
              <c:pt idx="27">
                <c:v>4 кв. 2030</c:v>
              </c:pt>
              <c:pt idx="28">
                <c:v>1 кв. 2031</c:v>
              </c:pt>
              <c:pt idx="29">
                <c:v>2 кв. 2031</c:v>
              </c:pt>
              <c:pt idx="30">
                <c:v>3 кв. 2031</c:v>
              </c:pt>
              <c:pt idx="31">
                <c:v>4 кв. 2031</c:v>
              </c:pt>
              <c:pt idx="32">
                <c:v>1 кв. 2032</c:v>
              </c:pt>
              <c:pt idx="33">
                <c:v>2 кв. 2032</c:v>
              </c:pt>
              <c:pt idx="34">
                <c:v>3 кв. 2032</c:v>
              </c:pt>
              <c:pt idx="35">
                <c:v>4 кв. 2032</c:v>
              </c:pt>
              <c:pt idx="36">
                <c:v>1 кв. 2033</c:v>
              </c:pt>
              <c:pt idx="37">
                <c:v>2 кв. 2033</c:v>
              </c:pt>
              <c:pt idx="38">
                <c:v>3 кв. 2033</c:v>
              </c:pt>
              <c:pt idx="39">
                <c:v>4 кв. 2033</c:v>
              </c:pt>
            </c:strLit>
          </c:cat>
          <c:val>
            <c:numLit>
              <c:formatCode>General</c:formatCode>
              <c:ptCount val="40"/>
              <c:pt idx="0">
                <c:v>-7200</c:v>
              </c:pt>
              <c:pt idx="1">
                <c:v>-11006.83778219821</c:v>
              </c:pt>
              <c:pt idx="2">
                <c:v>-12912.428038604758</c:v>
              </c:pt>
              <c:pt idx="3">
                <c:v>-15237.51553395002</c:v>
              </c:pt>
              <c:pt idx="4">
                <c:v>-23861.791819065002</c:v>
              </c:pt>
              <c:pt idx="5">
                <c:v>-41584.448124755552</c:v>
              </c:pt>
              <c:pt idx="6">
                <c:v>-64073.540666560933</c:v>
              </c:pt>
              <c:pt idx="7">
                <c:v>-81961.054346381075</c:v>
              </c:pt>
              <c:pt idx="8">
                <c:v>-82132.466914840741</c:v>
              </c:pt>
              <c:pt idx="9">
                <c:v>-81580.502241567156</c:v>
              </c:pt>
              <c:pt idx="10">
                <c:v>-79858.09547598318</c:v>
              </c:pt>
              <c:pt idx="11">
                <c:v>-76765.110176234128</c:v>
              </c:pt>
              <c:pt idx="12">
                <c:v>-72778.10563489105</c:v>
              </c:pt>
              <c:pt idx="13">
                <c:v>-68741.390461597271</c:v>
              </c:pt>
              <c:pt idx="14">
                <c:v>-64961.059436128249</c:v>
              </c:pt>
              <c:pt idx="15">
                <c:v>-51563.058070530358</c:v>
              </c:pt>
              <c:pt idx="16">
                <c:v>-47408.871519240369</c:v>
              </c:pt>
              <c:pt idx="17">
                <c:v>-43776.020250411282</c:v>
              </c:pt>
              <c:pt idx="18">
                <c:v>-40187.784393693524</c:v>
              </c:pt>
              <c:pt idx="19">
                <c:v>-36755.364032687838</c:v>
              </c:pt>
              <c:pt idx="20">
                <c:v>-32944.459951922021</c:v>
              </c:pt>
              <c:pt idx="21">
                <c:v>-29112.639546115377</c:v>
              </c:pt>
              <c:pt idx="22">
                <c:v>-25330.081160353275</c:v>
              </c:pt>
              <c:pt idx="23">
                <c:v>-21583.795521780776</c:v>
              </c:pt>
              <c:pt idx="24">
                <c:v>-17635.095639348147</c:v>
              </c:pt>
              <c:pt idx="25">
                <c:v>-13687.060940073063</c:v>
              </c:pt>
              <c:pt idx="26">
                <c:v>-9779.1383846970875</c:v>
              </c:pt>
              <c:pt idx="27">
                <c:v>-5900.3823072649566</c:v>
              </c:pt>
              <c:pt idx="28">
                <c:v>-1821.6509538198015</c:v>
              </c:pt>
              <c:pt idx="29">
                <c:v>2252.5658019907128</c:v>
              </c:pt>
              <c:pt idx="30">
                <c:v>6284.9741651825989</c:v>
              </c:pt>
              <c:pt idx="31">
                <c:v>10277.87286554934</c:v>
              </c:pt>
              <c:pt idx="32">
                <c:v>14231.655880404571</c:v>
              </c:pt>
              <c:pt idx="33">
                <c:v>18146.713187706609</c:v>
              </c:pt>
              <c:pt idx="34">
                <c:v>22023.430806173754</c:v>
              </c:pt>
              <c:pt idx="35">
                <c:v>25862.190835058798</c:v>
              </c:pt>
              <c:pt idx="36">
                <c:v>29663.371493582847</c:v>
              </c:pt>
              <c:pt idx="37">
                <c:v>33427.347160028854</c:v>
              </c:pt>
              <c:pt idx="38">
                <c:v>37154.488410495018</c:v>
              </c:pt>
              <c:pt idx="39">
                <c:v>40842.141782318897</c:v>
              </c:pt>
            </c:numLit>
          </c:val>
          <c:smooth val="1"/>
          <c:extLst>
            <c:ext xmlns:c16="http://schemas.microsoft.com/office/drawing/2014/chart" uri="{C3380CC4-5D6E-409C-BE32-E72D297353CC}">
              <c16:uniqueId val="{00000000-DE5D-4EE2-8664-EBA8EB51AEAB}"/>
            </c:ext>
          </c:extLst>
        </c:ser>
        <c:dLbls>
          <c:showLegendKey val="0"/>
          <c:showVal val="0"/>
          <c:showCatName val="0"/>
          <c:showSerName val="0"/>
          <c:showPercent val="0"/>
          <c:showBubbleSize val="0"/>
        </c:dLbls>
        <c:smooth val="0"/>
        <c:axId val="148177280"/>
        <c:axId val="148178816"/>
      </c:lineChart>
      <c:catAx>
        <c:axId val="14817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48178816"/>
        <c:crosses val="autoZero"/>
        <c:auto val="1"/>
        <c:lblAlgn val="ctr"/>
        <c:lblOffset val="100"/>
        <c:noMultiLvlLbl val="0"/>
      </c:catAx>
      <c:valAx>
        <c:axId val="148178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148177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ahoma" panose="020B0604030504040204" pitchFamily="34" charset="0"/>
          <a:ea typeface="Tahoma" panose="020B0604030504040204" pitchFamily="34" charset="0"/>
          <a:cs typeface="Tahoma" panose="020B0604030504040204" pitchFamily="34" charset="0"/>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4E256-AA31-4898-B1FB-836E2F9F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1390</Words>
  <Characters>7923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Валерия Лесных</cp:lastModifiedBy>
  <cp:revision>6</cp:revision>
  <dcterms:created xsi:type="dcterms:W3CDTF">2023-07-12T11:58:00Z</dcterms:created>
  <dcterms:modified xsi:type="dcterms:W3CDTF">2023-07-20T12:43:00Z</dcterms:modified>
</cp:coreProperties>
</file>