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72D23" w14:textId="223F478E" w:rsidR="0066095C" w:rsidRPr="001B44F7" w:rsidRDefault="001B44F7" w:rsidP="00EC2607">
      <w:pPr>
        <w:spacing w:after="0" w:line="240" w:lineRule="auto"/>
        <w:jc w:val="center"/>
        <w:rPr>
          <w:rFonts w:ascii="Times New Roman" w:hAnsi="Times New Roman" w:cs="Times New Roman"/>
          <w:sz w:val="24"/>
          <w:szCs w:val="24"/>
        </w:rPr>
      </w:pPr>
      <w:bookmarkStart w:id="0" w:name="_Hlk122442140"/>
      <w:r w:rsidRPr="001B44F7">
        <w:rPr>
          <w:rFonts w:ascii="Times New Roman" w:hAnsi="Times New Roman" w:cs="Times New Roman"/>
          <w:sz w:val="24"/>
          <w:szCs w:val="24"/>
        </w:rPr>
        <w:t>СОСТАВ ДОКУМЕНТАЦИИ ПО ПЛАНИРОВКЕ ТЕРРИТОРИИ</w:t>
      </w:r>
    </w:p>
    <w:bookmarkEnd w:id="0"/>
    <w:p w14:paraId="424B7A78" w14:textId="77777777" w:rsidR="00AC56D2" w:rsidRPr="00866CF2" w:rsidRDefault="00AC56D2" w:rsidP="00EC2607">
      <w:pPr>
        <w:spacing w:after="0" w:line="240" w:lineRule="auto"/>
        <w:jc w:val="center"/>
        <w:rPr>
          <w:rFonts w:ascii="Times New Roman" w:hAnsi="Times New Roman" w:cs="Times New Roman"/>
          <w:bCs/>
          <w:sz w:val="24"/>
          <w:szCs w:val="24"/>
          <w:highlight w:val="yellow"/>
        </w:rPr>
      </w:pPr>
    </w:p>
    <w:tbl>
      <w:tblPr>
        <w:tblpPr w:leftFromText="180" w:rightFromText="180" w:vertAnchor="text" w:tblpX="-274" w:tblpY="1"/>
        <w:tblOverlap w:val="neve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6849"/>
        <w:gridCol w:w="2083"/>
      </w:tblGrid>
      <w:tr w:rsidR="00F26D43" w:rsidRPr="00F26D43" w14:paraId="7411905C" w14:textId="77777777" w:rsidTr="009445DD">
        <w:trPr>
          <w:cantSplit/>
          <w:trHeight w:val="132"/>
        </w:trPr>
        <w:tc>
          <w:tcPr>
            <w:tcW w:w="7763" w:type="dxa"/>
            <w:gridSpan w:val="2"/>
            <w:vAlign w:val="center"/>
          </w:tcPr>
          <w:p w14:paraId="5FF8675A"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Состав документации</w:t>
            </w:r>
          </w:p>
        </w:tc>
        <w:tc>
          <w:tcPr>
            <w:tcW w:w="2083" w:type="dxa"/>
          </w:tcPr>
          <w:p w14:paraId="57A1C50E"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Примечание</w:t>
            </w:r>
          </w:p>
        </w:tc>
      </w:tr>
      <w:tr w:rsidR="00F26D43" w:rsidRPr="00F26D43" w14:paraId="7676C4CE" w14:textId="77777777" w:rsidTr="009445DD">
        <w:trPr>
          <w:cantSplit/>
          <w:trHeight w:val="130"/>
        </w:trPr>
        <w:tc>
          <w:tcPr>
            <w:tcW w:w="9846" w:type="dxa"/>
            <w:gridSpan w:val="3"/>
            <w:vAlign w:val="center"/>
          </w:tcPr>
          <w:p w14:paraId="60DC174D"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b/>
                <w:bCs/>
                <w:sz w:val="24"/>
                <w:szCs w:val="24"/>
              </w:rPr>
              <w:t>Проект планировки территории</w:t>
            </w:r>
          </w:p>
        </w:tc>
      </w:tr>
      <w:tr w:rsidR="00F26D43" w:rsidRPr="00F26D43" w14:paraId="78E0459F" w14:textId="77777777" w:rsidTr="009445DD">
        <w:trPr>
          <w:cantSplit/>
          <w:trHeight w:val="254"/>
        </w:trPr>
        <w:tc>
          <w:tcPr>
            <w:tcW w:w="7763" w:type="dxa"/>
            <w:gridSpan w:val="2"/>
            <w:vAlign w:val="center"/>
          </w:tcPr>
          <w:p w14:paraId="4568F8E3" w14:textId="77777777" w:rsidR="00F26D43" w:rsidRPr="00F26D43" w:rsidRDefault="00F26D43" w:rsidP="00F26D43">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Том 1. Основная часть</w:t>
            </w:r>
          </w:p>
        </w:tc>
        <w:tc>
          <w:tcPr>
            <w:tcW w:w="2083" w:type="dxa"/>
            <w:vAlign w:val="center"/>
          </w:tcPr>
          <w:p w14:paraId="67210596"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1E454587" w14:textId="77777777" w:rsidTr="009445DD">
        <w:trPr>
          <w:cantSplit/>
          <w:trHeight w:val="266"/>
        </w:trPr>
        <w:tc>
          <w:tcPr>
            <w:tcW w:w="7763" w:type="dxa"/>
            <w:gridSpan w:val="2"/>
            <w:vAlign w:val="center"/>
          </w:tcPr>
          <w:p w14:paraId="4EDBE7D0"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1. Графическая часть</w:t>
            </w:r>
          </w:p>
        </w:tc>
        <w:tc>
          <w:tcPr>
            <w:tcW w:w="2083" w:type="dxa"/>
            <w:vAlign w:val="center"/>
          </w:tcPr>
          <w:p w14:paraId="6558E490"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F22DD24" w14:textId="77777777" w:rsidTr="009445DD">
        <w:trPr>
          <w:cantSplit/>
          <w:trHeight w:val="35"/>
        </w:trPr>
        <w:tc>
          <w:tcPr>
            <w:tcW w:w="914" w:type="dxa"/>
            <w:vAlign w:val="center"/>
          </w:tcPr>
          <w:p w14:paraId="6288FE05"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ПП-1</w:t>
            </w:r>
          </w:p>
        </w:tc>
        <w:tc>
          <w:tcPr>
            <w:tcW w:w="6849" w:type="dxa"/>
            <w:vAlign w:val="center"/>
          </w:tcPr>
          <w:p w14:paraId="3C85E593" w14:textId="44092B01"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bCs/>
                <w:sz w:val="24"/>
                <w:szCs w:val="24"/>
              </w:rPr>
              <w:t xml:space="preserve">Чертеж планировки </w:t>
            </w:r>
            <w:r w:rsidR="00151FEF">
              <w:rPr>
                <w:rFonts w:ascii="Times New Roman" w:hAnsi="Times New Roman" w:cs="Times New Roman"/>
                <w:bCs/>
                <w:sz w:val="24"/>
                <w:szCs w:val="24"/>
              </w:rPr>
              <w:t>территории. Красные линии. М 1:1</w:t>
            </w:r>
            <w:r w:rsidRPr="00F26D43">
              <w:rPr>
                <w:rFonts w:ascii="Times New Roman" w:hAnsi="Times New Roman" w:cs="Times New Roman"/>
                <w:bCs/>
                <w:sz w:val="24"/>
                <w:szCs w:val="24"/>
              </w:rPr>
              <w:t>000</w:t>
            </w:r>
          </w:p>
        </w:tc>
        <w:tc>
          <w:tcPr>
            <w:tcW w:w="2083" w:type="dxa"/>
            <w:vAlign w:val="center"/>
          </w:tcPr>
          <w:p w14:paraId="77C5177C"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684DABED" w14:textId="77777777" w:rsidTr="009445DD">
        <w:trPr>
          <w:cantSplit/>
          <w:trHeight w:val="567"/>
        </w:trPr>
        <w:tc>
          <w:tcPr>
            <w:tcW w:w="914" w:type="dxa"/>
            <w:vAlign w:val="center"/>
          </w:tcPr>
          <w:p w14:paraId="578A99E6"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ПП-2</w:t>
            </w:r>
          </w:p>
        </w:tc>
        <w:tc>
          <w:tcPr>
            <w:tcW w:w="6849" w:type="dxa"/>
            <w:vAlign w:val="center"/>
          </w:tcPr>
          <w:p w14:paraId="7B3EF500" w14:textId="61ACF656" w:rsidR="00F26D43" w:rsidRPr="00F26D43" w:rsidRDefault="00F26D43" w:rsidP="004A1308">
            <w:pPr>
              <w:spacing w:after="0" w:line="240" w:lineRule="auto"/>
              <w:rPr>
                <w:rFonts w:ascii="Times New Roman" w:hAnsi="Times New Roman" w:cs="Times New Roman"/>
                <w:bCs/>
                <w:sz w:val="24"/>
                <w:szCs w:val="24"/>
              </w:rPr>
            </w:pPr>
            <w:r w:rsidRPr="00F26D43">
              <w:rPr>
                <w:rFonts w:ascii="Times New Roman" w:hAnsi="Times New Roman" w:cs="Times New Roman"/>
                <w:bCs/>
                <w:sz w:val="24"/>
                <w:szCs w:val="24"/>
              </w:rPr>
              <w:t xml:space="preserve">Чертеж планировки территории. </w:t>
            </w:r>
            <w:r w:rsidR="004A1308">
              <w:rPr>
                <w:rFonts w:ascii="Times New Roman" w:hAnsi="Times New Roman" w:cs="Times New Roman"/>
                <w:bCs/>
                <w:sz w:val="24"/>
                <w:szCs w:val="24"/>
              </w:rPr>
              <w:t>Линии регулирования застройки. З</w:t>
            </w:r>
            <w:r w:rsidRPr="00F26D43">
              <w:rPr>
                <w:rFonts w:ascii="Times New Roman" w:hAnsi="Times New Roman" w:cs="Times New Roman"/>
                <w:bCs/>
                <w:sz w:val="24"/>
                <w:szCs w:val="24"/>
              </w:rPr>
              <w:t xml:space="preserve">оны </w:t>
            </w:r>
            <w:r w:rsidR="004A1308">
              <w:rPr>
                <w:rFonts w:ascii="Times New Roman" w:hAnsi="Times New Roman" w:cs="Times New Roman"/>
                <w:bCs/>
                <w:sz w:val="24"/>
                <w:szCs w:val="24"/>
              </w:rPr>
              <w:t xml:space="preserve">возможного </w:t>
            </w:r>
            <w:r w:rsidRPr="00F26D43">
              <w:rPr>
                <w:rFonts w:ascii="Times New Roman" w:hAnsi="Times New Roman" w:cs="Times New Roman"/>
                <w:bCs/>
                <w:sz w:val="24"/>
                <w:szCs w:val="24"/>
              </w:rPr>
              <w:t>размещения объектов к</w:t>
            </w:r>
            <w:r w:rsidR="004A1308">
              <w:rPr>
                <w:rFonts w:ascii="Times New Roman" w:hAnsi="Times New Roman" w:cs="Times New Roman"/>
                <w:bCs/>
                <w:sz w:val="24"/>
                <w:szCs w:val="24"/>
              </w:rPr>
              <w:t>апитального строительства. М 1:1</w:t>
            </w:r>
            <w:r w:rsidRPr="00F26D43">
              <w:rPr>
                <w:rFonts w:ascii="Times New Roman" w:hAnsi="Times New Roman" w:cs="Times New Roman"/>
                <w:bCs/>
                <w:sz w:val="24"/>
                <w:szCs w:val="24"/>
              </w:rPr>
              <w:t>000</w:t>
            </w:r>
          </w:p>
        </w:tc>
        <w:tc>
          <w:tcPr>
            <w:tcW w:w="2083" w:type="dxa"/>
            <w:vAlign w:val="center"/>
          </w:tcPr>
          <w:p w14:paraId="394A0925"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0EA0B378" w14:textId="77777777" w:rsidTr="009445DD">
        <w:trPr>
          <w:cantSplit/>
          <w:trHeight w:val="567"/>
        </w:trPr>
        <w:tc>
          <w:tcPr>
            <w:tcW w:w="7763" w:type="dxa"/>
            <w:gridSpan w:val="2"/>
            <w:vAlign w:val="center"/>
          </w:tcPr>
          <w:p w14:paraId="06C99AFD" w14:textId="77777777" w:rsidR="00F26D43" w:rsidRPr="00F26D43" w:rsidRDefault="00F26D43" w:rsidP="00F26D43">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Раздел 2. Положение о характеристиках планируемого развития территории. Текстовая часть</w:t>
            </w:r>
          </w:p>
        </w:tc>
        <w:tc>
          <w:tcPr>
            <w:tcW w:w="2083" w:type="dxa"/>
            <w:vAlign w:val="center"/>
          </w:tcPr>
          <w:p w14:paraId="7F4B80FF"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3D808075" w14:textId="77777777" w:rsidTr="009445DD">
        <w:trPr>
          <w:cantSplit/>
          <w:trHeight w:val="89"/>
        </w:trPr>
        <w:tc>
          <w:tcPr>
            <w:tcW w:w="7763" w:type="dxa"/>
            <w:gridSpan w:val="2"/>
            <w:vAlign w:val="center"/>
          </w:tcPr>
          <w:p w14:paraId="4611CDBF" w14:textId="77777777" w:rsidR="00F26D43" w:rsidRPr="00F26D43" w:rsidRDefault="00F26D43" w:rsidP="00F26D43">
            <w:pPr>
              <w:spacing w:after="0" w:line="240" w:lineRule="auto"/>
              <w:rPr>
                <w:rFonts w:ascii="Times New Roman" w:hAnsi="Times New Roman" w:cs="Times New Roman"/>
                <w:bCs/>
                <w:sz w:val="24"/>
                <w:szCs w:val="24"/>
              </w:rPr>
            </w:pPr>
            <w:r w:rsidRPr="00F26D43">
              <w:rPr>
                <w:rFonts w:ascii="Times New Roman" w:hAnsi="Times New Roman" w:cs="Times New Roman"/>
                <w:b/>
                <w:bCs/>
                <w:sz w:val="24"/>
                <w:szCs w:val="24"/>
              </w:rPr>
              <w:t>Том 2. Материалы по обоснованию проекта</w:t>
            </w:r>
          </w:p>
        </w:tc>
        <w:tc>
          <w:tcPr>
            <w:tcW w:w="2083" w:type="dxa"/>
            <w:vAlign w:val="center"/>
          </w:tcPr>
          <w:p w14:paraId="340EF958"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6DED521A" w14:textId="77777777" w:rsidTr="009445DD">
        <w:trPr>
          <w:cantSplit/>
          <w:trHeight w:val="79"/>
        </w:trPr>
        <w:tc>
          <w:tcPr>
            <w:tcW w:w="7763" w:type="dxa"/>
            <w:gridSpan w:val="2"/>
            <w:vAlign w:val="center"/>
          </w:tcPr>
          <w:p w14:paraId="05CCDA08" w14:textId="77777777" w:rsidR="00F26D43" w:rsidRPr="00F26D43" w:rsidRDefault="00F26D43" w:rsidP="00F26D43">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Раздел 3. Графическая часть</w:t>
            </w:r>
          </w:p>
        </w:tc>
        <w:tc>
          <w:tcPr>
            <w:tcW w:w="2083" w:type="dxa"/>
            <w:vAlign w:val="center"/>
          </w:tcPr>
          <w:p w14:paraId="1ED50A00"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7CBBBB95" w14:textId="77777777" w:rsidTr="009445DD">
        <w:trPr>
          <w:cantSplit/>
          <w:trHeight w:val="79"/>
        </w:trPr>
        <w:tc>
          <w:tcPr>
            <w:tcW w:w="914" w:type="dxa"/>
            <w:vAlign w:val="center"/>
          </w:tcPr>
          <w:p w14:paraId="4473A0D0" w14:textId="29C3ABB0" w:rsidR="00F26D43" w:rsidRPr="00F26D43" w:rsidRDefault="00BD56EC"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ПП-1</w:t>
            </w:r>
          </w:p>
        </w:tc>
        <w:tc>
          <w:tcPr>
            <w:tcW w:w="6849" w:type="dxa"/>
            <w:vAlign w:val="center"/>
          </w:tcPr>
          <w:p w14:paraId="22ED1EA9" w14:textId="43B11278" w:rsidR="00F26D43" w:rsidRPr="00F26D43" w:rsidRDefault="00514BCA" w:rsidP="00514BCA">
            <w:pPr>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Карта </w:t>
            </w:r>
            <w:r w:rsidR="00F26D43" w:rsidRPr="00F26D43">
              <w:rPr>
                <w:rFonts w:ascii="Times New Roman" w:hAnsi="Times New Roman" w:cs="Times New Roman"/>
                <w:sz w:val="24"/>
                <w:szCs w:val="24"/>
              </w:rPr>
              <w:t>планировоч</w:t>
            </w:r>
            <w:r w:rsidR="000D124D">
              <w:rPr>
                <w:rFonts w:ascii="Times New Roman" w:hAnsi="Times New Roman" w:cs="Times New Roman"/>
                <w:sz w:val="24"/>
                <w:szCs w:val="24"/>
              </w:rPr>
              <w:t xml:space="preserve">ной структуры территорий </w:t>
            </w:r>
            <w:r>
              <w:rPr>
                <w:rFonts w:ascii="Times New Roman" w:hAnsi="Times New Roman" w:cs="Times New Roman"/>
                <w:sz w:val="24"/>
                <w:szCs w:val="24"/>
              </w:rPr>
              <w:t>городского округа</w:t>
            </w:r>
            <w:r w:rsidR="00F26D43" w:rsidRPr="00F26D43">
              <w:rPr>
                <w:rFonts w:ascii="Times New Roman" w:hAnsi="Times New Roman" w:cs="Times New Roman"/>
                <w:sz w:val="24"/>
                <w:szCs w:val="24"/>
              </w:rPr>
              <w:t xml:space="preserve"> с отображением границ элементов планировочной структуры</w:t>
            </w:r>
            <w:r>
              <w:rPr>
                <w:rFonts w:ascii="Times New Roman" w:hAnsi="Times New Roman" w:cs="Times New Roman"/>
                <w:sz w:val="24"/>
                <w:szCs w:val="24"/>
              </w:rPr>
              <w:t xml:space="preserve"> (ситуационный план)</w:t>
            </w:r>
          </w:p>
        </w:tc>
        <w:tc>
          <w:tcPr>
            <w:tcW w:w="2083" w:type="dxa"/>
            <w:vAlign w:val="center"/>
          </w:tcPr>
          <w:p w14:paraId="7DBDFDBA"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72298B7E" w14:textId="77777777" w:rsidTr="009445DD">
        <w:trPr>
          <w:cantSplit/>
          <w:trHeight w:val="79"/>
        </w:trPr>
        <w:tc>
          <w:tcPr>
            <w:tcW w:w="914" w:type="dxa"/>
            <w:vAlign w:val="center"/>
          </w:tcPr>
          <w:p w14:paraId="49183C70" w14:textId="2C3345D3" w:rsidR="00F26D43" w:rsidRPr="00F26D43" w:rsidRDefault="00BD56EC"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ПП-2</w:t>
            </w:r>
          </w:p>
        </w:tc>
        <w:tc>
          <w:tcPr>
            <w:tcW w:w="6849" w:type="dxa"/>
            <w:vAlign w:val="center"/>
          </w:tcPr>
          <w:p w14:paraId="41D37186" w14:textId="1AAE760A" w:rsidR="00F26D43" w:rsidRPr="00F26D43" w:rsidRDefault="00F26D43" w:rsidP="00091B12">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 xml:space="preserve">Схема организации улично-дорожной сети. </w:t>
            </w:r>
            <w:r w:rsidR="00091B12">
              <w:rPr>
                <w:rFonts w:ascii="Times New Roman" w:hAnsi="Times New Roman" w:cs="Times New Roman"/>
                <w:sz w:val="24"/>
                <w:szCs w:val="24"/>
              </w:rPr>
              <w:t xml:space="preserve">Движение транспорта и пешеходов. </w:t>
            </w:r>
            <w:r w:rsidR="00091B12">
              <w:rPr>
                <w:rFonts w:ascii="Times New Roman" w:hAnsi="Times New Roman" w:cs="Times New Roman"/>
                <w:bCs/>
                <w:sz w:val="24"/>
                <w:szCs w:val="24"/>
              </w:rPr>
              <w:t>М 1:1</w:t>
            </w:r>
            <w:r w:rsidRPr="00F26D43">
              <w:rPr>
                <w:rFonts w:ascii="Times New Roman" w:hAnsi="Times New Roman" w:cs="Times New Roman"/>
                <w:bCs/>
                <w:sz w:val="24"/>
                <w:szCs w:val="24"/>
              </w:rPr>
              <w:t>000</w:t>
            </w:r>
          </w:p>
        </w:tc>
        <w:tc>
          <w:tcPr>
            <w:tcW w:w="2083" w:type="dxa"/>
            <w:vAlign w:val="center"/>
          </w:tcPr>
          <w:p w14:paraId="67B6FD8A"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4F73AD74" w14:textId="77777777" w:rsidTr="009445DD">
        <w:trPr>
          <w:cantSplit/>
          <w:trHeight w:val="79"/>
        </w:trPr>
        <w:tc>
          <w:tcPr>
            <w:tcW w:w="914" w:type="dxa"/>
            <w:vAlign w:val="center"/>
          </w:tcPr>
          <w:p w14:paraId="1C56EC68" w14:textId="2C85D8BB" w:rsidR="00F26D43" w:rsidRPr="00F26D43" w:rsidRDefault="00091B12"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ПП-3</w:t>
            </w:r>
          </w:p>
        </w:tc>
        <w:tc>
          <w:tcPr>
            <w:tcW w:w="6849" w:type="dxa"/>
            <w:vAlign w:val="center"/>
          </w:tcPr>
          <w:p w14:paraId="4DB8173D" w14:textId="700FC8FD" w:rsidR="00F26D43" w:rsidRPr="00F26D43" w:rsidRDefault="00F26D43" w:rsidP="00F26D43">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 xml:space="preserve">Схема границ зон с особыми условиями использования территории. </w:t>
            </w:r>
            <w:r w:rsidR="00091B12">
              <w:rPr>
                <w:rFonts w:ascii="Times New Roman" w:hAnsi="Times New Roman" w:cs="Times New Roman"/>
                <w:sz w:val="24"/>
                <w:szCs w:val="24"/>
              </w:rPr>
              <w:t xml:space="preserve">Схема местоположения существующих объектов капитального строительства. </w:t>
            </w:r>
            <w:r w:rsidR="00091B12">
              <w:rPr>
                <w:rFonts w:ascii="Times New Roman" w:hAnsi="Times New Roman" w:cs="Times New Roman"/>
                <w:bCs/>
                <w:sz w:val="24"/>
                <w:szCs w:val="24"/>
              </w:rPr>
              <w:t>М 1:1</w:t>
            </w:r>
            <w:r w:rsidRPr="00F26D43">
              <w:rPr>
                <w:rFonts w:ascii="Times New Roman" w:hAnsi="Times New Roman" w:cs="Times New Roman"/>
                <w:bCs/>
                <w:sz w:val="24"/>
                <w:szCs w:val="24"/>
              </w:rPr>
              <w:t>000</w:t>
            </w:r>
          </w:p>
        </w:tc>
        <w:tc>
          <w:tcPr>
            <w:tcW w:w="2083" w:type="dxa"/>
            <w:vAlign w:val="center"/>
          </w:tcPr>
          <w:p w14:paraId="2A60679D"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7DCF50C2" w14:textId="77777777" w:rsidTr="009445DD">
        <w:trPr>
          <w:cantSplit/>
          <w:trHeight w:val="79"/>
        </w:trPr>
        <w:tc>
          <w:tcPr>
            <w:tcW w:w="914" w:type="dxa"/>
            <w:vAlign w:val="center"/>
          </w:tcPr>
          <w:p w14:paraId="23D2168E" w14:textId="6F52E1CA" w:rsidR="00F26D43" w:rsidRPr="00F26D43" w:rsidRDefault="00255932"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ПП-4</w:t>
            </w:r>
          </w:p>
        </w:tc>
        <w:tc>
          <w:tcPr>
            <w:tcW w:w="6849" w:type="dxa"/>
            <w:vAlign w:val="center"/>
          </w:tcPr>
          <w:p w14:paraId="4DB81024" w14:textId="71B23FFF" w:rsidR="00F26D43" w:rsidRPr="00F26D43" w:rsidRDefault="00255932" w:rsidP="00F26D43">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Схема вер</w:t>
            </w:r>
            <w:r>
              <w:rPr>
                <w:rFonts w:ascii="Times New Roman" w:hAnsi="Times New Roman" w:cs="Times New Roman"/>
                <w:sz w:val="24"/>
                <w:szCs w:val="24"/>
              </w:rPr>
              <w:t>тикальной планировки территории и</w:t>
            </w:r>
            <w:r w:rsidRPr="00F26D43">
              <w:rPr>
                <w:rFonts w:ascii="Times New Roman" w:hAnsi="Times New Roman" w:cs="Times New Roman"/>
                <w:sz w:val="24"/>
                <w:szCs w:val="24"/>
              </w:rPr>
              <w:t xml:space="preserve"> инженерной подготовки территории.</w:t>
            </w:r>
            <w:r>
              <w:rPr>
                <w:rFonts w:ascii="Times New Roman" w:hAnsi="Times New Roman" w:cs="Times New Roman"/>
                <w:bCs/>
                <w:sz w:val="24"/>
                <w:szCs w:val="24"/>
              </w:rPr>
              <w:t xml:space="preserve"> М 1:1</w:t>
            </w:r>
            <w:r w:rsidRPr="00F26D43">
              <w:rPr>
                <w:rFonts w:ascii="Times New Roman" w:hAnsi="Times New Roman" w:cs="Times New Roman"/>
                <w:bCs/>
                <w:sz w:val="24"/>
                <w:szCs w:val="24"/>
              </w:rPr>
              <w:t>000</w:t>
            </w:r>
          </w:p>
        </w:tc>
        <w:tc>
          <w:tcPr>
            <w:tcW w:w="2083" w:type="dxa"/>
            <w:vAlign w:val="center"/>
          </w:tcPr>
          <w:p w14:paraId="295004A7"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776E8A61" w14:textId="77777777" w:rsidTr="009445DD">
        <w:trPr>
          <w:cantSplit/>
          <w:trHeight w:val="79"/>
        </w:trPr>
        <w:tc>
          <w:tcPr>
            <w:tcW w:w="914" w:type="dxa"/>
            <w:vAlign w:val="center"/>
          </w:tcPr>
          <w:p w14:paraId="155A175E" w14:textId="0C803C07" w:rsidR="00F26D43" w:rsidRPr="00F26D43" w:rsidRDefault="00255932"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ПП-5</w:t>
            </w:r>
          </w:p>
        </w:tc>
        <w:tc>
          <w:tcPr>
            <w:tcW w:w="6849" w:type="dxa"/>
            <w:vAlign w:val="center"/>
          </w:tcPr>
          <w:p w14:paraId="3C3F3269" w14:textId="246AB4E7" w:rsidR="00F26D43" w:rsidRPr="00F26D43" w:rsidRDefault="0027709C" w:rsidP="00255932">
            <w:pPr>
              <w:spacing w:after="0" w:line="240" w:lineRule="auto"/>
              <w:rPr>
                <w:rFonts w:ascii="Times New Roman" w:hAnsi="Times New Roman" w:cs="Times New Roman"/>
                <w:bCs/>
                <w:sz w:val="24"/>
                <w:szCs w:val="24"/>
              </w:rPr>
            </w:pPr>
            <w:r>
              <w:rPr>
                <w:rFonts w:ascii="Times New Roman" w:hAnsi="Times New Roman" w:cs="Times New Roman"/>
                <w:bCs/>
                <w:sz w:val="24"/>
                <w:szCs w:val="24"/>
              </w:rPr>
              <w:t>Схема подводящих сетей. М 1:10000</w:t>
            </w:r>
          </w:p>
        </w:tc>
        <w:tc>
          <w:tcPr>
            <w:tcW w:w="2083" w:type="dxa"/>
            <w:vAlign w:val="center"/>
          </w:tcPr>
          <w:p w14:paraId="5F7DC800"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9C9B84A" w14:textId="77777777" w:rsidTr="009445DD">
        <w:trPr>
          <w:cantSplit/>
          <w:trHeight w:val="79"/>
        </w:trPr>
        <w:tc>
          <w:tcPr>
            <w:tcW w:w="914" w:type="dxa"/>
            <w:vAlign w:val="center"/>
          </w:tcPr>
          <w:p w14:paraId="66BF9808" w14:textId="29FE451C" w:rsidR="00F26D43" w:rsidRPr="00F26D43" w:rsidRDefault="00255932"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ПП-6</w:t>
            </w:r>
          </w:p>
        </w:tc>
        <w:tc>
          <w:tcPr>
            <w:tcW w:w="6849" w:type="dxa"/>
            <w:vAlign w:val="center"/>
          </w:tcPr>
          <w:p w14:paraId="5F386137" w14:textId="7B4BDFEB" w:rsidR="00F26D43" w:rsidRPr="00F26D43" w:rsidRDefault="0027709C" w:rsidP="0027709C">
            <w:pPr>
              <w:spacing w:after="0" w:line="240" w:lineRule="auto"/>
              <w:rPr>
                <w:rFonts w:ascii="Times New Roman" w:hAnsi="Times New Roman" w:cs="Times New Roman"/>
                <w:sz w:val="24"/>
                <w:szCs w:val="24"/>
              </w:rPr>
            </w:pPr>
            <w:r>
              <w:rPr>
                <w:rFonts w:ascii="Times New Roman" w:hAnsi="Times New Roman" w:cs="Times New Roman"/>
                <w:sz w:val="24"/>
                <w:szCs w:val="24"/>
              </w:rPr>
              <w:t>Чертеж планировки территории. Чертеж планировочных решений</w:t>
            </w:r>
            <w:r w:rsidR="00F26D43" w:rsidRPr="00F26D43">
              <w:rPr>
                <w:rFonts w:ascii="Times New Roman" w:hAnsi="Times New Roman" w:cs="Times New Roman"/>
                <w:sz w:val="24"/>
                <w:szCs w:val="24"/>
              </w:rPr>
              <w:t>. М 1:</w:t>
            </w:r>
            <w:r>
              <w:rPr>
                <w:rFonts w:ascii="Times New Roman" w:hAnsi="Times New Roman" w:cs="Times New Roman"/>
                <w:sz w:val="24"/>
                <w:szCs w:val="24"/>
              </w:rPr>
              <w:t>1</w:t>
            </w:r>
            <w:r w:rsidR="00F26D43" w:rsidRPr="00F26D43">
              <w:rPr>
                <w:rFonts w:ascii="Times New Roman" w:hAnsi="Times New Roman" w:cs="Times New Roman"/>
                <w:sz w:val="24"/>
                <w:szCs w:val="24"/>
              </w:rPr>
              <w:t>000</w:t>
            </w:r>
          </w:p>
        </w:tc>
        <w:tc>
          <w:tcPr>
            <w:tcW w:w="2083" w:type="dxa"/>
          </w:tcPr>
          <w:p w14:paraId="10F673EB"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4E352997" w14:textId="77777777" w:rsidTr="009445DD">
        <w:trPr>
          <w:cantSplit/>
          <w:trHeight w:val="79"/>
        </w:trPr>
        <w:tc>
          <w:tcPr>
            <w:tcW w:w="914" w:type="dxa"/>
            <w:vAlign w:val="center"/>
          </w:tcPr>
          <w:p w14:paraId="2AAFD862" w14:textId="0477AF1D" w:rsidR="00F26D43" w:rsidRPr="00F26D43" w:rsidRDefault="00255932" w:rsidP="00255932">
            <w:pPr>
              <w:spacing w:after="0" w:line="240" w:lineRule="auto"/>
              <w:rPr>
                <w:rFonts w:ascii="Times New Roman" w:hAnsi="Times New Roman" w:cs="Times New Roman"/>
                <w:sz w:val="24"/>
                <w:szCs w:val="24"/>
              </w:rPr>
            </w:pPr>
            <w:r>
              <w:rPr>
                <w:rFonts w:ascii="Times New Roman" w:hAnsi="Times New Roman" w:cs="Times New Roman"/>
                <w:sz w:val="24"/>
                <w:szCs w:val="24"/>
              </w:rPr>
              <w:t>ПП-7</w:t>
            </w:r>
          </w:p>
        </w:tc>
        <w:tc>
          <w:tcPr>
            <w:tcW w:w="6849" w:type="dxa"/>
            <w:vAlign w:val="center"/>
          </w:tcPr>
          <w:p w14:paraId="370CF7DA" w14:textId="6351267F" w:rsidR="00F26D43" w:rsidRPr="00F26D43" w:rsidRDefault="0027709C" w:rsidP="0027709C">
            <w:pPr>
              <w:spacing w:after="0" w:line="240" w:lineRule="auto"/>
              <w:rPr>
                <w:rFonts w:ascii="Times New Roman" w:hAnsi="Times New Roman" w:cs="Times New Roman"/>
                <w:sz w:val="24"/>
                <w:szCs w:val="24"/>
              </w:rPr>
            </w:pPr>
            <w:r>
              <w:rPr>
                <w:rFonts w:ascii="Times New Roman" w:hAnsi="Times New Roman" w:cs="Times New Roman"/>
                <w:sz w:val="24"/>
                <w:szCs w:val="24"/>
              </w:rPr>
              <w:t>Чертеж планировки территории. Схема сетей. М 1:1</w:t>
            </w:r>
            <w:r w:rsidR="00F26D43" w:rsidRPr="00F26D43">
              <w:rPr>
                <w:rFonts w:ascii="Times New Roman" w:hAnsi="Times New Roman" w:cs="Times New Roman"/>
                <w:sz w:val="24"/>
                <w:szCs w:val="24"/>
              </w:rPr>
              <w:t>000</w:t>
            </w:r>
          </w:p>
        </w:tc>
        <w:tc>
          <w:tcPr>
            <w:tcW w:w="2083" w:type="dxa"/>
          </w:tcPr>
          <w:p w14:paraId="078D2E48"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E98E8A9" w14:textId="77777777" w:rsidTr="009445DD">
        <w:trPr>
          <w:cantSplit/>
          <w:trHeight w:val="79"/>
        </w:trPr>
        <w:tc>
          <w:tcPr>
            <w:tcW w:w="914" w:type="dxa"/>
            <w:vAlign w:val="center"/>
          </w:tcPr>
          <w:p w14:paraId="688970DA" w14:textId="2FAEAAE6" w:rsidR="00F26D43" w:rsidRPr="00F26D43" w:rsidRDefault="00255932" w:rsidP="00255932">
            <w:pPr>
              <w:spacing w:after="0" w:line="240" w:lineRule="auto"/>
              <w:rPr>
                <w:rFonts w:ascii="Times New Roman" w:hAnsi="Times New Roman" w:cs="Times New Roman"/>
                <w:sz w:val="24"/>
                <w:szCs w:val="24"/>
              </w:rPr>
            </w:pPr>
            <w:r>
              <w:rPr>
                <w:rFonts w:ascii="Times New Roman" w:hAnsi="Times New Roman" w:cs="Times New Roman"/>
                <w:sz w:val="24"/>
                <w:szCs w:val="24"/>
              </w:rPr>
              <w:t>ПП-8</w:t>
            </w:r>
          </w:p>
        </w:tc>
        <w:tc>
          <w:tcPr>
            <w:tcW w:w="6849" w:type="dxa"/>
            <w:vAlign w:val="center"/>
          </w:tcPr>
          <w:p w14:paraId="7BBB43B8" w14:textId="2202F77C" w:rsidR="00F26D43" w:rsidRPr="00F26D43" w:rsidRDefault="005928E1"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Чертеж планировки территории. Схема границ территорий объектов культурного наследия. М 1:1</w:t>
            </w:r>
            <w:r w:rsidR="00F26D43" w:rsidRPr="00F26D43">
              <w:rPr>
                <w:rFonts w:ascii="Times New Roman" w:hAnsi="Times New Roman" w:cs="Times New Roman"/>
                <w:sz w:val="24"/>
                <w:szCs w:val="24"/>
              </w:rPr>
              <w:t>000</w:t>
            </w:r>
          </w:p>
        </w:tc>
        <w:tc>
          <w:tcPr>
            <w:tcW w:w="2083" w:type="dxa"/>
          </w:tcPr>
          <w:p w14:paraId="5A21D298"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F045322" w14:textId="77777777" w:rsidTr="009445DD">
        <w:trPr>
          <w:cantSplit/>
          <w:trHeight w:val="79"/>
        </w:trPr>
        <w:tc>
          <w:tcPr>
            <w:tcW w:w="914" w:type="dxa"/>
            <w:vAlign w:val="center"/>
          </w:tcPr>
          <w:p w14:paraId="2B227443" w14:textId="1E9A9CDF" w:rsidR="00F26D43" w:rsidRPr="00F26D43" w:rsidRDefault="00255932" w:rsidP="00255932">
            <w:pPr>
              <w:spacing w:after="0" w:line="240" w:lineRule="auto"/>
              <w:rPr>
                <w:rFonts w:ascii="Times New Roman" w:hAnsi="Times New Roman" w:cs="Times New Roman"/>
                <w:sz w:val="24"/>
                <w:szCs w:val="24"/>
              </w:rPr>
            </w:pPr>
            <w:r>
              <w:rPr>
                <w:rFonts w:ascii="Times New Roman" w:hAnsi="Times New Roman" w:cs="Times New Roman"/>
                <w:sz w:val="24"/>
                <w:szCs w:val="24"/>
              </w:rPr>
              <w:t>ПП-9</w:t>
            </w:r>
          </w:p>
        </w:tc>
        <w:tc>
          <w:tcPr>
            <w:tcW w:w="6849" w:type="dxa"/>
            <w:vAlign w:val="center"/>
          </w:tcPr>
          <w:p w14:paraId="63D2F226" w14:textId="737FA75A" w:rsidR="00F26D43" w:rsidRPr="00F26D43" w:rsidRDefault="00816E38"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Схема транспортного каркаса. М 1:2</w:t>
            </w:r>
            <w:r w:rsidR="00F26D43" w:rsidRPr="00F26D43">
              <w:rPr>
                <w:rFonts w:ascii="Times New Roman" w:hAnsi="Times New Roman" w:cs="Times New Roman"/>
                <w:sz w:val="24"/>
                <w:szCs w:val="24"/>
              </w:rPr>
              <w:t>000</w:t>
            </w:r>
          </w:p>
        </w:tc>
        <w:tc>
          <w:tcPr>
            <w:tcW w:w="2083" w:type="dxa"/>
          </w:tcPr>
          <w:p w14:paraId="2EA08468"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45178F2F" w14:textId="77777777" w:rsidTr="009445DD">
        <w:trPr>
          <w:cantSplit/>
          <w:trHeight w:val="79"/>
        </w:trPr>
        <w:tc>
          <w:tcPr>
            <w:tcW w:w="7763" w:type="dxa"/>
            <w:gridSpan w:val="2"/>
            <w:vAlign w:val="center"/>
          </w:tcPr>
          <w:p w14:paraId="6AC573C9"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4.  Пояснительная записка. Текстовая часть</w:t>
            </w:r>
          </w:p>
        </w:tc>
        <w:tc>
          <w:tcPr>
            <w:tcW w:w="2083" w:type="dxa"/>
            <w:vAlign w:val="center"/>
          </w:tcPr>
          <w:p w14:paraId="33F7D0F1" w14:textId="77777777" w:rsidR="00F26D43" w:rsidRPr="00F26D43" w:rsidRDefault="00F26D43" w:rsidP="00F26D43">
            <w:pPr>
              <w:spacing w:after="0" w:line="240" w:lineRule="auto"/>
              <w:rPr>
                <w:rFonts w:ascii="Times New Roman" w:hAnsi="Times New Roman" w:cs="Times New Roman"/>
                <w:sz w:val="24"/>
                <w:szCs w:val="24"/>
              </w:rPr>
            </w:pPr>
          </w:p>
        </w:tc>
      </w:tr>
      <w:tr w:rsidR="00F26D43" w:rsidRPr="00F26D43" w14:paraId="3879B305" w14:textId="77777777" w:rsidTr="009445DD">
        <w:trPr>
          <w:cantSplit/>
          <w:trHeight w:val="79"/>
        </w:trPr>
        <w:tc>
          <w:tcPr>
            <w:tcW w:w="9846" w:type="dxa"/>
            <w:gridSpan w:val="3"/>
            <w:vAlign w:val="center"/>
          </w:tcPr>
          <w:p w14:paraId="33DCCB8D" w14:textId="77777777" w:rsidR="00F26D43" w:rsidRPr="00F26D43" w:rsidRDefault="00F26D43" w:rsidP="00F26D43">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Проект межевания территории</w:t>
            </w:r>
          </w:p>
        </w:tc>
      </w:tr>
      <w:tr w:rsidR="00F26D43" w:rsidRPr="00F26D43" w14:paraId="6F14EADA" w14:textId="77777777" w:rsidTr="009445DD">
        <w:trPr>
          <w:cantSplit/>
          <w:trHeight w:val="79"/>
        </w:trPr>
        <w:tc>
          <w:tcPr>
            <w:tcW w:w="7763" w:type="dxa"/>
            <w:gridSpan w:val="2"/>
            <w:vAlign w:val="center"/>
          </w:tcPr>
          <w:p w14:paraId="2FD595A4" w14:textId="77777777" w:rsidR="00F26D43" w:rsidRPr="00F26D43" w:rsidRDefault="00F26D43" w:rsidP="00F26D43">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Том 3. Основная часть</w:t>
            </w:r>
          </w:p>
        </w:tc>
        <w:tc>
          <w:tcPr>
            <w:tcW w:w="2083" w:type="dxa"/>
            <w:vAlign w:val="center"/>
          </w:tcPr>
          <w:p w14:paraId="2FDA91B7"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4F978529" w14:textId="77777777" w:rsidTr="009445DD">
        <w:trPr>
          <w:cantSplit/>
          <w:trHeight w:val="79"/>
        </w:trPr>
        <w:tc>
          <w:tcPr>
            <w:tcW w:w="7763" w:type="dxa"/>
            <w:gridSpan w:val="2"/>
            <w:vAlign w:val="center"/>
          </w:tcPr>
          <w:p w14:paraId="10829114"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1. Графическая часть</w:t>
            </w:r>
          </w:p>
        </w:tc>
        <w:tc>
          <w:tcPr>
            <w:tcW w:w="2083" w:type="dxa"/>
            <w:vAlign w:val="center"/>
          </w:tcPr>
          <w:p w14:paraId="7C0464AF"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F3976BB" w14:textId="77777777" w:rsidTr="009445DD">
        <w:trPr>
          <w:cantSplit/>
          <w:trHeight w:val="79"/>
        </w:trPr>
        <w:tc>
          <w:tcPr>
            <w:tcW w:w="914" w:type="dxa"/>
            <w:vAlign w:val="center"/>
          </w:tcPr>
          <w:p w14:paraId="02DC4BD7"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ПМ-1</w:t>
            </w:r>
          </w:p>
        </w:tc>
        <w:tc>
          <w:tcPr>
            <w:tcW w:w="6849" w:type="dxa"/>
            <w:vAlign w:val="center"/>
          </w:tcPr>
          <w:p w14:paraId="585637B1" w14:textId="62E338EF" w:rsidR="00F26D43" w:rsidRPr="00F26D43" w:rsidRDefault="00F26D43" w:rsidP="00D62111">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Чертеж межевания территории. Красные линии. Границы образуемых земельных участков. М 1:</w:t>
            </w:r>
            <w:r w:rsidR="00D62111">
              <w:rPr>
                <w:rFonts w:ascii="Times New Roman" w:hAnsi="Times New Roman" w:cs="Times New Roman"/>
                <w:sz w:val="24"/>
                <w:szCs w:val="24"/>
              </w:rPr>
              <w:t>1</w:t>
            </w:r>
            <w:r w:rsidRPr="00F26D43">
              <w:rPr>
                <w:rFonts w:ascii="Times New Roman" w:hAnsi="Times New Roman" w:cs="Times New Roman"/>
                <w:sz w:val="24"/>
                <w:szCs w:val="24"/>
              </w:rPr>
              <w:t>000</w:t>
            </w:r>
          </w:p>
        </w:tc>
        <w:tc>
          <w:tcPr>
            <w:tcW w:w="2083" w:type="dxa"/>
            <w:vAlign w:val="center"/>
          </w:tcPr>
          <w:p w14:paraId="7EA3712B"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135F21B7" w14:textId="77777777" w:rsidTr="009445DD">
        <w:trPr>
          <w:cantSplit/>
          <w:trHeight w:val="79"/>
        </w:trPr>
        <w:tc>
          <w:tcPr>
            <w:tcW w:w="7763" w:type="dxa"/>
            <w:gridSpan w:val="2"/>
            <w:vAlign w:val="center"/>
          </w:tcPr>
          <w:p w14:paraId="3A8CC45E"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2. Тестовая часть</w:t>
            </w:r>
          </w:p>
        </w:tc>
        <w:tc>
          <w:tcPr>
            <w:tcW w:w="2083" w:type="dxa"/>
            <w:vAlign w:val="center"/>
          </w:tcPr>
          <w:p w14:paraId="45561B39"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12C00D14" w14:textId="77777777" w:rsidTr="009445DD">
        <w:trPr>
          <w:cantSplit/>
          <w:trHeight w:val="79"/>
        </w:trPr>
        <w:tc>
          <w:tcPr>
            <w:tcW w:w="7763" w:type="dxa"/>
            <w:gridSpan w:val="2"/>
            <w:vAlign w:val="center"/>
          </w:tcPr>
          <w:p w14:paraId="439D3250" w14:textId="77777777" w:rsidR="00F26D43" w:rsidRPr="00F26D43" w:rsidRDefault="00F26D43" w:rsidP="00F26D43">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Том 4. Материалы по обоснованию проекта</w:t>
            </w:r>
          </w:p>
        </w:tc>
        <w:tc>
          <w:tcPr>
            <w:tcW w:w="2083" w:type="dxa"/>
            <w:vAlign w:val="center"/>
          </w:tcPr>
          <w:p w14:paraId="009FEFD2"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62B6857" w14:textId="77777777" w:rsidTr="009445DD">
        <w:trPr>
          <w:cantSplit/>
          <w:trHeight w:val="79"/>
        </w:trPr>
        <w:tc>
          <w:tcPr>
            <w:tcW w:w="7763" w:type="dxa"/>
            <w:gridSpan w:val="2"/>
            <w:vAlign w:val="center"/>
          </w:tcPr>
          <w:p w14:paraId="6CC27E2C"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3. Графическая часть</w:t>
            </w:r>
          </w:p>
        </w:tc>
        <w:tc>
          <w:tcPr>
            <w:tcW w:w="2083" w:type="dxa"/>
            <w:vAlign w:val="center"/>
          </w:tcPr>
          <w:p w14:paraId="7C6F5561"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9EE6DD2" w14:textId="77777777" w:rsidTr="009445DD">
        <w:trPr>
          <w:cantSplit/>
          <w:trHeight w:val="79"/>
        </w:trPr>
        <w:tc>
          <w:tcPr>
            <w:tcW w:w="914" w:type="dxa"/>
            <w:vAlign w:val="center"/>
          </w:tcPr>
          <w:p w14:paraId="5A4EC66B"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ПМ-2</w:t>
            </w:r>
          </w:p>
        </w:tc>
        <w:tc>
          <w:tcPr>
            <w:tcW w:w="6849" w:type="dxa"/>
            <w:vAlign w:val="center"/>
          </w:tcPr>
          <w:p w14:paraId="1B1ED788" w14:textId="65FECA33" w:rsidR="00F26D43" w:rsidRPr="00F26D43" w:rsidRDefault="00F26D43" w:rsidP="00BF2310">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Чертеж межевания территории. Границы зон с особыми условиями использования территории. Местоположение существующих объектов к</w:t>
            </w:r>
            <w:r w:rsidR="00D7249F">
              <w:rPr>
                <w:rFonts w:ascii="Times New Roman" w:hAnsi="Times New Roman" w:cs="Times New Roman"/>
                <w:sz w:val="24"/>
                <w:szCs w:val="24"/>
              </w:rPr>
              <w:t>апитального строительства. М 1:1</w:t>
            </w:r>
            <w:r w:rsidRPr="00F26D43">
              <w:rPr>
                <w:rFonts w:ascii="Times New Roman" w:hAnsi="Times New Roman" w:cs="Times New Roman"/>
                <w:sz w:val="24"/>
                <w:szCs w:val="24"/>
              </w:rPr>
              <w:t>000</w:t>
            </w:r>
          </w:p>
        </w:tc>
        <w:tc>
          <w:tcPr>
            <w:tcW w:w="2083" w:type="dxa"/>
            <w:vAlign w:val="center"/>
          </w:tcPr>
          <w:p w14:paraId="093F3C06"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bl>
    <w:p w14:paraId="0C013624" w14:textId="7AF8AD4B" w:rsidR="00866CF2" w:rsidRDefault="00866CF2" w:rsidP="00EC2607">
      <w:pPr>
        <w:spacing w:after="0" w:line="240" w:lineRule="auto"/>
        <w:rPr>
          <w:rFonts w:ascii="Times New Roman" w:hAnsi="Times New Roman" w:cs="Times New Roman"/>
          <w:sz w:val="24"/>
          <w:szCs w:val="24"/>
        </w:rPr>
      </w:pPr>
    </w:p>
    <w:p w14:paraId="5D83FD82" w14:textId="77777777" w:rsidR="0066095C" w:rsidRPr="001B019D" w:rsidRDefault="0066095C" w:rsidP="00EC2607">
      <w:pPr>
        <w:spacing w:after="0" w:line="240" w:lineRule="auto"/>
        <w:rPr>
          <w:rFonts w:ascii="Times New Roman" w:hAnsi="Times New Roman" w:cs="Times New Roman"/>
          <w:b/>
          <w:sz w:val="28"/>
          <w:szCs w:val="28"/>
          <w:highlight w:val="yellow"/>
        </w:rPr>
      </w:pPr>
      <w:r w:rsidRPr="001B019D">
        <w:rPr>
          <w:rFonts w:ascii="Times New Roman" w:hAnsi="Times New Roman" w:cs="Times New Roman"/>
          <w:b/>
          <w:sz w:val="28"/>
          <w:szCs w:val="28"/>
          <w:highlight w:val="yellow"/>
        </w:rPr>
        <w:br w:type="page"/>
      </w:r>
    </w:p>
    <w:p w14:paraId="2BA140FD" w14:textId="6262F208" w:rsidR="00A63CD2" w:rsidRPr="00A21E23" w:rsidRDefault="001B019D" w:rsidP="00EC2607">
      <w:pPr>
        <w:spacing w:after="0" w:line="240" w:lineRule="auto"/>
        <w:jc w:val="center"/>
        <w:rPr>
          <w:rFonts w:ascii="Times New Roman" w:hAnsi="Times New Roman" w:cs="Times New Roman"/>
          <w:b/>
          <w:sz w:val="24"/>
          <w:szCs w:val="24"/>
        </w:rPr>
      </w:pPr>
      <w:r w:rsidRPr="00A21E23">
        <w:rPr>
          <w:rFonts w:ascii="Times New Roman" w:hAnsi="Times New Roman" w:cs="Times New Roman"/>
          <w:b/>
          <w:sz w:val="24"/>
          <w:szCs w:val="24"/>
        </w:rPr>
        <w:lastRenderedPageBreak/>
        <w:t>Содержание</w:t>
      </w:r>
    </w:p>
    <w:p w14:paraId="6446FECD" w14:textId="77777777" w:rsidR="00A63CD2" w:rsidRPr="00A21E23" w:rsidRDefault="00A63CD2" w:rsidP="00EC2607">
      <w:pPr>
        <w:spacing w:after="0" w:line="240" w:lineRule="auto"/>
        <w:jc w:val="center"/>
        <w:rPr>
          <w:rFonts w:ascii="Times New Roman" w:hAnsi="Times New Roman" w:cs="Times New Roman"/>
          <w:bCs/>
          <w:sz w:val="24"/>
          <w:szCs w:val="24"/>
        </w:rPr>
      </w:pPr>
    </w:p>
    <w:tbl>
      <w:tblPr>
        <w:tblStyle w:val="ac"/>
        <w:tblW w:w="0" w:type="auto"/>
        <w:tblLook w:val="04A0" w:firstRow="1" w:lastRow="0" w:firstColumn="1" w:lastColumn="0" w:noHBand="0" w:noVBand="1"/>
      </w:tblPr>
      <w:tblGrid>
        <w:gridCol w:w="8217"/>
        <w:gridCol w:w="1200"/>
      </w:tblGrid>
      <w:tr w:rsidR="00A21E23" w:rsidRPr="00A21E23" w14:paraId="0411A0F9" w14:textId="77777777" w:rsidTr="003B6CEB">
        <w:tc>
          <w:tcPr>
            <w:tcW w:w="8217" w:type="dxa"/>
          </w:tcPr>
          <w:p w14:paraId="12A9F6F6" w14:textId="77777777" w:rsidR="003E3EE1" w:rsidRPr="00A21E23" w:rsidRDefault="003E3EE1" w:rsidP="00EC2607">
            <w:pPr>
              <w:jc w:val="both"/>
              <w:rPr>
                <w:rFonts w:ascii="Times New Roman" w:hAnsi="Times New Roman" w:cs="Times New Roman"/>
                <w:bCs/>
                <w:sz w:val="24"/>
                <w:szCs w:val="24"/>
              </w:rPr>
            </w:pPr>
          </w:p>
        </w:tc>
        <w:tc>
          <w:tcPr>
            <w:tcW w:w="1128" w:type="dxa"/>
          </w:tcPr>
          <w:p w14:paraId="1D73F1D8" w14:textId="77777777" w:rsidR="003E3EE1" w:rsidRPr="00A21E23" w:rsidRDefault="003E3EE1" w:rsidP="00EC2607">
            <w:pPr>
              <w:jc w:val="center"/>
              <w:rPr>
                <w:rFonts w:ascii="Times New Roman" w:hAnsi="Times New Roman" w:cs="Times New Roman"/>
                <w:bCs/>
                <w:sz w:val="24"/>
                <w:szCs w:val="24"/>
              </w:rPr>
            </w:pPr>
            <w:r w:rsidRPr="00A21E23">
              <w:rPr>
                <w:rFonts w:ascii="Times New Roman" w:hAnsi="Times New Roman" w:cs="Times New Roman"/>
                <w:bCs/>
                <w:sz w:val="24"/>
                <w:szCs w:val="24"/>
              </w:rPr>
              <w:t>Страница</w:t>
            </w:r>
          </w:p>
        </w:tc>
      </w:tr>
      <w:tr w:rsidR="00A21E23" w:rsidRPr="00A21E23" w14:paraId="6134DBCD" w14:textId="77777777" w:rsidTr="003B6CEB">
        <w:tc>
          <w:tcPr>
            <w:tcW w:w="8217" w:type="dxa"/>
          </w:tcPr>
          <w:p w14:paraId="33591818" w14:textId="4AE178F3" w:rsidR="003E3EE1" w:rsidRPr="00A21E23" w:rsidRDefault="008B588A"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Введение</w:t>
            </w:r>
          </w:p>
        </w:tc>
        <w:tc>
          <w:tcPr>
            <w:tcW w:w="1128" w:type="dxa"/>
            <w:vAlign w:val="center"/>
          </w:tcPr>
          <w:p w14:paraId="7BFE2DED" w14:textId="6691945B" w:rsidR="003E3EE1" w:rsidRPr="00A21E23" w:rsidRDefault="00F26D43" w:rsidP="00EC2607">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A21E23" w:rsidRPr="00A21E23" w14:paraId="30EE6342" w14:textId="77777777" w:rsidTr="003B6CEB">
        <w:tc>
          <w:tcPr>
            <w:tcW w:w="8217" w:type="dxa"/>
          </w:tcPr>
          <w:p w14:paraId="4CBF2F3D" w14:textId="5CFE605A"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 Положение о характеристиках планируемого развития территории</w:t>
            </w:r>
          </w:p>
        </w:tc>
        <w:tc>
          <w:tcPr>
            <w:tcW w:w="1128" w:type="dxa"/>
            <w:vAlign w:val="center"/>
          </w:tcPr>
          <w:p w14:paraId="5D8420E2" w14:textId="5270F616" w:rsidR="00A21E23" w:rsidRPr="00A21E23" w:rsidRDefault="00F26D43" w:rsidP="00EC2607">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A21E23" w:rsidRPr="00A21E23" w14:paraId="6CF81D29" w14:textId="77777777" w:rsidTr="003B6CEB">
        <w:tc>
          <w:tcPr>
            <w:tcW w:w="8217" w:type="dxa"/>
          </w:tcPr>
          <w:p w14:paraId="179E5600" w14:textId="787BB489"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1.1. Современное использование</w:t>
            </w:r>
          </w:p>
        </w:tc>
        <w:tc>
          <w:tcPr>
            <w:tcW w:w="1128" w:type="dxa"/>
            <w:vAlign w:val="center"/>
          </w:tcPr>
          <w:p w14:paraId="3055F72C" w14:textId="00614DD9" w:rsidR="00A21E23" w:rsidRPr="00A21E23" w:rsidRDefault="00F26D43" w:rsidP="00EC2607">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A21E23" w:rsidRPr="00A21E23" w14:paraId="7242192C" w14:textId="77777777" w:rsidTr="003B6CEB">
        <w:tc>
          <w:tcPr>
            <w:tcW w:w="8217" w:type="dxa"/>
          </w:tcPr>
          <w:p w14:paraId="7EA95936" w14:textId="1221E51B"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1.2. Архитектурно–планировочные решения</w:t>
            </w:r>
          </w:p>
        </w:tc>
        <w:tc>
          <w:tcPr>
            <w:tcW w:w="1128" w:type="dxa"/>
            <w:vAlign w:val="center"/>
          </w:tcPr>
          <w:p w14:paraId="41D061BB" w14:textId="451D407F" w:rsidR="00A21E23" w:rsidRPr="00A21E23" w:rsidRDefault="00A21E23" w:rsidP="00EC2607">
            <w:pPr>
              <w:jc w:val="center"/>
              <w:rPr>
                <w:rFonts w:ascii="Times New Roman" w:hAnsi="Times New Roman" w:cs="Times New Roman"/>
                <w:bCs/>
                <w:sz w:val="24"/>
                <w:szCs w:val="24"/>
              </w:rPr>
            </w:pPr>
            <w:r w:rsidRPr="00A21E23">
              <w:rPr>
                <w:rFonts w:ascii="Times New Roman" w:hAnsi="Times New Roman" w:cs="Times New Roman"/>
                <w:bCs/>
                <w:sz w:val="24"/>
                <w:szCs w:val="24"/>
              </w:rPr>
              <w:t>1</w:t>
            </w:r>
            <w:r w:rsidR="00F26D43">
              <w:rPr>
                <w:rFonts w:ascii="Times New Roman" w:hAnsi="Times New Roman" w:cs="Times New Roman"/>
                <w:bCs/>
                <w:sz w:val="24"/>
                <w:szCs w:val="24"/>
              </w:rPr>
              <w:t>0</w:t>
            </w:r>
          </w:p>
        </w:tc>
      </w:tr>
      <w:tr w:rsidR="00A21E23" w:rsidRPr="00A21E23" w14:paraId="34B70103" w14:textId="77777777" w:rsidTr="003B6CEB">
        <w:tc>
          <w:tcPr>
            <w:tcW w:w="8217" w:type="dxa"/>
          </w:tcPr>
          <w:p w14:paraId="46B59BFB" w14:textId="60C00D7A"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1.3. Сведения о плотности и параметрах застройки территории</w:t>
            </w:r>
          </w:p>
        </w:tc>
        <w:tc>
          <w:tcPr>
            <w:tcW w:w="1128" w:type="dxa"/>
            <w:vAlign w:val="center"/>
          </w:tcPr>
          <w:p w14:paraId="402DB64A" w14:textId="4B19DFE0" w:rsidR="00A21E23" w:rsidRPr="00A21E23" w:rsidRDefault="00A21E23" w:rsidP="00EC2607">
            <w:pPr>
              <w:jc w:val="center"/>
              <w:rPr>
                <w:rFonts w:ascii="Times New Roman" w:hAnsi="Times New Roman" w:cs="Times New Roman"/>
                <w:bCs/>
                <w:sz w:val="24"/>
                <w:szCs w:val="24"/>
              </w:rPr>
            </w:pPr>
            <w:r w:rsidRPr="00A21E23">
              <w:rPr>
                <w:rFonts w:ascii="Times New Roman" w:hAnsi="Times New Roman" w:cs="Times New Roman"/>
                <w:bCs/>
                <w:sz w:val="24"/>
                <w:szCs w:val="24"/>
              </w:rPr>
              <w:t>1</w:t>
            </w:r>
            <w:r w:rsidR="00F26D43">
              <w:rPr>
                <w:rFonts w:ascii="Times New Roman" w:hAnsi="Times New Roman" w:cs="Times New Roman"/>
                <w:bCs/>
                <w:sz w:val="24"/>
                <w:szCs w:val="24"/>
              </w:rPr>
              <w:t>2</w:t>
            </w:r>
          </w:p>
        </w:tc>
      </w:tr>
      <w:tr w:rsidR="00A21E23" w:rsidRPr="00A21E23" w14:paraId="017E5340" w14:textId="77777777" w:rsidTr="003B6CEB">
        <w:tc>
          <w:tcPr>
            <w:tcW w:w="8217" w:type="dxa"/>
          </w:tcPr>
          <w:p w14:paraId="6152B5CF" w14:textId="3B86609F"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1.4. Характеристики объектов капитального строительства производственного, общественно делового и иного назначения</w:t>
            </w:r>
          </w:p>
        </w:tc>
        <w:tc>
          <w:tcPr>
            <w:tcW w:w="1128" w:type="dxa"/>
            <w:vAlign w:val="center"/>
          </w:tcPr>
          <w:p w14:paraId="3D159EEA" w14:textId="50374C1E" w:rsidR="00A21E23" w:rsidRPr="00A21E23" w:rsidRDefault="00A21E23" w:rsidP="00EC2607">
            <w:pPr>
              <w:jc w:val="center"/>
              <w:rPr>
                <w:rFonts w:ascii="Times New Roman" w:hAnsi="Times New Roman" w:cs="Times New Roman"/>
                <w:bCs/>
                <w:sz w:val="24"/>
                <w:szCs w:val="24"/>
              </w:rPr>
            </w:pPr>
            <w:r w:rsidRPr="00A21E23">
              <w:rPr>
                <w:rFonts w:ascii="Times New Roman" w:hAnsi="Times New Roman" w:cs="Times New Roman"/>
                <w:bCs/>
                <w:sz w:val="24"/>
                <w:szCs w:val="24"/>
              </w:rPr>
              <w:t>1</w:t>
            </w:r>
            <w:r w:rsidR="00F26D43">
              <w:rPr>
                <w:rFonts w:ascii="Times New Roman" w:hAnsi="Times New Roman" w:cs="Times New Roman"/>
                <w:bCs/>
                <w:sz w:val="24"/>
                <w:szCs w:val="24"/>
              </w:rPr>
              <w:t>5</w:t>
            </w:r>
          </w:p>
        </w:tc>
      </w:tr>
      <w:tr w:rsidR="00A21E23" w:rsidRPr="00A21E23" w14:paraId="4BF4A970" w14:textId="77777777" w:rsidTr="003B6CEB">
        <w:tc>
          <w:tcPr>
            <w:tcW w:w="8217" w:type="dxa"/>
          </w:tcPr>
          <w:p w14:paraId="354C5F95" w14:textId="0B67C967"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1.5. Характеристики необходимых для функционирования объектов капитального строительства и обеспечения жизнедеятельности граждан объектов коммунальной инфраструктуры, в том числе объектов, включенных в программы комплексного развития систем коммунальной инфраструктуры, необходимых для развития территории в границах элемента планировочной структуры</w:t>
            </w:r>
          </w:p>
        </w:tc>
        <w:tc>
          <w:tcPr>
            <w:tcW w:w="1128" w:type="dxa"/>
            <w:vAlign w:val="center"/>
          </w:tcPr>
          <w:p w14:paraId="4DFBB251" w14:textId="081DB08A" w:rsidR="00A21E23" w:rsidRPr="00A21E23" w:rsidRDefault="00A21E23" w:rsidP="00EC2607">
            <w:pPr>
              <w:jc w:val="center"/>
              <w:rPr>
                <w:rFonts w:ascii="Times New Roman" w:hAnsi="Times New Roman" w:cs="Times New Roman"/>
                <w:bCs/>
                <w:sz w:val="24"/>
                <w:szCs w:val="24"/>
              </w:rPr>
            </w:pPr>
            <w:r w:rsidRPr="00A21E23">
              <w:rPr>
                <w:rFonts w:ascii="Times New Roman" w:hAnsi="Times New Roman" w:cs="Times New Roman"/>
                <w:bCs/>
                <w:sz w:val="24"/>
                <w:szCs w:val="24"/>
              </w:rPr>
              <w:t>1</w:t>
            </w:r>
            <w:r w:rsidR="00F26D43">
              <w:rPr>
                <w:rFonts w:ascii="Times New Roman" w:hAnsi="Times New Roman" w:cs="Times New Roman"/>
                <w:bCs/>
                <w:sz w:val="24"/>
                <w:szCs w:val="24"/>
              </w:rPr>
              <w:t>8</w:t>
            </w:r>
          </w:p>
        </w:tc>
      </w:tr>
      <w:tr w:rsidR="00A21E23" w:rsidRPr="00A21E23" w14:paraId="2FD5722E" w14:textId="77777777" w:rsidTr="003B6CEB">
        <w:tc>
          <w:tcPr>
            <w:tcW w:w="8217" w:type="dxa"/>
          </w:tcPr>
          <w:p w14:paraId="542EB842" w14:textId="2E21F2E7"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1.6. Характеристики необходимых для функционирования объектов капитального строительства и обеспечения жизнедеятельности граждан объектов транспортной инфраструктуры, в том числе объектов, включенных в программы комплексного развития систем транспортной инфраструктуры, необходимых для развития территории в границах элемента планировочной структуры</w:t>
            </w:r>
          </w:p>
        </w:tc>
        <w:tc>
          <w:tcPr>
            <w:tcW w:w="1128" w:type="dxa"/>
            <w:vAlign w:val="center"/>
          </w:tcPr>
          <w:p w14:paraId="1F5F8DF3" w14:textId="06371059" w:rsidR="00A21E23" w:rsidRPr="00A21E23" w:rsidRDefault="00A21E23" w:rsidP="00EC2607">
            <w:pPr>
              <w:jc w:val="center"/>
              <w:rPr>
                <w:rFonts w:ascii="Times New Roman" w:hAnsi="Times New Roman" w:cs="Times New Roman"/>
                <w:bCs/>
                <w:sz w:val="24"/>
                <w:szCs w:val="24"/>
              </w:rPr>
            </w:pPr>
            <w:r w:rsidRPr="00A21E23">
              <w:rPr>
                <w:rFonts w:ascii="Times New Roman" w:hAnsi="Times New Roman" w:cs="Times New Roman"/>
                <w:bCs/>
                <w:sz w:val="24"/>
                <w:szCs w:val="24"/>
              </w:rPr>
              <w:t>1</w:t>
            </w:r>
            <w:r w:rsidR="00F26D43">
              <w:rPr>
                <w:rFonts w:ascii="Times New Roman" w:hAnsi="Times New Roman" w:cs="Times New Roman"/>
                <w:bCs/>
                <w:sz w:val="24"/>
                <w:szCs w:val="24"/>
              </w:rPr>
              <w:t>8</w:t>
            </w:r>
          </w:p>
        </w:tc>
      </w:tr>
      <w:tr w:rsidR="00A21E23" w:rsidRPr="00A21E23" w14:paraId="5B959EB5" w14:textId="77777777" w:rsidTr="003B6CEB">
        <w:tc>
          <w:tcPr>
            <w:tcW w:w="8217" w:type="dxa"/>
          </w:tcPr>
          <w:p w14:paraId="28192EA2" w14:textId="0571D549"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1.7. Характеристики необходимых для функционирования объектов капитального строительства и обеспечения жизнедеятельности граждан объектов социальной инфраструктуры, в том числе объектов, включенных в программы комплексного развития систем социальной инфраструктуры, необходимых для развития территории в границах элемента планировочной структуры</w:t>
            </w:r>
          </w:p>
        </w:tc>
        <w:tc>
          <w:tcPr>
            <w:tcW w:w="1128" w:type="dxa"/>
            <w:vAlign w:val="center"/>
          </w:tcPr>
          <w:p w14:paraId="691EBF16" w14:textId="21CF03FB" w:rsidR="00A21E23" w:rsidRPr="00A21E23" w:rsidRDefault="00F26D43" w:rsidP="00EC2607">
            <w:pPr>
              <w:jc w:val="center"/>
              <w:rPr>
                <w:rFonts w:ascii="Times New Roman" w:hAnsi="Times New Roman" w:cs="Times New Roman"/>
                <w:bCs/>
                <w:sz w:val="24"/>
                <w:szCs w:val="24"/>
              </w:rPr>
            </w:pPr>
            <w:r>
              <w:rPr>
                <w:rFonts w:ascii="Times New Roman" w:hAnsi="Times New Roman" w:cs="Times New Roman"/>
                <w:bCs/>
                <w:sz w:val="24"/>
                <w:szCs w:val="24"/>
              </w:rPr>
              <w:t>19</w:t>
            </w:r>
          </w:p>
        </w:tc>
      </w:tr>
      <w:tr w:rsidR="00A21E23" w:rsidRPr="00A21E23" w14:paraId="5E4A61E6" w14:textId="77777777" w:rsidTr="003B6CEB">
        <w:tc>
          <w:tcPr>
            <w:tcW w:w="8217" w:type="dxa"/>
          </w:tcPr>
          <w:p w14:paraId="5CD8F78C" w14:textId="0D91E814"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1.8.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информация о планируемых мероприятиях по обеспечению сохранения применительно к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tc>
        <w:tc>
          <w:tcPr>
            <w:tcW w:w="1128" w:type="dxa"/>
            <w:vAlign w:val="center"/>
          </w:tcPr>
          <w:p w14:paraId="0A9DAEDF" w14:textId="3A08CED8" w:rsidR="00A21E23" w:rsidRPr="00A21E23" w:rsidRDefault="00F26D43" w:rsidP="00EC2607">
            <w:pPr>
              <w:jc w:val="center"/>
              <w:rPr>
                <w:rFonts w:ascii="Times New Roman" w:hAnsi="Times New Roman" w:cs="Times New Roman"/>
                <w:bCs/>
                <w:sz w:val="24"/>
                <w:szCs w:val="24"/>
              </w:rPr>
            </w:pPr>
            <w:r>
              <w:rPr>
                <w:rFonts w:ascii="Times New Roman" w:hAnsi="Times New Roman" w:cs="Times New Roman"/>
                <w:bCs/>
                <w:sz w:val="24"/>
                <w:szCs w:val="24"/>
              </w:rPr>
              <w:t>19</w:t>
            </w:r>
          </w:p>
        </w:tc>
      </w:tr>
      <w:tr w:rsidR="00A21E23" w:rsidRPr="00A21E23" w14:paraId="21B25EF4" w14:textId="77777777" w:rsidTr="003B6CEB">
        <w:tc>
          <w:tcPr>
            <w:tcW w:w="8217" w:type="dxa"/>
          </w:tcPr>
          <w:p w14:paraId="7999CAF7" w14:textId="2E8AD7C2" w:rsidR="00A21E23" w:rsidRPr="00A21E23" w:rsidRDefault="00EC2607" w:rsidP="00EC2607">
            <w:pPr>
              <w:spacing w:line="259"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1. </w:t>
            </w:r>
            <w:r w:rsidRPr="00EC2607">
              <w:rPr>
                <w:rFonts w:ascii="Times New Roman" w:hAnsi="Times New Roman" w:cs="Times New Roman"/>
                <w:bCs/>
                <w:sz w:val="24"/>
                <w:szCs w:val="24"/>
              </w:rPr>
              <w:t>Перечень координат характерных точек устанавливаемых красных линий</w:t>
            </w:r>
          </w:p>
        </w:tc>
        <w:tc>
          <w:tcPr>
            <w:tcW w:w="1128" w:type="dxa"/>
            <w:vAlign w:val="center"/>
          </w:tcPr>
          <w:p w14:paraId="1C0C5F57" w14:textId="7082E4A6" w:rsidR="00A21E23" w:rsidRPr="00A21E23" w:rsidRDefault="00EC2607" w:rsidP="00EC2607">
            <w:pPr>
              <w:jc w:val="center"/>
              <w:rPr>
                <w:rFonts w:ascii="Times New Roman" w:hAnsi="Times New Roman" w:cs="Times New Roman"/>
                <w:bCs/>
                <w:sz w:val="24"/>
                <w:szCs w:val="24"/>
              </w:rPr>
            </w:pPr>
            <w:r>
              <w:rPr>
                <w:rFonts w:ascii="Times New Roman" w:hAnsi="Times New Roman" w:cs="Times New Roman"/>
                <w:bCs/>
                <w:sz w:val="24"/>
                <w:szCs w:val="24"/>
              </w:rPr>
              <w:t>2</w:t>
            </w:r>
            <w:r w:rsidR="00F26D43">
              <w:rPr>
                <w:rFonts w:ascii="Times New Roman" w:hAnsi="Times New Roman" w:cs="Times New Roman"/>
                <w:bCs/>
                <w:sz w:val="24"/>
                <w:szCs w:val="24"/>
              </w:rPr>
              <w:t>3</w:t>
            </w:r>
          </w:p>
        </w:tc>
      </w:tr>
    </w:tbl>
    <w:p w14:paraId="5AAD30A8" w14:textId="77777777" w:rsidR="003E3EE1" w:rsidRPr="00A21E23" w:rsidRDefault="003E3EE1" w:rsidP="00EC2607">
      <w:pPr>
        <w:spacing w:after="0" w:line="240" w:lineRule="auto"/>
        <w:rPr>
          <w:rFonts w:ascii="Times New Roman" w:hAnsi="Times New Roman" w:cs="Times New Roman"/>
          <w:b/>
          <w:sz w:val="28"/>
          <w:szCs w:val="28"/>
        </w:rPr>
      </w:pPr>
    </w:p>
    <w:p w14:paraId="41308242" w14:textId="77777777" w:rsidR="00A63CD2" w:rsidRPr="00A21E23" w:rsidRDefault="00A63CD2" w:rsidP="00EC2607">
      <w:pPr>
        <w:spacing w:after="0" w:line="240" w:lineRule="auto"/>
        <w:rPr>
          <w:rFonts w:ascii="Times New Roman" w:hAnsi="Times New Roman" w:cs="Times New Roman"/>
          <w:b/>
          <w:sz w:val="28"/>
          <w:szCs w:val="28"/>
        </w:rPr>
      </w:pPr>
      <w:r w:rsidRPr="00A21E23">
        <w:rPr>
          <w:rFonts w:ascii="Times New Roman" w:hAnsi="Times New Roman" w:cs="Times New Roman"/>
          <w:b/>
          <w:sz w:val="28"/>
          <w:szCs w:val="28"/>
        </w:rPr>
        <w:br w:type="page"/>
      </w:r>
    </w:p>
    <w:p w14:paraId="52BE5950" w14:textId="26E84D6E" w:rsidR="00A63CD2" w:rsidRPr="00E71DE5" w:rsidRDefault="00071484" w:rsidP="00EC26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Введение</w:t>
      </w:r>
    </w:p>
    <w:p w14:paraId="6B753A23" w14:textId="77777777" w:rsidR="00A63CD2" w:rsidRPr="00E71DE5" w:rsidRDefault="00A63CD2" w:rsidP="00EC2607">
      <w:pPr>
        <w:spacing w:after="0" w:line="240" w:lineRule="auto"/>
        <w:jc w:val="center"/>
        <w:rPr>
          <w:rFonts w:ascii="Times New Roman" w:hAnsi="Times New Roman" w:cs="Times New Roman"/>
          <w:sz w:val="24"/>
          <w:szCs w:val="24"/>
        </w:rPr>
      </w:pPr>
    </w:p>
    <w:p w14:paraId="46A6AD52" w14:textId="3484A90B" w:rsidR="00E71DE5" w:rsidRPr="00E71DE5" w:rsidRDefault="009445DD" w:rsidP="00EC2607">
      <w:pPr>
        <w:spacing w:after="0" w:line="240" w:lineRule="auto"/>
        <w:ind w:firstLine="567"/>
        <w:jc w:val="both"/>
        <w:rPr>
          <w:rFonts w:ascii="Times New Roman" w:hAnsi="Times New Roman" w:cs="Times New Roman"/>
          <w:sz w:val="24"/>
          <w:szCs w:val="24"/>
        </w:rPr>
      </w:pPr>
      <w:bookmarkStart w:id="1" w:name="_Hlk122442182"/>
      <w:r>
        <w:rPr>
          <w:rFonts w:ascii="Times New Roman" w:hAnsi="Times New Roman" w:cs="Times New Roman"/>
          <w:sz w:val="24"/>
          <w:szCs w:val="24"/>
        </w:rPr>
        <w:t xml:space="preserve">Подготовка проекта планировки и </w:t>
      </w:r>
      <w:r w:rsidR="00E71DE5" w:rsidRPr="00E71DE5">
        <w:rPr>
          <w:rFonts w:ascii="Times New Roman" w:hAnsi="Times New Roman" w:cs="Times New Roman"/>
          <w:sz w:val="24"/>
          <w:szCs w:val="24"/>
        </w:rPr>
        <w:t>проект</w:t>
      </w:r>
      <w:r>
        <w:rPr>
          <w:rFonts w:ascii="Times New Roman" w:hAnsi="Times New Roman" w:cs="Times New Roman"/>
          <w:sz w:val="24"/>
          <w:szCs w:val="24"/>
        </w:rPr>
        <w:t>а</w:t>
      </w:r>
      <w:r w:rsidR="00E71DE5" w:rsidRPr="00E71DE5">
        <w:rPr>
          <w:rFonts w:ascii="Times New Roman" w:hAnsi="Times New Roman" w:cs="Times New Roman"/>
          <w:sz w:val="24"/>
          <w:szCs w:val="24"/>
        </w:rPr>
        <w:t xml:space="preserve"> межевания территории, </w:t>
      </w:r>
      <w:r w:rsidR="00503571" w:rsidRPr="00503571">
        <w:rPr>
          <w:rFonts w:ascii="Times New Roman" w:hAnsi="Times New Roman" w:cs="Times New Roman"/>
          <w:sz w:val="24"/>
          <w:szCs w:val="24"/>
        </w:rPr>
        <w:t>применительно к земельным участкам с кадастровыми номерами 26:32:000000:1926, 26:32:060102:275, 26:32:060102:282, 26:32:060102:28</w:t>
      </w:r>
      <w:r w:rsidR="00E71DE5" w:rsidRPr="00E71DE5">
        <w:rPr>
          <w:rFonts w:ascii="Times New Roman" w:hAnsi="Times New Roman" w:cs="Times New Roman"/>
          <w:sz w:val="24"/>
          <w:szCs w:val="24"/>
        </w:rPr>
        <w:t xml:space="preserve"> (далее – документация по планировке т</w:t>
      </w:r>
      <w:r w:rsidR="00503571">
        <w:rPr>
          <w:rFonts w:ascii="Times New Roman" w:hAnsi="Times New Roman" w:cs="Times New Roman"/>
          <w:sz w:val="24"/>
          <w:szCs w:val="24"/>
        </w:rPr>
        <w:t>ерритории) осуществляется ООО «Северо-Кавказский градостроительный центр</w:t>
      </w:r>
      <w:r w:rsidR="00E71DE5" w:rsidRPr="00E71DE5">
        <w:rPr>
          <w:rFonts w:ascii="Times New Roman" w:hAnsi="Times New Roman" w:cs="Times New Roman"/>
          <w:sz w:val="24"/>
          <w:szCs w:val="24"/>
        </w:rPr>
        <w:t>» на основании следующих документов:</w:t>
      </w:r>
    </w:p>
    <w:p w14:paraId="63E9ACFA"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Градостроительный кодекс Российской Федерации;</w:t>
      </w:r>
    </w:p>
    <w:p w14:paraId="169DE623"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Земельный кодекс Российской Федерации;</w:t>
      </w:r>
    </w:p>
    <w:p w14:paraId="42929519"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Водный кодекс Российской Федерации;</w:t>
      </w:r>
    </w:p>
    <w:p w14:paraId="0C6EA565"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Федеральный закон от 18.06.2001 г. № 78-ФЗ «О землеустройстве»;</w:t>
      </w:r>
    </w:p>
    <w:p w14:paraId="0BCBC7D8"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Федеральный закон Рот 24.07.2007 г. № 221-ФЗ «О кадастровой деятельности»;</w:t>
      </w:r>
    </w:p>
    <w:p w14:paraId="23BE6D22"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Федеральный закон Российской Федерации от 06.10.2003 г. № 131-ФЗ «Об общих принципах организации местного самоуправления в Российской Федерации»;</w:t>
      </w:r>
    </w:p>
    <w:p w14:paraId="5B6D65A6" w14:textId="1B3180E4"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Генерального</w:t>
      </w:r>
      <w:r w:rsidR="00503571">
        <w:rPr>
          <w:rFonts w:ascii="Times New Roman" w:hAnsi="Times New Roman" w:cs="Times New Roman"/>
          <w:sz w:val="24"/>
          <w:szCs w:val="24"/>
        </w:rPr>
        <w:t xml:space="preserve"> плана городского округа города Лермонтова</w:t>
      </w:r>
      <w:r w:rsidRPr="00E71DE5">
        <w:rPr>
          <w:rFonts w:ascii="Times New Roman" w:hAnsi="Times New Roman" w:cs="Times New Roman"/>
          <w:sz w:val="24"/>
          <w:szCs w:val="24"/>
        </w:rPr>
        <w:t xml:space="preserve"> Ставропольского края;</w:t>
      </w:r>
    </w:p>
    <w:p w14:paraId="3BB202F0" w14:textId="20B4749A" w:rsid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 xml:space="preserve">Правил землепользования и застройки городского округа </w:t>
      </w:r>
      <w:r w:rsidR="00503571">
        <w:rPr>
          <w:rFonts w:ascii="Times New Roman" w:hAnsi="Times New Roman" w:cs="Times New Roman"/>
          <w:sz w:val="24"/>
          <w:szCs w:val="24"/>
        </w:rPr>
        <w:t>города Лермонтова</w:t>
      </w:r>
      <w:r w:rsidRPr="00E71DE5">
        <w:rPr>
          <w:rFonts w:ascii="Times New Roman" w:hAnsi="Times New Roman" w:cs="Times New Roman"/>
          <w:sz w:val="24"/>
          <w:szCs w:val="24"/>
        </w:rPr>
        <w:t xml:space="preserve"> Ставропольского края.</w:t>
      </w:r>
    </w:p>
    <w:p w14:paraId="75AD22FE" w14:textId="6B4A16EA"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 xml:space="preserve">Основные задачи разработки </w:t>
      </w:r>
      <w:r w:rsidRPr="00E71DE5">
        <w:rPr>
          <w:rFonts w:ascii="Times New Roman" w:hAnsi="Times New Roman" w:cs="Times New Roman"/>
          <w:sz w:val="24"/>
          <w:szCs w:val="24"/>
        </w:rPr>
        <w:t>проекта планировки, содержащего проект межевания территории</w:t>
      </w:r>
      <w:r w:rsidRPr="00117FCF">
        <w:rPr>
          <w:rFonts w:ascii="Times New Roman" w:hAnsi="Times New Roman" w:cs="Times New Roman"/>
          <w:sz w:val="24"/>
          <w:szCs w:val="24"/>
        </w:rPr>
        <w:t>:</w:t>
      </w:r>
    </w:p>
    <w:p w14:paraId="0E246A54" w14:textId="145E04CC"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линий градостроительного регулирования: красных линий;</w:t>
      </w:r>
    </w:p>
    <w:p w14:paraId="260FDC54" w14:textId="75EACE43"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границ технических зон инженерных коммуникаций и сооружений;</w:t>
      </w:r>
    </w:p>
    <w:p w14:paraId="498444C1" w14:textId="4BF7DD78"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границ линий застройки;</w:t>
      </w:r>
    </w:p>
    <w:p w14:paraId="724E6977" w14:textId="7EF82B9E"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границ объектов природного комплекса;</w:t>
      </w:r>
    </w:p>
    <w:p w14:paraId="4530F3C4" w14:textId="11AE433D"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границ участков и зон планируемого размещения объектов капитального строительства, линейных объектов транспортной и инженерной инфраструктур;</w:t>
      </w:r>
    </w:p>
    <w:p w14:paraId="020471A9" w14:textId="655631EE"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характеристик объектов капитального строительства;</w:t>
      </w:r>
    </w:p>
    <w:p w14:paraId="7F89107F" w14:textId="36C66F32"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определение очередности (этапов) планируемого развития территории;</w:t>
      </w:r>
    </w:p>
    <w:p w14:paraId="484AC981" w14:textId="19F8FB03"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границ земельных участков, публичных сервитутов, определение земельных участков или частей земельных участков для изъятия и (или) резервирования для государственных или муниципальных нужд</w:t>
      </w:r>
      <w:r>
        <w:rPr>
          <w:rFonts w:ascii="Times New Roman" w:hAnsi="Times New Roman" w:cs="Times New Roman"/>
          <w:sz w:val="24"/>
          <w:szCs w:val="24"/>
        </w:rPr>
        <w:t>;</w:t>
      </w:r>
    </w:p>
    <w:p w14:paraId="011EF377" w14:textId="782143E2" w:rsidR="00E71DE5"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отображение границ зон с особыми условиями использования территории.</w:t>
      </w:r>
    </w:p>
    <w:bookmarkEnd w:id="1"/>
    <w:p w14:paraId="020F87DE" w14:textId="77777777" w:rsidR="00E71DE5" w:rsidRDefault="00E71DE5" w:rsidP="00EC2607">
      <w:pPr>
        <w:spacing w:after="0" w:line="240" w:lineRule="auto"/>
        <w:ind w:firstLine="567"/>
        <w:jc w:val="both"/>
        <w:rPr>
          <w:rFonts w:ascii="Times New Roman" w:hAnsi="Times New Roman" w:cs="Times New Roman"/>
          <w:sz w:val="24"/>
          <w:szCs w:val="24"/>
        </w:rPr>
      </w:pPr>
    </w:p>
    <w:p w14:paraId="1B55862B" w14:textId="6B8FC694" w:rsidR="00A63CD2" w:rsidRPr="00E71DE5" w:rsidRDefault="00A63CD2" w:rsidP="00EC2607">
      <w:pPr>
        <w:spacing w:after="0" w:line="240" w:lineRule="auto"/>
        <w:ind w:firstLine="567"/>
        <w:jc w:val="both"/>
        <w:rPr>
          <w:rFonts w:ascii="Times New Roman" w:hAnsi="Times New Roman" w:cs="Times New Roman"/>
          <w:sz w:val="24"/>
          <w:szCs w:val="24"/>
          <w:highlight w:val="yellow"/>
        </w:rPr>
      </w:pPr>
      <w:r w:rsidRPr="00E71DE5">
        <w:rPr>
          <w:rFonts w:ascii="Times New Roman" w:hAnsi="Times New Roman" w:cs="Times New Roman"/>
          <w:sz w:val="24"/>
          <w:szCs w:val="24"/>
          <w:highlight w:val="yellow"/>
        </w:rPr>
        <w:br w:type="page"/>
      </w:r>
    </w:p>
    <w:p w14:paraId="3B08E3A8" w14:textId="65F94282" w:rsidR="00A63CD2" w:rsidRPr="00AD6FA1" w:rsidRDefault="00AD6FA1" w:rsidP="00EC2607">
      <w:pPr>
        <w:spacing w:after="0" w:line="240" w:lineRule="auto"/>
        <w:jc w:val="center"/>
        <w:rPr>
          <w:rFonts w:ascii="Times New Roman" w:hAnsi="Times New Roman" w:cs="Times New Roman"/>
          <w:b/>
          <w:sz w:val="24"/>
          <w:szCs w:val="24"/>
        </w:rPr>
      </w:pPr>
      <w:r w:rsidRPr="00AD6FA1">
        <w:rPr>
          <w:rFonts w:ascii="Times New Roman" w:hAnsi="Times New Roman" w:cs="Times New Roman"/>
          <w:b/>
          <w:sz w:val="24"/>
          <w:szCs w:val="24"/>
        </w:rPr>
        <w:lastRenderedPageBreak/>
        <w:t>1.</w:t>
      </w:r>
      <w:r>
        <w:rPr>
          <w:rFonts w:ascii="Times New Roman" w:hAnsi="Times New Roman" w:cs="Times New Roman"/>
          <w:b/>
          <w:sz w:val="24"/>
          <w:szCs w:val="24"/>
        </w:rPr>
        <w:t xml:space="preserve"> </w:t>
      </w:r>
      <w:r w:rsidR="00A63CD2" w:rsidRPr="00AD6FA1">
        <w:rPr>
          <w:rFonts w:ascii="Times New Roman" w:hAnsi="Times New Roman" w:cs="Times New Roman"/>
          <w:b/>
          <w:sz w:val="24"/>
          <w:szCs w:val="24"/>
        </w:rPr>
        <w:t xml:space="preserve">Положение </w:t>
      </w:r>
      <w:r w:rsidR="001B7F71" w:rsidRPr="00AD6FA1">
        <w:rPr>
          <w:rFonts w:ascii="Times New Roman" w:hAnsi="Times New Roman" w:cs="Times New Roman"/>
          <w:b/>
          <w:sz w:val="24"/>
          <w:szCs w:val="24"/>
        </w:rPr>
        <w:t>о характеристиках планируемого развития территории</w:t>
      </w:r>
    </w:p>
    <w:p w14:paraId="28B33EC8" w14:textId="77777777" w:rsidR="00AD6FA1" w:rsidRDefault="00AD6FA1" w:rsidP="00EC2607">
      <w:pPr>
        <w:spacing w:after="0" w:line="240" w:lineRule="auto"/>
        <w:rPr>
          <w:rFonts w:ascii="Times New Roman" w:hAnsi="Times New Roman" w:cs="Times New Roman"/>
          <w:sz w:val="24"/>
          <w:szCs w:val="24"/>
        </w:rPr>
      </w:pPr>
    </w:p>
    <w:p w14:paraId="630C2A56" w14:textId="71828612" w:rsidR="00A63CD2" w:rsidRPr="00AD6FA1" w:rsidRDefault="00AD6FA1" w:rsidP="00EC2607">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r w:rsidRPr="00AD6FA1">
        <w:rPr>
          <w:rFonts w:ascii="Times New Roman" w:hAnsi="Times New Roman" w:cs="Times New Roman"/>
          <w:sz w:val="24"/>
          <w:szCs w:val="24"/>
        </w:rPr>
        <w:t xml:space="preserve"> </w:t>
      </w:r>
      <w:r w:rsidR="008E7B23" w:rsidRPr="00AD6FA1">
        <w:rPr>
          <w:rFonts w:ascii="Times New Roman" w:hAnsi="Times New Roman" w:cs="Times New Roman"/>
          <w:sz w:val="24"/>
          <w:szCs w:val="24"/>
        </w:rPr>
        <w:t>Современное использование</w:t>
      </w:r>
    </w:p>
    <w:p w14:paraId="64C11FE6" w14:textId="77777777" w:rsidR="00A63CD2" w:rsidRPr="00AD6FA1" w:rsidRDefault="00A63CD2" w:rsidP="00EC2607">
      <w:pPr>
        <w:spacing w:after="0" w:line="240" w:lineRule="auto"/>
        <w:jc w:val="both"/>
        <w:rPr>
          <w:rFonts w:ascii="Times New Roman" w:hAnsi="Times New Roman" w:cs="Times New Roman"/>
          <w:sz w:val="24"/>
          <w:szCs w:val="24"/>
          <w:highlight w:val="yellow"/>
        </w:rPr>
      </w:pPr>
    </w:p>
    <w:p w14:paraId="748054B6" w14:textId="77777777" w:rsidR="009A00EA" w:rsidRDefault="00117FCF" w:rsidP="009A00EA">
      <w:pPr>
        <w:tabs>
          <w:tab w:val="left" w:pos="0"/>
        </w:tabs>
        <w:spacing w:after="0" w:line="240" w:lineRule="auto"/>
        <w:ind w:firstLine="567"/>
        <w:jc w:val="both"/>
        <w:rPr>
          <w:rFonts w:ascii="Times New Roman" w:hAnsi="Times New Roman" w:cs="Times New Roman"/>
          <w:sz w:val="24"/>
          <w:szCs w:val="24"/>
        </w:rPr>
      </w:pPr>
      <w:bookmarkStart w:id="2" w:name="_Hlk122442557"/>
      <w:r w:rsidRPr="00AD6FA1">
        <w:rPr>
          <w:rFonts w:ascii="Times New Roman" w:hAnsi="Times New Roman" w:cs="Times New Roman"/>
          <w:sz w:val="24"/>
          <w:szCs w:val="24"/>
        </w:rPr>
        <w:t xml:space="preserve">Планируемая территория расположена на территории городского округа </w:t>
      </w:r>
      <w:r w:rsidR="00503571">
        <w:rPr>
          <w:rFonts w:ascii="Times New Roman" w:hAnsi="Times New Roman" w:cs="Times New Roman"/>
          <w:sz w:val="24"/>
          <w:szCs w:val="24"/>
        </w:rPr>
        <w:t>города Лермонтова</w:t>
      </w:r>
      <w:r w:rsidRPr="00AD6FA1">
        <w:rPr>
          <w:rFonts w:ascii="Times New Roman" w:hAnsi="Times New Roman" w:cs="Times New Roman"/>
          <w:sz w:val="24"/>
          <w:szCs w:val="24"/>
        </w:rPr>
        <w:t xml:space="preserve">, в районе </w:t>
      </w:r>
      <w:r w:rsidR="009A00EA">
        <w:rPr>
          <w:rFonts w:ascii="Times New Roman" w:hAnsi="Times New Roman" w:cs="Times New Roman"/>
          <w:sz w:val="24"/>
          <w:szCs w:val="24"/>
        </w:rPr>
        <w:t xml:space="preserve">западного склона </w:t>
      </w:r>
      <w:r w:rsidRPr="00AD6FA1">
        <w:rPr>
          <w:rFonts w:ascii="Times New Roman" w:hAnsi="Times New Roman" w:cs="Times New Roman"/>
          <w:sz w:val="24"/>
          <w:szCs w:val="24"/>
        </w:rPr>
        <w:t xml:space="preserve">горы </w:t>
      </w:r>
      <w:r w:rsidR="00503571">
        <w:rPr>
          <w:rFonts w:ascii="Times New Roman" w:hAnsi="Times New Roman" w:cs="Times New Roman"/>
          <w:sz w:val="24"/>
          <w:szCs w:val="24"/>
        </w:rPr>
        <w:t>Бештау</w:t>
      </w:r>
      <w:r w:rsidRPr="00AD6FA1">
        <w:rPr>
          <w:rFonts w:ascii="Times New Roman" w:hAnsi="Times New Roman" w:cs="Times New Roman"/>
          <w:sz w:val="24"/>
          <w:szCs w:val="24"/>
        </w:rPr>
        <w:t xml:space="preserve">. </w:t>
      </w:r>
    </w:p>
    <w:bookmarkEnd w:id="2"/>
    <w:p w14:paraId="0AA43444"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Город Лермонтов – один из самых молодых городов Ставропольского края, расположен в центральной части региона Кавказских Минеральных Вод. Входит в состав особо охраняемого эколого-курортного региона Российской Федерации – Кавказских Минеральных Вод (далее – КМВ).</w:t>
      </w:r>
    </w:p>
    <w:p w14:paraId="5875CED9"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Гора Бештау, на западных склонах которой раскинулся город Лермонтов, защищает его территорию от действия неблагоприятных восточных, северо-восточных и северных ветров и создаёт свой особый микроклимат, который по количеству солнечных дней не уступает городу-курорту Кисловодску.</w:t>
      </w:r>
    </w:p>
    <w:p w14:paraId="3A8D32E0" w14:textId="2C317A29"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Гора Бештау от подножия почти до главной вер</w:t>
      </w:r>
      <w:r>
        <w:rPr>
          <w:rFonts w:ascii="Times New Roman" w:hAnsi="Times New Roman" w:cs="Times New Roman"/>
          <w:sz w:val="24"/>
          <w:szCs w:val="24"/>
        </w:rPr>
        <w:t>шины покрыт широколиственным ле</w:t>
      </w:r>
      <w:r w:rsidRPr="009A00EA">
        <w:rPr>
          <w:rFonts w:ascii="Times New Roman" w:hAnsi="Times New Roman" w:cs="Times New Roman"/>
          <w:sz w:val="24"/>
          <w:szCs w:val="24"/>
        </w:rPr>
        <w:t>сом. На крутых склонах цепко держатся корявые дубы, я</w:t>
      </w:r>
      <w:r>
        <w:rPr>
          <w:rFonts w:ascii="Times New Roman" w:hAnsi="Times New Roman" w:cs="Times New Roman"/>
          <w:sz w:val="24"/>
          <w:szCs w:val="24"/>
        </w:rPr>
        <w:t>сени, клёны, боярышник, предста</w:t>
      </w:r>
      <w:r w:rsidRPr="009A00EA">
        <w:rPr>
          <w:rFonts w:ascii="Times New Roman" w:hAnsi="Times New Roman" w:cs="Times New Roman"/>
          <w:sz w:val="24"/>
          <w:szCs w:val="24"/>
        </w:rPr>
        <w:t xml:space="preserve">вители ильмовых. Среди травянистых растений встречаются местные виды ястребинок, мак бештаугорский. </w:t>
      </w:r>
    </w:p>
    <w:p w14:paraId="55E57F42" w14:textId="033401FA"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В 1978 году гора Бештау внесена в перечень редких природных памятников Ставр</w:t>
      </w:r>
      <w:r>
        <w:rPr>
          <w:rFonts w:ascii="Times New Roman" w:hAnsi="Times New Roman" w:cs="Times New Roman"/>
          <w:sz w:val="24"/>
          <w:szCs w:val="24"/>
        </w:rPr>
        <w:t>о</w:t>
      </w:r>
      <w:r w:rsidRPr="009A00EA">
        <w:rPr>
          <w:rFonts w:ascii="Times New Roman" w:hAnsi="Times New Roman" w:cs="Times New Roman"/>
          <w:sz w:val="24"/>
          <w:szCs w:val="24"/>
        </w:rPr>
        <w:t>польского края. Границы памятника определены пост</w:t>
      </w:r>
      <w:r>
        <w:rPr>
          <w:rFonts w:ascii="Times New Roman" w:hAnsi="Times New Roman" w:cs="Times New Roman"/>
          <w:sz w:val="24"/>
          <w:szCs w:val="24"/>
        </w:rPr>
        <w:t>ановлением Правительства Ставро</w:t>
      </w:r>
      <w:r w:rsidRPr="009A00EA">
        <w:rPr>
          <w:rFonts w:ascii="Times New Roman" w:hAnsi="Times New Roman" w:cs="Times New Roman"/>
          <w:sz w:val="24"/>
          <w:szCs w:val="24"/>
        </w:rPr>
        <w:t>польского края от 26 июня 2015 года № 273-п «О границе памятника природы кра</w:t>
      </w:r>
      <w:r>
        <w:rPr>
          <w:rFonts w:ascii="Times New Roman" w:hAnsi="Times New Roman" w:cs="Times New Roman"/>
          <w:sz w:val="24"/>
          <w:szCs w:val="24"/>
        </w:rPr>
        <w:t>евого зна</w:t>
      </w:r>
      <w:r w:rsidRPr="009A00EA">
        <w:rPr>
          <w:rFonts w:ascii="Times New Roman" w:hAnsi="Times New Roman" w:cs="Times New Roman"/>
          <w:sz w:val="24"/>
          <w:szCs w:val="24"/>
        </w:rPr>
        <w:t>чения «гора Бештау».</w:t>
      </w:r>
    </w:p>
    <w:p w14:paraId="604FF68B" w14:textId="2FAC7A06" w:rsid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В гидрогеологическом отношении территория горо</w:t>
      </w:r>
      <w:r w:rsidR="00842D28">
        <w:rPr>
          <w:rFonts w:ascii="Times New Roman" w:hAnsi="Times New Roman" w:cs="Times New Roman"/>
          <w:sz w:val="24"/>
          <w:szCs w:val="24"/>
        </w:rPr>
        <w:t>да Лермонтова расположена в цен</w:t>
      </w:r>
      <w:r w:rsidRPr="009A00EA">
        <w:rPr>
          <w:rFonts w:ascii="Times New Roman" w:hAnsi="Times New Roman" w:cs="Times New Roman"/>
          <w:sz w:val="24"/>
          <w:szCs w:val="24"/>
        </w:rPr>
        <w:t>тральной части Кавминводского бассейна, подземные воды которого отличаются большим разнообразием по составу, температуре, степени минерали</w:t>
      </w:r>
      <w:r w:rsidR="00842D28">
        <w:rPr>
          <w:rFonts w:ascii="Times New Roman" w:hAnsi="Times New Roman" w:cs="Times New Roman"/>
          <w:sz w:val="24"/>
          <w:szCs w:val="24"/>
        </w:rPr>
        <w:t>зации. В пределах городской тер</w:t>
      </w:r>
      <w:r w:rsidRPr="009A00EA">
        <w:rPr>
          <w:rFonts w:ascii="Times New Roman" w:hAnsi="Times New Roman" w:cs="Times New Roman"/>
          <w:sz w:val="24"/>
          <w:szCs w:val="24"/>
        </w:rPr>
        <w:t>ритории на склонах горы Бештау имеются скважины минеральной воды. Радонопровод, протяжённостью более двух километров, берет своё начало на территории города Лермонтова и снабжает санатории города Пятигорска.</w:t>
      </w:r>
    </w:p>
    <w:p w14:paraId="70684A59"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p>
    <w:p w14:paraId="76B21E17" w14:textId="53130EC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 </w:t>
      </w:r>
      <w:r w:rsidRPr="00FD370B">
        <w:rPr>
          <w:rFonts w:ascii="Times New Roman" w:hAnsi="Times New Roman"/>
          <w:noProof/>
          <w:lang w:eastAsia="ru-RU"/>
        </w:rPr>
        <w:drawing>
          <wp:inline distT="0" distB="0" distL="0" distR="0" wp14:anchorId="1D2AB9E4" wp14:editId="00EF1E41">
            <wp:extent cx="5289619" cy="3740728"/>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5973" cy="3738149"/>
                    </a:xfrm>
                    <a:prstGeom prst="rect">
                      <a:avLst/>
                    </a:prstGeom>
                  </pic:spPr>
                </pic:pic>
              </a:graphicData>
            </a:graphic>
          </wp:inline>
        </w:drawing>
      </w:r>
    </w:p>
    <w:p w14:paraId="2A395244" w14:textId="2038655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Рисунок </w:t>
      </w:r>
      <w:r>
        <w:rPr>
          <w:rFonts w:ascii="Times New Roman" w:hAnsi="Times New Roman" w:cs="Times New Roman"/>
          <w:sz w:val="24"/>
          <w:szCs w:val="24"/>
        </w:rPr>
        <w:t>1</w:t>
      </w:r>
      <w:r w:rsidRPr="009A00EA">
        <w:rPr>
          <w:rFonts w:ascii="Times New Roman" w:hAnsi="Times New Roman" w:cs="Times New Roman"/>
          <w:sz w:val="24"/>
          <w:szCs w:val="24"/>
        </w:rPr>
        <w:t>.1.1 Административно-территориальное деление Ставропольского края</w:t>
      </w:r>
    </w:p>
    <w:p w14:paraId="7B562258" w14:textId="77777777" w:rsidR="009A00EA" w:rsidRDefault="009A00EA" w:rsidP="009A00EA">
      <w:pPr>
        <w:tabs>
          <w:tab w:val="left" w:pos="0"/>
        </w:tabs>
        <w:spacing w:after="0" w:line="240" w:lineRule="auto"/>
        <w:ind w:firstLine="567"/>
        <w:jc w:val="both"/>
        <w:rPr>
          <w:rFonts w:ascii="Times New Roman" w:hAnsi="Times New Roman" w:cs="Times New Roman"/>
          <w:sz w:val="24"/>
          <w:szCs w:val="24"/>
        </w:rPr>
      </w:pPr>
    </w:p>
    <w:p w14:paraId="7415C28E"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lastRenderedPageBreak/>
        <w:t>Границы города Лермонтова установлены Законом Ставропольского края от 18.06.2004 № 45-кз «Об установлении границы муниципального образования города Лермонтова Ставропольского края».</w:t>
      </w:r>
    </w:p>
    <w:p w14:paraId="01D5C936"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 </w:t>
      </w:r>
    </w:p>
    <w:p w14:paraId="0194C741" w14:textId="623E18CC"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FD370B">
        <w:rPr>
          <w:rFonts w:ascii="Times New Roman" w:hAnsi="Times New Roman"/>
          <w:noProof/>
          <w:lang w:eastAsia="ru-RU"/>
        </w:rPr>
        <w:drawing>
          <wp:inline distT="0" distB="0" distL="0" distR="0" wp14:anchorId="034A308A" wp14:editId="41323B5F">
            <wp:extent cx="5014469" cy="4548249"/>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9">
                      <a:extLst>
                        <a:ext uri="{BEBA8EAE-BF5A-486C-A8C5-ECC9F3942E4B}">
                          <a14:imgProps xmlns:a14="http://schemas.microsoft.com/office/drawing/2010/main">
                            <a14:imgLayer r:embed="rId10">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023406" cy="4556355"/>
                    </a:xfrm>
                    <a:prstGeom prst="rect">
                      <a:avLst/>
                    </a:prstGeom>
                  </pic:spPr>
                </pic:pic>
              </a:graphicData>
            </a:graphic>
          </wp:inline>
        </w:drawing>
      </w:r>
    </w:p>
    <w:p w14:paraId="43ACC9A7" w14:textId="11D6B035"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Рисунок </w:t>
      </w:r>
      <w:r>
        <w:rPr>
          <w:rFonts w:ascii="Times New Roman" w:hAnsi="Times New Roman" w:cs="Times New Roman"/>
          <w:sz w:val="24"/>
          <w:szCs w:val="24"/>
        </w:rPr>
        <w:t>1</w:t>
      </w:r>
      <w:r w:rsidRPr="009A00EA">
        <w:rPr>
          <w:rFonts w:ascii="Times New Roman" w:hAnsi="Times New Roman" w:cs="Times New Roman"/>
          <w:sz w:val="24"/>
          <w:szCs w:val="24"/>
        </w:rPr>
        <w:t>.1.2 Схема границ муниципальных образований</w:t>
      </w:r>
    </w:p>
    <w:p w14:paraId="56C0EF9E"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p>
    <w:p w14:paraId="42B552F8"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На 01 января 2023 года в городе Лермонтове проживает 24,405 тыс. человек. </w:t>
      </w:r>
    </w:p>
    <w:p w14:paraId="413CD460" w14:textId="1B96D80E"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Площадь территории городского округа составляет 30,78 км</w:t>
      </w:r>
      <w:r w:rsidRPr="009A00EA">
        <w:rPr>
          <w:rFonts w:ascii="Times New Roman" w:hAnsi="Times New Roman" w:cs="Times New Roman"/>
          <w:sz w:val="24"/>
          <w:szCs w:val="24"/>
          <w:vertAlign w:val="superscript"/>
        </w:rPr>
        <w:t>2</w:t>
      </w:r>
      <w:r w:rsidRPr="009A00EA">
        <w:rPr>
          <w:rFonts w:ascii="Times New Roman" w:hAnsi="Times New Roman" w:cs="Times New Roman"/>
          <w:sz w:val="24"/>
          <w:szCs w:val="24"/>
        </w:rPr>
        <w:t xml:space="preserve"> (0,046 % от общей площади Ставропольского края). </w:t>
      </w:r>
    </w:p>
    <w:p w14:paraId="55AC505F"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В состав городского округа входят 2 населённых пункта: город Лермонтов и село Острогорка.</w:t>
      </w:r>
    </w:p>
    <w:p w14:paraId="4E94431F"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Город расположен на высоте 650 м над уровнем моря в 182 км к юго-востоку от города Ставрополя. На севере и юге городской округ граничат с Предгорным муниципальным округом. Северо-восточные и восточные границы городского округа г. Лермонтов проходят по склонам горы Бештау, где расположен основной район охраняемых лесов гослесфонда. Смежными территориями здесь являются земли городского округа город-курорт Пятигорск и городского округа город-курорт Железноводск. У южной границы городского округа города Лермонтова расположена гора Шелудивая.</w:t>
      </w:r>
    </w:p>
    <w:p w14:paraId="28DFEAB5"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Наиболее крупным населённым пунктом, расположенным в двух километрах от города, является село Винсады Предгорного муниципального округа. </w:t>
      </w:r>
    </w:p>
    <w:p w14:paraId="313BF18E"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Юго-западная граница городского округа проходит вдоль автомобильной дороги общего пользования федерального значения Лермонтов – Черкесск, через которую осуществляется связь города Лермонтов с внешней сетью автомобильных дорог.</w:t>
      </w:r>
    </w:p>
    <w:p w14:paraId="057159B1" w14:textId="311ADE1E" w:rsidR="00117FCF" w:rsidRPr="00117FCF"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В районе села Винсады город имеет ещё один вых</w:t>
      </w:r>
      <w:r w:rsidR="00871CB7">
        <w:rPr>
          <w:rFonts w:ascii="Times New Roman" w:hAnsi="Times New Roman" w:cs="Times New Roman"/>
          <w:sz w:val="24"/>
          <w:szCs w:val="24"/>
        </w:rPr>
        <w:t>од к внешним автомобильным доро</w:t>
      </w:r>
      <w:r w:rsidRPr="009A00EA">
        <w:rPr>
          <w:rFonts w:ascii="Times New Roman" w:hAnsi="Times New Roman" w:cs="Times New Roman"/>
          <w:sz w:val="24"/>
          <w:szCs w:val="24"/>
        </w:rPr>
        <w:t xml:space="preserve">гам, связывающим город Лермонтов с городом Пятигорском и автомобильной </w:t>
      </w:r>
      <w:r w:rsidRPr="009A00EA">
        <w:rPr>
          <w:rFonts w:ascii="Times New Roman" w:hAnsi="Times New Roman" w:cs="Times New Roman"/>
          <w:sz w:val="24"/>
          <w:szCs w:val="24"/>
        </w:rPr>
        <w:lastRenderedPageBreak/>
        <w:t>дорогой общего пользования федерального значения Минеральные Воды (аэропорт) – Кисловодск.</w:t>
      </w:r>
    </w:p>
    <w:p w14:paraId="5B052753" w14:textId="336DC125" w:rsidR="00414213" w:rsidRDefault="00414213" w:rsidP="00EC2607">
      <w:pPr>
        <w:spacing w:after="0" w:line="240" w:lineRule="auto"/>
        <w:ind w:firstLine="567"/>
        <w:jc w:val="both"/>
        <w:rPr>
          <w:rFonts w:ascii="Times New Roman" w:hAnsi="Times New Roman" w:cs="Times New Roman"/>
          <w:sz w:val="24"/>
          <w:szCs w:val="24"/>
        </w:rPr>
      </w:pPr>
      <w:r w:rsidRPr="00414213">
        <w:rPr>
          <w:rFonts w:ascii="Times New Roman" w:hAnsi="Times New Roman" w:cs="Times New Roman"/>
          <w:sz w:val="24"/>
          <w:szCs w:val="24"/>
        </w:rPr>
        <w:t>По данным государственной статистики на 01.01.2023 численность населения города Лермонтова составляла 24405 чел., что составляет 93,8 % от численности населения городского округа.</w:t>
      </w:r>
      <w:r>
        <w:rPr>
          <w:rFonts w:ascii="Times New Roman" w:hAnsi="Times New Roman" w:cs="Times New Roman"/>
          <w:sz w:val="24"/>
          <w:szCs w:val="24"/>
        </w:rPr>
        <w:t xml:space="preserve"> </w:t>
      </w:r>
      <w:r w:rsidRPr="00414213">
        <w:rPr>
          <w:rFonts w:ascii="Times New Roman" w:hAnsi="Times New Roman" w:cs="Times New Roman"/>
          <w:sz w:val="24"/>
          <w:szCs w:val="24"/>
        </w:rPr>
        <w:t>Плотность населения городского округа достаточно высокая и составляет 792,9 чел. на 1 км2, по данному показателю городской округ города Лермонтова занимает 6 место среди всех муниципальных образований Ставропольского края.</w:t>
      </w:r>
    </w:p>
    <w:p w14:paraId="3C209D80" w14:textId="6FC2791C"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Согласно тектонической карте Ставропольского края, участок проектирования в Предкавказской зоне краевых прогибов (Минераловодский выступ).</w:t>
      </w:r>
    </w:p>
    <w:p w14:paraId="20774A8D"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 xml:space="preserve">В соответствии с климатическим районированием территория подготовки документации по планировке территории относится к Атлантико-континентальной европейской (степной) области Умеренного пояса с ярко выраженной розой ветров восточного (зимой) и западного (летом) направлений. </w:t>
      </w:r>
    </w:p>
    <w:p w14:paraId="1B73C829"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Климат территории является умеренным континентальным, и формируется под воздействием ряда природных факторов, главными из которых являются относительно южные широты, расположение между двумя Черным и Каспийским морями. Кроме того, на климат влияют и местные, свойственные только этому району факторы: предгорный характер местности, близость Главного Кавказского хребта и засушливых степей, полупустынь северного Прикаспия. Южное положение города обеспечивает поступление большого количества солнечного тепла на протяжении всего года.</w:t>
      </w:r>
    </w:p>
    <w:p w14:paraId="43D28491" w14:textId="34711283"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 xml:space="preserve">Степень континентальности климата, характеризующая изменчивость температуры и влажности воздуха в течение года, на данной территории уменьшается по мере увеличения высоты местности над уровнем моря с северо-востока на запад. </w:t>
      </w:r>
    </w:p>
    <w:p w14:paraId="7E3486F0"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По совокупности климатообразующих факторов, а также с учетом физико-географических особенностей на территории края выделяются 6 климатических районов (рисунок 3.5). Согласно климатическому районированию Ставропольского края, территория подготовки документации по планировке территории относится к южному климатическому району.</w:t>
      </w:r>
    </w:p>
    <w:p w14:paraId="4029A457"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189280E3" w14:textId="77777777" w:rsidR="00117FCF" w:rsidRPr="00117FCF" w:rsidRDefault="00117FCF" w:rsidP="00EC2607">
      <w:pPr>
        <w:spacing w:after="0" w:line="240" w:lineRule="auto"/>
        <w:jc w:val="both"/>
        <w:rPr>
          <w:rFonts w:ascii="Times New Roman" w:hAnsi="Times New Roman" w:cs="Times New Roman"/>
          <w:bCs/>
          <w:sz w:val="24"/>
          <w:szCs w:val="24"/>
        </w:rPr>
      </w:pPr>
      <w:r w:rsidRPr="00117FCF">
        <w:rPr>
          <w:rFonts w:ascii="Times New Roman" w:hAnsi="Times New Roman" w:cs="Times New Roman"/>
          <w:noProof/>
          <w:sz w:val="24"/>
          <w:szCs w:val="24"/>
          <w:lang w:eastAsia="ru-RU"/>
        </w:rPr>
        <w:lastRenderedPageBreak/>
        <w:drawing>
          <wp:inline distT="0" distB="0" distL="0" distR="0" wp14:anchorId="0CB2D343" wp14:editId="435F61D2">
            <wp:extent cx="5843808" cy="4339436"/>
            <wp:effectExtent l="0" t="0" r="0" b="0"/>
            <wp:docPr id="4111" name="Рисунок 4111" descr="E:\!! СТП_Ставропольского края\СТП_СК_new\Текст_основ\Согласование_сдача\Декабрь_итог\Рисунки_карты\Рисунок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Рисунок 4111" descr="E:\!! СТП_Ставропольского края\СТП_СК_new\Текст_основ\Согласование_сдача\Декабрь_итог\Рисунки_карты\Рисунок_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549" cy="4363749"/>
                    </a:xfrm>
                    <a:prstGeom prst="rect">
                      <a:avLst/>
                    </a:prstGeom>
                    <a:noFill/>
                    <a:ln>
                      <a:noFill/>
                    </a:ln>
                  </pic:spPr>
                </pic:pic>
              </a:graphicData>
            </a:graphic>
          </wp:inline>
        </w:drawing>
      </w:r>
    </w:p>
    <w:p w14:paraId="476751CA" w14:textId="0C662E79" w:rsidR="00117FCF" w:rsidRPr="00117FCF" w:rsidRDefault="00117FCF" w:rsidP="00EC2607">
      <w:pPr>
        <w:spacing w:after="0" w:line="240" w:lineRule="auto"/>
        <w:jc w:val="center"/>
        <w:rPr>
          <w:rFonts w:ascii="Times New Roman" w:hAnsi="Times New Roman" w:cs="Times New Roman"/>
          <w:bCs/>
          <w:sz w:val="24"/>
          <w:szCs w:val="24"/>
        </w:rPr>
      </w:pPr>
      <w:r w:rsidRPr="00117FCF">
        <w:rPr>
          <w:rFonts w:ascii="Times New Roman" w:hAnsi="Times New Roman" w:cs="Times New Roman"/>
          <w:bCs/>
          <w:sz w:val="24"/>
          <w:szCs w:val="24"/>
        </w:rPr>
        <w:t xml:space="preserve">Рисунок </w:t>
      </w:r>
      <w:r>
        <w:rPr>
          <w:rFonts w:ascii="Times New Roman" w:hAnsi="Times New Roman" w:cs="Times New Roman"/>
          <w:bCs/>
          <w:sz w:val="24"/>
          <w:szCs w:val="24"/>
        </w:rPr>
        <w:t>1.1</w:t>
      </w:r>
      <w:r w:rsidRPr="00117FCF">
        <w:rPr>
          <w:rFonts w:ascii="Times New Roman" w:hAnsi="Times New Roman" w:cs="Times New Roman"/>
          <w:bCs/>
          <w:sz w:val="24"/>
          <w:szCs w:val="24"/>
        </w:rPr>
        <w:t>.5</w:t>
      </w:r>
      <w:r w:rsidR="00AD6FA1">
        <w:rPr>
          <w:rFonts w:ascii="Times New Roman" w:hAnsi="Times New Roman" w:cs="Times New Roman"/>
          <w:bCs/>
          <w:sz w:val="24"/>
          <w:szCs w:val="24"/>
        </w:rPr>
        <w:t>.</w:t>
      </w:r>
      <w:r w:rsidRPr="00117FCF">
        <w:rPr>
          <w:rFonts w:ascii="Times New Roman" w:hAnsi="Times New Roman" w:cs="Times New Roman"/>
          <w:bCs/>
          <w:sz w:val="24"/>
          <w:szCs w:val="24"/>
        </w:rPr>
        <w:t xml:space="preserve"> Климатическое районирование территории Ставропольского края</w:t>
      </w:r>
    </w:p>
    <w:p w14:paraId="61B99D9A"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28E01A61" w14:textId="14977432"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Южный климатический район, охватывает территорию КМВ и предгорье, примыкающее к ним. За год выпадает 450-550 мм осадков. Зима умеренно мягкая. Среднемесячная температура января -3,0 – -5,0 °С, минимальная – -32 – -34 °С. Высота снежного покрова достигает 10 см. Продолжительность безморозного периода – 180-195 дней. Лето жаркое, со среднемесячной температурой июля +22 – +24 °С. Максимальная температура достигает +35° С.</w:t>
      </w:r>
    </w:p>
    <w:p w14:paraId="3860B143" w14:textId="24050BFD"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В соответствии с ландшафтным районированием Ставропо</w:t>
      </w:r>
      <w:r w:rsidR="009A00EA">
        <w:rPr>
          <w:rFonts w:ascii="Times New Roman" w:hAnsi="Times New Roman" w:cs="Times New Roman"/>
          <w:bCs/>
          <w:sz w:val="24"/>
          <w:szCs w:val="24"/>
        </w:rPr>
        <w:t>льского края, территория города Лермонтова</w:t>
      </w:r>
      <w:r w:rsidRPr="00117FCF">
        <w:rPr>
          <w:rFonts w:ascii="Times New Roman" w:hAnsi="Times New Roman" w:cs="Times New Roman"/>
          <w:bCs/>
          <w:sz w:val="24"/>
          <w:szCs w:val="24"/>
        </w:rPr>
        <w:t xml:space="preserve"> располагается в физико-географической стране Большого Кавказа.</w:t>
      </w:r>
    </w:p>
    <w:p w14:paraId="707D2FC1"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Территория подготовки документации по планировке территории находится в пределах Подкумско-Золкинского природно-культурного ландшафта провинции предгорных степных и лесостепных ландшафтов Большого Кавказа.</w:t>
      </w:r>
    </w:p>
    <w:p w14:paraId="7D874424" w14:textId="55AEAC44" w:rsidR="00117FCF" w:rsidRPr="00117FCF" w:rsidRDefault="00117FCF" w:rsidP="00EC2607">
      <w:pPr>
        <w:spacing w:after="0" w:line="240" w:lineRule="auto"/>
        <w:ind w:firstLine="567"/>
        <w:jc w:val="both"/>
        <w:rPr>
          <w:rFonts w:ascii="Times New Roman" w:hAnsi="Times New Roman" w:cs="Times New Roman"/>
          <w:bCs/>
          <w:sz w:val="24"/>
          <w:szCs w:val="24"/>
        </w:rPr>
      </w:pPr>
      <w:bookmarkStart w:id="3" w:name="_Hlk122442628"/>
      <w:r w:rsidRPr="00117FCF">
        <w:rPr>
          <w:rFonts w:ascii="Times New Roman" w:hAnsi="Times New Roman" w:cs="Times New Roman"/>
          <w:bCs/>
          <w:sz w:val="24"/>
          <w:szCs w:val="24"/>
        </w:rPr>
        <w:t xml:space="preserve">Генеральный план городского округа </w:t>
      </w:r>
      <w:r w:rsidR="00414213">
        <w:rPr>
          <w:rFonts w:ascii="Times New Roman" w:hAnsi="Times New Roman" w:cs="Times New Roman"/>
          <w:bCs/>
          <w:sz w:val="24"/>
          <w:szCs w:val="24"/>
        </w:rPr>
        <w:t>города Лермонтова</w:t>
      </w:r>
      <w:r w:rsidRPr="00117FCF">
        <w:rPr>
          <w:rFonts w:ascii="Times New Roman" w:hAnsi="Times New Roman" w:cs="Times New Roman"/>
          <w:bCs/>
          <w:sz w:val="24"/>
          <w:szCs w:val="24"/>
        </w:rPr>
        <w:t xml:space="preserve"> Ставропольского края утвержден </w:t>
      </w:r>
      <w:r w:rsidRPr="00842D28">
        <w:rPr>
          <w:rFonts w:ascii="Times New Roman" w:hAnsi="Times New Roman" w:cs="Times New Roman"/>
          <w:bCs/>
          <w:sz w:val="24"/>
          <w:szCs w:val="24"/>
        </w:rPr>
        <w:t xml:space="preserve">решением </w:t>
      </w:r>
      <w:r w:rsidR="00C01B87" w:rsidRPr="00842D28">
        <w:rPr>
          <w:rFonts w:ascii="Times New Roman" w:hAnsi="Times New Roman" w:cs="Times New Roman"/>
          <w:bCs/>
          <w:sz w:val="24"/>
          <w:szCs w:val="24"/>
        </w:rPr>
        <w:t>совета города Лермонтова №69 от 28.12.2012 г.</w:t>
      </w:r>
      <w:r w:rsidRPr="00117FCF">
        <w:rPr>
          <w:rFonts w:ascii="Times New Roman" w:hAnsi="Times New Roman" w:cs="Times New Roman"/>
          <w:bCs/>
          <w:sz w:val="24"/>
          <w:szCs w:val="24"/>
        </w:rPr>
        <w:t xml:space="preserve"> (далее – генеральный план).</w:t>
      </w:r>
    </w:p>
    <w:p w14:paraId="494E0D84"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52696548"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305F5D50"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558B9DF4"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683775F3" w14:textId="7991ABD5" w:rsidR="00117FCF" w:rsidRPr="00117FCF" w:rsidRDefault="00CD3857" w:rsidP="00CD3857">
      <w:pPr>
        <w:spacing w:after="0" w:line="240" w:lineRule="auto"/>
        <w:jc w:val="center"/>
        <w:rPr>
          <w:rFonts w:ascii="Times New Roman" w:hAnsi="Times New Roman" w:cs="Times New Roman"/>
          <w:bCs/>
          <w:sz w:val="24"/>
          <w:szCs w:val="24"/>
        </w:rPr>
      </w:pPr>
      <w:r>
        <w:rPr>
          <w:noProof/>
          <w:lang w:eastAsia="ru-RU"/>
        </w:rPr>
        <w:drawing>
          <wp:inline distT="0" distB="0" distL="0" distR="0" wp14:anchorId="647A12BF" wp14:editId="2F50EE0B">
            <wp:extent cx="4509007" cy="41465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3127" cy="4205516"/>
                    </a:xfrm>
                    <a:prstGeom prst="rect">
                      <a:avLst/>
                    </a:prstGeom>
                  </pic:spPr>
                </pic:pic>
              </a:graphicData>
            </a:graphic>
          </wp:inline>
        </w:drawing>
      </w:r>
    </w:p>
    <w:p w14:paraId="32B4E317" w14:textId="036AACC1" w:rsidR="00117FCF" w:rsidRPr="00117FCF" w:rsidRDefault="00117FCF" w:rsidP="00612824">
      <w:pPr>
        <w:tabs>
          <w:tab w:val="left" w:pos="2552"/>
        </w:tabs>
        <w:spacing w:after="0" w:line="240" w:lineRule="auto"/>
        <w:jc w:val="center"/>
        <w:rPr>
          <w:rFonts w:ascii="Times New Roman" w:hAnsi="Times New Roman" w:cs="Times New Roman"/>
          <w:bCs/>
          <w:sz w:val="24"/>
          <w:szCs w:val="24"/>
        </w:rPr>
      </w:pPr>
      <w:r w:rsidRPr="00117FCF">
        <w:rPr>
          <w:rFonts w:ascii="Times New Roman" w:hAnsi="Times New Roman" w:cs="Times New Roman"/>
          <w:bCs/>
          <w:sz w:val="24"/>
          <w:szCs w:val="24"/>
        </w:rPr>
        <w:t>Р</w:t>
      </w:r>
      <w:bookmarkStart w:id="4" w:name="_GoBack"/>
      <w:bookmarkEnd w:id="4"/>
      <w:r w:rsidRPr="00117FCF">
        <w:rPr>
          <w:rFonts w:ascii="Times New Roman" w:hAnsi="Times New Roman" w:cs="Times New Roman"/>
          <w:bCs/>
          <w:sz w:val="24"/>
          <w:szCs w:val="24"/>
        </w:rPr>
        <w:t xml:space="preserve">исунок </w:t>
      </w:r>
      <w:r>
        <w:rPr>
          <w:rFonts w:ascii="Times New Roman" w:hAnsi="Times New Roman" w:cs="Times New Roman"/>
          <w:bCs/>
          <w:sz w:val="24"/>
          <w:szCs w:val="24"/>
        </w:rPr>
        <w:t>1.1</w:t>
      </w:r>
      <w:r w:rsidRPr="00117FCF">
        <w:rPr>
          <w:rFonts w:ascii="Times New Roman" w:hAnsi="Times New Roman" w:cs="Times New Roman"/>
          <w:bCs/>
          <w:sz w:val="24"/>
          <w:szCs w:val="24"/>
        </w:rPr>
        <w:t>.6</w:t>
      </w:r>
      <w:r w:rsidR="00AD6FA1">
        <w:rPr>
          <w:rFonts w:ascii="Times New Roman" w:hAnsi="Times New Roman" w:cs="Times New Roman"/>
          <w:bCs/>
          <w:sz w:val="24"/>
          <w:szCs w:val="24"/>
        </w:rPr>
        <w:t>.</w:t>
      </w:r>
      <w:r w:rsidRPr="00117FCF">
        <w:rPr>
          <w:rFonts w:ascii="Times New Roman" w:hAnsi="Times New Roman" w:cs="Times New Roman"/>
          <w:bCs/>
          <w:sz w:val="24"/>
          <w:szCs w:val="24"/>
        </w:rPr>
        <w:t xml:space="preserve"> </w:t>
      </w:r>
      <w:r w:rsidRPr="00B91F1D">
        <w:rPr>
          <w:rFonts w:ascii="Times New Roman" w:hAnsi="Times New Roman" w:cs="Times New Roman"/>
          <w:bCs/>
          <w:sz w:val="24"/>
          <w:szCs w:val="24"/>
        </w:rPr>
        <w:t>Фрагмент карты</w:t>
      </w:r>
      <w:r w:rsidRPr="00117FCF">
        <w:rPr>
          <w:rFonts w:ascii="Times New Roman" w:hAnsi="Times New Roman" w:cs="Times New Roman"/>
          <w:bCs/>
          <w:sz w:val="24"/>
          <w:szCs w:val="24"/>
        </w:rPr>
        <w:t xml:space="preserve"> </w:t>
      </w:r>
      <w:r w:rsidR="00B91F1D" w:rsidRPr="00117FCF">
        <w:rPr>
          <w:rFonts w:ascii="Times New Roman" w:hAnsi="Times New Roman" w:cs="Times New Roman"/>
          <w:bCs/>
          <w:sz w:val="24"/>
          <w:szCs w:val="24"/>
        </w:rPr>
        <w:t>Генеральн</w:t>
      </w:r>
      <w:r w:rsidR="00B91F1D">
        <w:rPr>
          <w:rFonts w:ascii="Times New Roman" w:hAnsi="Times New Roman" w:cs="Times New Roman"/>
          <w:bCs/>
          <w:sz w:val="24"/>
          <w:szCs w:val="24"/>
        </w:rPr>
        <w:t>ого</w:t>
      </w:r>
      <w:r w:rsidR="00B91F1D" w:rsidRPr="00117FCF">
        <w:rPr>
          <w:rFonts w:ascii="Times New Roman" w:hAnsi="Times New Roman" w:cs="Times New Roman"/>
          <w:bCs/>
          <w:sz w:val="24"/>
          <w:szCs w:val="24"/>
        </w:rPr>
        <w:t xml:space="preserve"> план</w:t>
      </w:r>
      <w:r w:rsidR="00B91F1D">
        <w:rPr>
          <w:rFonts w:ascii="Times New Roman" w:hAnsi="Times New Roman" w:cs="Times New Roman"/>
          <w:bCs/>
          <w:sz w:val="24"/>
          <w:szCs w:val="24"/>
        </w:rPr>
        <w:t>а</w:t>
      </w:r>
      <w:r w:rsidR="00B91F1D" w:rsidRPr="00117FCF">
        <w:rPr>
          <w:rFonts w:ascii="Times New Roman" w:hAnsi="Times New Roman" w:cs="Times New Roman"/>
          <w:bCs/>
          <w:sz w:val="24"/>
          <w:szCs w:val="24"/>
        </w:rPr>
        <w:t xml:space="preserve"> городского округа </w:t>
      </w:r>
      <w:r w:rsidR="00B91F1D">
        <w:rPr>
          <w:rFonts w:ascii="Times New Roman" w:hAnsi="Times New Roman" w:cs="Times New Roman"/>
          <w:bCs/>
          <w:sz w:val="24"/>
          <w:szCs w:val="24"/>
        </w:rPr>
        <w:t>города Лермонтова</w:t>
      </w:r>
      <w:r w:rsidR="00B91F1D" w:rsidRPr="00117FCF">
        <w:rPr>
          <w:rFonts w:ascii="Times New Roman" w:hAnsi="Times New Roman" w:cs="Times New Roman"/>
          <w:bCs/>
          <w:sz w:val="24"/>
          <w:szCs w:val="24"/>
        </w:rPr>
        <w:t xml:space="preserve"> Ставропольского края</w:t>
      </w:r>
    </w:p>
    <w:p w14:paraId="6078ADD7"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14ABD64C"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1F48D1CA" w14:textId="78EB131E" w:rsidR="00117FCF" w:rsidRPr="00117FCF" w:rsidRDefault="00871CB7" w:rsidP="00EC2607">
      <w:pPr>
        <w:spacing w:after="0" w:line="240" w:lineRule="auto"/>
        <w:jc w:val="both"/>
        <w:rPr>
          <w:rFonts w:ascii="Times New Roman" w:hAnsi="Times New Roman" w:cs="Times New Roman"/>
          <w:noProof/>
          <w:sz w:val="24"/>
          <w:szCs w:val="24"/>
        </w:rPr>
      </w:pPr>
      <w:r w:rsidRPr="00871CB7">
        <w:rPr>
          <w:rFonts w:ascii="Times New Roman" w:hAnsi="Times New Roman" w:cs="Times New Roman"/>
          <w:noProof/>
          <w:sz w:val="24"/>
          <w:szCs w:val="24"/>
          <w:lang w:eastAsia="ru-RU"/>
        </w:rPr>
        <w:lastRenderedPageBreak/>
        <w:drawing>
          <wp:inline distT="0" distB="0" distL="0" distR="0" wp14:anchorId="6D4971A3" wp14:editId="0867FA3E">
            <wp:extent cx="5940425" cy="3464073"/>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464073"/>
                    </a:xfrm>
                    <a:prstGeom prst="rect">
                      <a:avLst/>
                    </a:prstGeom>
                  </pic:spPr>
                </pic:pic>
              </a:graphicData>
            </a:graphic>
          </wp:inline>
        </w:drawing>
      </w:r>
    </w:p>
    <w:p w14:paraId="47A5045B" w14:textId="623516B8" w:rsidR="00117FCF" w:rsidRPr="00F04183" w:rsidRDefault="00117FCF" w:rsidP="00EC2607">
      <w:pPr>
        <w:spacing w:after="0" w:line="240" w:lineRule="auto"/>
        <w:jc w:val="center"/>
        <w:rPr>
          <w:rFonts w:ascii="Times New Roman" w:hAnsi="Times New Roman" w:cs="Times New Roman"/>
          <w:bCs/>
          <w:sz w:val="24"/>
          <w:szCs w:val="24"/>
        </w:rPr>
      </w:pPr>
      <w:r w:rsidRPr="00117FCF">
        <w:rPr>
          <w:rFonts w:ascii="Times New Roman" w:hAnsi="Times New Roman" w:cs="Times New Roman"/>
          <w:bCs/>
          <w:sz w:val="24"/>
          <w:szCs w:val="24"/>
        </w:rPr>
        <w:t xml:space="preserve">Рисунок </w:t>
      </w:r>
      <w:r>
        <w:rPr>
          <w:rFonts w:ascii="Times New Roman" w:hAnsi="Times New Roman" w:cs="Times New Roman"/>
          <w:bCs/>
          <w:sz w:val="24"/>
          <w:szCs w:val="24"/>
        </w:rPr>
        <w:t>1.1</w:t>
      </w:r>
      <w:r w:rsidRPr="00117FCF">
        <w:rPr>
          <w:rFonts w:ascii="Times New Roman" w:hAnsi="Times New Roman" w:cs="Times New Roman"/>
          <w:bCs/>
          <w:sz w:val="24"/>
          <w:szCs w:val="24"/>
        </w:rPr>
        <w:t>.7</w:t>
      </w:r>
      <w:r w:rsidR="00AD6FA1">
        <w:rPr>
          <w:rFonts w:ascii="Times New Roman" w:hAnsi="Times New Roman" w:cs="Times New Roman"/>
          <w:bCs/>
          <w:sz w:val="24"/>
          <w:szCs w:val="24"/>
        </w:rPr>
        <w:t>.</w:t>
      </w:r>
      <w:r w:rsidRPr="00117FCF">
        <w:rPr>
          <w:rFonts w:ascii="Times New Roman" w:hAnsi="Times New Roman" w:cs="Times New Roman"/>
          <w:bCs/>
          <w:sz w:val="24"/>
          <w:szCs w:val="24"/>
        </w:rPr>
        <w:t xml:space="preserve"> Фрагмент карты «Карта градостроительного зонирования» правил землепользования и застройки городского округа </w:t>
      </w:r>
      <w:r w:rsidR="00871CB7">
        <w:rPr>
          <w:rFonts w:ascii="Times New Roman" w:hAnsi="Times New Roman" w:cs="Times New Roman"/>
          <w:bCs/>
          <w:sz w:val="24"/>
          <w:szCs w:val="24"/>
        </w:rPr>
        <w:t>города Лермонтова</w:t>
      </w:r>
      <w:r w:rsidRPr="00117FCF">
        <w:rPr>
          <w:rFonts w:ascii="Times New Roman" w:hAnsi="Times New Roman" w:cs="Times New Roman"/>
          <w:bCs/>
          <w:sz w:val="24"/>
          <w:szCs w:val="24"/>
        </w:rPr>
        <w:t xml:space="preserve"> </w:t>
      </w:r>
      <w:r w:rsidRPr="00F04183">
        <w:rPr>
          <w:rFonts w:ascii="Times New Roman" w:hAnsi="Times New Roman" w:cs="Times New Roman"/>
          <w:bCs/>
          <w:sz w:val="24"/>
          <w:szCs w:val="24"/>
        </w:rPr>
        <w:t>Ставропольского края</w:t>
      </w:r>
    </w:p>
    <w:p w14:paraId="30399F27" w14:textId="598AE47B" w:rsidR="00BA61FF" w:rsidRPr="00F04183" w:rsidRDefault="00BA61FF" w:rsidP="00EC2607">
      <w:pPr>
        <w:spacing w:after="0" w:line="240" w:lineRule="auto"/>
        <w:rPr>
          <w:rFonts w:ascii="Times New Roman" w:hAnsi="Times New Roman" w:cs="Times New Roman"/>
          <w:sz w:val="24"/>
          <w:szCs w:val="24"/>
        </w:rPr>
      </w:pPr>
    </w:p>
    <w:bookmarkEnd w:id="3"/>
    <w:p w14:paraId="53A2D796" w14:textId="4C87C712" w:rsidR="008C0254" w:rsidRPr="006C2398" w:rsidRDefault="00AD6FA1" w:rsidP="00EC2607">
      <w:pPr>
        <w:pStyle w:val="a3"/>
        <w:spacing w:after="0" w:line="240" w:lineRule="auto"/>
        <w:ind w:left="0"/>
        <w:jc w:val="center"/>
        <w:rPr>
          <w:rFonts w:ascii="Times New Roman" w:hAnsi="Times New Roman" w:cs="Times New Roman"/>
          <w:bCs/>
          <w:sz w:val="24"/>
          <w:szCs w:val="24"/>
        </w:rPr>
      </w:pPr>
      <w:r w:rsidRPr="006C2398">
        <w:rPr>
          <w:rFonts w:ascii="Times New Roman" w:hAnsi="Times New Roman" w:cs="Times New Roman"/>
          <w:bCs/>
          <w:sz w:val="24"/>
          <w:szCs w:val="24"/>
        </w:rPr>
        <w:t>1.</w:t>
      </w:r>
      <w:r w:rsidR="00071484">
        <w:rPr>
          <w:rFonts w:ascii="Times New Roman" w:hAnsi="Times New Roman" w:cs="Times New Roman"/>
          <w:bCs/>
          <w:sz w:val="24"/>
          <w:szCs w:val="24"/>
        </w:rPr>
        <w:t>2</w:t>
      </w:r>
      <w:r w:rsidRPr="006C2398">
        <w:rPr>
          <w:rFonts w:ascii="Times New Roman" w:hAnsi="Times New Roman" w:cs="Times New Roman"/>
          <w:bCs/>
          <w:sz w:val="24"/>
          <w:szCs w:val="24"/>
        </w:rPr>
        <w:t xml:space="preserve">. </w:t>
      </w:r>
      <w:r w:rsidR="008C0254" w:rsidRPr="006C2398">
        <w:rPr>
          <w:rFonts w:ascii="Times New Roman" w:hAnsi="Times New Roman" w:cs="Times New Roman"/>
          <w:bCs/>
          <w:sz w:val="24"/>
          <w:szCs w:val="24"/>
        </w:rPr>
        <w:t>Архитектурно–планировочные решения</w:t>
      </w:r>
    </w:p>
    <w:p w14:paraId="2935684A" w14:textId="77777777" w:rsidR="008C0254" w:rsidRPr="006C2398" w:rsidRDefault="008C0254" w:rsidP="00EC2607">
      <w:pPr>
        <w:spacing w:after="0" w:line="240" w:lineRule="auto"/>
        <w:ind w:firstLine="567"/>
        <w:jc w:val="both"/>
        <w:rPr>
          <w:rFonts w:ascii="Times New Roman" w:hAnsi="Times New Roman" w:cs="Times New Roman"/>
          <w:bCs/>
          <w:sz w:val="24"/>
          <w:szCs w:val="24"/>
        </w:rPr>
      </w:pPr>
    </w:p>
    <w:p w14:paraId="7AB90C23" w14:textId="52BDDF4C"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 xml:space="preserve">Одной из основных целей развития проектируемой территории, является создание единого градостроительного территориального образования, представляющего собой относительно автономную градостроительную единицу и обеспечивающая целый ряд функций: проживание, лечение, отдых, административно-деловую, торгово-развлекательную, рекреационную, туристическую деятельности. Для обеспечения указанной цели необходимо решение следующих </w:t>
      </w:r>
      <w:r w:rsidR="006C2398" w:rsidRPr="006C2398">
        <w:rPr>
          <w:rFonts w:ascii="Times New Roman" w:hAnsi="Times New Roman" w:cs="Times New Roman"/>
          <w:sz w:val="24"/>
          <w:szCs w:val="24"/>
        </w:rPr>
        <w:t xml:space="preserve">градостроительных </w:t>
      </w:r>
      <w:r w:rsidRPr="006C2398">
        <w:rPr>
          <w:rFonts w:ascii="Times New Roman" w:hAnsi="Times New Roman" w:cs="Times New Roman"/>
          <w:sz w:val="24"/>
          <w:szCs w:val="24"/>
        </w:rPr>
        <w:t>задач:</w:t>
      </w:r>
    </w:p>
    <w:p w14:paraId="2813869D" w14:textId="136D7F8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 xml:space="preserve">обеспечение устойчивого развития территорий в соответствии с документами территориального планирования </w:t>
      </w:r>
      <w:r w:rsidR="00323FEE">
        <w:rPr>
          <w:rFonts w:ascii="Times New Roman" w:hAnsi="Times New Roman" w:cs="Times New Roman"/>
          <w:sz w:val="24"/>
          <w:szCs w:val="24"/>
        </w:rPr>
        <w:t>города Лермонтова</w:t>
      </w:r>
      <w:r w:rsidR="006C2398" w:rsidRPr="006C2398">
        <w:rPr>
          <w:rFonts w:ascii="Times New Roman" w:hAnsi="Times New Roman" w:cs="Times New Roman"/>
          <w:sz w:val="24"/>
          <w:szCs w:val="24"/>
        </w:rPr>
        <w:t>;</w:t>
      </w:r>
    </w:p>
    <w:p w14:paraId="101FFE18" w14:textId="0A9C1D5C"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приоритет</w:t>
      </w:r>
      <w:r w:rsidR="006C2398" w:rsidRPr="006C2398">
        <w:rPr>
          <w:rFonts w:ascii="Times New Roman" w:hAnsi="Times New Roman" w:cs="Times New Roman"/>
          <w:sz w:val="24"/>
          <w:szCs w:val="24"/>
        </w:rPr>
        <w:t>ное</w:t>
      </w:r>
      <w:r w:rsidRPr="006C2398">
        <w:rPr>
          <w:rFonts w:ascii="Times New Roman" w:hAnsi="Times New Roman" w:cs="Times New Roman"/>
          <w:sz w:val="24"/>
          <w:szCs w:val="24"/>
        </w:rPr>
        <w:t xml:space="preserve"> развити</w:t>
      </w:r>
      <w:r w:rsidR="006C2398" w:rsidRPr="006C2398">
        <w:rPr>
          <w:rFonts w:ascii="Times New Roman" w:hAnsi="Times New Roman" w:cs="Times New Roman"/>
          <w:sz w:val="24"/>
          <w:szCs w:val="24"/>
        </w:rPr>
        <w:t>е</w:t>
      </w:r>
      <w:r w:rsidRPr="006C2398">
        <w:rPr>
          <w:rFonts w:ascii="Times New Roman" w:hAnsi="Times New Roman" w:cs="Times New Roman"/>
          <w:sz w:val="24"/>
          <w:szCs w:val="24"/>
        </w:rPr>
        <w:t xml:space="preserve"> объектов санаторно-курортн</w:t>
      </w:r>
      <w:r w:rsidR="006C2398" w:rsidRPr="006C2398">
        <w:rPr>
          <w:rFonts w:ascii="Times New Roman" w:hAnsi="Times New Roman" w:cs="Times New Roman"/>
          <w:sz w:val="24"/>
          <w:szCs w:val="24"/>
        </w:rPr>
        <w:t>ого</w:t>
      </w:r>
      <w:r w:rsidRPr="006C2398">
        <w:rPr>
          <w:rFonts w:ascii="Times New Roman" w:hAnsi="Times New Roman" w:cs="Times New Roman"/>
          <w:sz w:val="24"/>
          <w:szCs w:val="24"/>
        </w:rPr>
        <w:t xml:space="preserve"> комплекс</w:t>
      </w:r>
      <w:r w:rsidR="006C2398" w:rsidRPr="006C2398">
        <w:rPr>
          <w:rFonts w:ascii="Times New Roman" w:hAnsi="Times New Roman" w:cs="Times New Roman"/>
          <w:sz w:val="24"/>
          <w:szCs w:val="24"/>
        </w:rPr>
        <w:t>а и гостиничной сферы</w:t>
      </w:r>
      <w:r w:rsidRPr="006C2398">
        <w:rPr>
          <w:rFonts w:ascii="Times New Roman" w:hAnsi="Times New Roman" w:cs="Times New Roman"/>
          <w:sz w:val="24"/>
          <w:szCs w:val="24"/>
        </w:rPr>
        <w:t>;</w:t>
      </w:r>
    </w:p>
    <w:p w14:paraId="36639604" w14:textId="7280E42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выделение элементов планировочной структуры территории проектирования, территорий общего пользования;</w:t>
      </w:r>
    </w:p>
    <w:p w14:paraId="257EF33E" w14:textId="221F02F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обеспечение территории инженерной инфраструктурой в соответствии с действующими нормативами;</w:t>
      </w:r>
    </w:p>
    <w:p w14:paraId="1246588F" w14:textId="1E580E73"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обеспечение транспортного обслуживания территории;</w:t>
      </w:r>
    </w:p>
    <w:p w14:paraId="2FC020EB" w14:textId="30F45D3D"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установление параметров планируемого развития элементов планировочной структуры;</w:t>
      </w:r>
    </w:p>
    <w:p w14:paraId="78BBAF55" w14:textId="1F6ADAB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 xml:space="preserve">установление границ зон планируемого размещения объектов </w:t>
      </w:r>
      <w:r w:rsidR="006C2398" w:rsidRPr="006C2398">
        <w:rPr>
          <w:rFonts w:ascii="Times New Roman" w:hAnsi="Times New Roman" w:cs="Times New Roman"/>
          <w:sz w:val="24"/>
          <w:szCs w:val="24"/>
        </w:rPr>
        <w:t>с</w:t>
      </w:r>
      <w:r w:rsidRPr="006C2398">
        <w:rPr>
          <w:rFonts w:ascii="Times New Roman" w:hAnsi="Times New Roman" w:cs="Times New Roman"/>
          <w:sz w:val="24"/>
          <w:szCs w:val="24"/>
        </w:rPr>
        <w:t>анаторно-курортных комплексов, гостиничных комплексов, зданий общественного многофункционального назначения, социального и коммунально-бытового назначения, иных объектов капитального строительства;</w:t>
      </w:r>
    </w:p>
    <w:p w14:paraId="53425985" w14:textId="7F2E61F9"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учет существующих планировочных ограничений;</w:t>
      </w:r>
    </w:p>
    <w:p w14:paraId="33713715" w14:textId="2E0D308E" w:rsidR="00066C2B" w:rsidRPr="006C2398" w:rsidRDefault="006C2398"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р</w:t>
      </w:r>
      <w:r w:rsidR="00066C2B" w:rsidRPr="006C2398">
        <w:rPr>
          <w:rFonts w:ascii="Times New Roman" w:hAnsi="Times New Roman" w:cs="Times New Roman"/>
          <w:sz w:val="24"/>
          <w:szCs w:val="24"/>
        </w:rPr>
        <w:t>ациональное использование территорий пригодных для градостроительного освоения;</w:t>
      </w:r>
    </w:p>
    <w:p w14:paraId="195AEC76" w14:textId="2947441F"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решение вопросов благоустройства территории.</w:t>
      </w:r>
    </w:p>
    <w:p w14:paraId="1346738B" w14:textId="5AAB7226"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 xml:space="preserve">Архитектурно-планировочная концепция развития территории выполнена в соответствии с генеральным планом г. </w:t>
      </w:r>
      <w:r w:rsidR="00323FEE">
        <w:rPr>
          <w:rFonts w:ascii="Times New Roman" w:hAnsi="Times New Roman" w:cs="Times New Roman"/>
          <w:sz w:val="24"/>
          <w:szCs w:val="24"/>
        </w:rPr>
        <w:t>Лермонтова</w:t>
      </w:r>
      <w:r w:rsidRPr="006E26C9">
        <w:rPr>
          <w:rFonts w:ascii="Times New Roman" w:hAnsi="Times New Roman" w:cs="Times New Roman"/>
          <w:sz w:val="24"/>
          <w:szCs w:val="24"/>
        </w:rPr>
        <w:t>.</w:t>
      </w:r>
      <w:r w:rsidR="006E26C9" w:rsidRPr="006E26C9">
        <w:rPr>
          <w:rFonts w:ascii="Times New Roman" w:hAnsi="Times New Roman" w:cs="Times New Roman"/>
          <w:sz w:val="24"/>
          <w:szCs w:val="24"/>
        </w:rPr>
        <w:t xml:space="preserve"> </w:t>
      </w:r>
      <w:r w:rsidRPr="006E26C9">
        <w:rPr>
          <w:rFonts w:ascii="Times New Roman" w:eastAsia="Times New Roman" w:hAnsi="Times New Roman" w:cs="Times New Roman"/>
          <w:sz w:val="24"/>
          <w:szCs w:val="24"/>
          <w:lang w:eastAsia="ru-RU"/>
        </w:rPr>
        <w:t>Вся территория расположена на свободном от застройки участке.</w:t>
      </w:r>
    </w:p>
    <w:p w14:paraId="10CB4A08" w14:textId="1920E969"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 xml:space="preserve">В рамках развития проектируемой территории предлагается строительство зданий санаторно-курортных комплексов, гостиничных комплексов, зданий многофункционального общественного назначения, </w:t>
      </w:r>
      <w:r w:rsidR="00323FEE">
        <w:rPr>
          <w:rFonts w:ascii="Times New Roman" w:hAnsi="Times New Roman" w:cs="Times New Roman"/>
          <w:sz w:val="24"/>
          <w:szCs w:val="24"/>
        </w:rPr>
        <w:t>рекреационных зон</w:t>
      </w:r>
      <w:r w:rsidRPr="006E26C9">
        <w:rPr>
          <w:rFonts w:ascii="Times New Roman" w:hAnsi="Times New Roman" w:cs="Times New Roman"/>
          <w:sz w:val="24"/>
          <w:szCs w:val="24"/>
        </w:rPr>
        <w:t>, создание зон отдыха, развитие улично-дорожной сети, определение территорий под размещение объектов общественно</w:t>
      </w:r>
      <w:r w:rsidR="00323FEE">
        <w:rPr>
          <w:rFonts w:ascii="Times New Roman" w:hAnsi="Times New Roman" w:cs="Times New Roman"/>
          <w:sz w:val="24"/>
          <w:szCs w:val="24"/>
        </w:rPr>
        <w:t>го</w:t>
      </w:r>
      <w:r w:rsidRPr="006E26C9">
        <w:rPr>
          <w:rFonts w:ascii="Times New Roman" w:hAnsi="Times New Roman" w:cs="Times New Roman"/>
          <w:sz w:val="24"/>
          <w:szCs w:val="24"/>
        </w:rPr>
        <w:t xml:space="preserve"> назначения.</w:t>
      </w:r>
    </w:p>
    <w:p w14:paraId="61E3C0AA" w14:textId="77777777"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В основу архитектурно-планировочной организации проектируемой территории положены следующие основные принципы:</w:t>
      </w:r>
    </w:p>
    <w:p w14:paraId="79631697" w14:textId="52942AA4"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эффективное использование территории;</w:t>
      </w:r>
    </w:p>
    <w:p w14:paraId="6966A114" w14:textId="14FE1043"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четкое функциональное зонирование территории в увязке с транспортной и инженерной инфраструктурой регионального значения;</w:t>
      </w:r>
    </w:p>
    <w:p w14:paraId="213E70C8" w14:textId="512EAC6E"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создание комфортной среды проживания с применением различных градостроительных приемов;</w:t>
      </w:r>
    </w:p>
    <w:p w14:paraId="73796D70" w14:textId="594E51E6"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создание единой транспортной структуры, обеспечивающей удобную связь внутри проектируемой территории;</w:t>
      </w:r>
    </w:p>
    <w:p w14:paraId="14685827" w14:textId="60E7B700"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формирование общественно-делового центра проектируемой территории.</w:t>
      </w:r>
    </w:p>
    <w:p w14:paraId="020A8A64" w14:textId="77777777"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Проектом предусматриваются следующие планировочные решения:</w:t>
      </w:r>
    </w:p>
    <w:p w14:paraId="0B4F82C6" w14:textId="7AEB9459"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bCs/>
          <w:sz w:val="24"/>
          <w:szCs w:val="24"/>
        </w:rPr>
        <w:t>Формирование административно-приемной зоны.</w:t>
      </w:r>
      <w:r w:rsidR="006E26C9" w:rsidRPr="006E26C9">
        <w:rPr>
          <w:rFonts w:ascii="Times New Roman" w:hAnsi="Times New Roman" w:cs="Times New Roman"/>
          <w:b/>
          <w:sz w:val="24"/>
          <w:szCs w:val="24"/>
        </w:rPr>
        <w:t xml:space="preserve"> </w:t>
      </w:r>
      <w:bookmarkStart w:id="5" w:name="_Hlk122455352"/>
      <w:r w:rsidRPr="006E26C9">
        <w:rPr>
          <w:rFonts w:ascii="Times New Roman" w:hAnsi="Times New Roman" w:cs="Times New Roman"/>
          <w:sz w:val="24"/>
          <w:szCs w:val="24"/>
        </w:rPr>
        <w:t xml:space="preserve">Проектом предлагается </w:t>
      </w:r>
      <w:r w:rsidR="00323FEE">
        <w:rPr>
          <w:rFonts w:ascii="Times New Roman" w:hAnsi="Times New Roman" w:cs="Times New Roman"/>
          <w:sz w:val="24"/>
          <w:szCs w:val="24"/>
        </w:rPr>
        <w:t xml:space="preserve">размещение комплексного многофункционального </w:t>
      </w:r>
      <w:r w:rsidR="00D22986">
        <w:rPr>
          <w:rFonts w:ascii="Times New Roman" w:hAnsi="Times New Roman" w:cs="Times New Roman"/>
          <w:sz w:val="24"/>
          <w:szCs w:val="24"/>
        </w:rPr>
        <w:t>здания</w:t>
      </w:r>
      <w:r w:rsidR="00EA13EA">
        <w:rPr>
          <w:rFonts w:ascii="Times New Roman" w:hAnsi="Times New Roman" w:cs="Times New Roman"/>
          <w:sz w:val="24"/>
          <w:szCs w:val="24"/>
        </w:rPr>
        <w:t xml:space="preserve"> (визит-центр)</w:t>
      </w:r>
      <w:r w:rsidRPr="006E26C9">
        <w:rPr>
          <w:rFonts w:ascii="Times New Roman" w:hAnsi="Times New Roman" w:cs="Times New Roman"/>
          <w:sz w:val="24"/>
          <w:szCs w:val="24"/>
        </w:rPr>
        <w:t>, находящегося на въезде на данную территорию</w:t>
      </w:r>
      <w:r w:rsidR="00EA13EA">
        <w:rPr>
          <w:rFonts w:ascii="Times New Roman" w:hAnsi="Times New Roman" w:cs="Times New Roman"/>
          <w:sz w:val="24"/>
          <w:szCs w:val="24"/>
        </w:rPr>
        <w:t>.</w:t>
      </w:r>
      <w:r w:rsidR="006E26C9">
        <w:rPr>
          <w:rFonts w:ascii="Times New Roman" w:hAnsi="Times New Roman" w:cs="Times New Roman"/>
          <w:sz w:val="24"/>
          <w:szCs w:val="24"/>
        </w:rPr>
        <w:t xml:space="preserve"> В состав административно-приемной зоны входят: з</w:t>
      </w:r>
      <w:r w:rsidRPr="006E26C9">
        <w:rPr>
          <w:rFonts w:ascii="Times New Roman" w:hAnsi="Times New Roman" w:cs="Times New Roman"/>
          <w:sz w:val="24"/>
          <w:szCs w:val="24"/>
        </w:rPr>
        <w:t xml:space="preserve">дание </w:t>
      </w:r>
      <w:r w:rsidR="00EA13EA">
        <w:rPr>
          <w:rFonts w:ascii="Times New Roman" w:hAnsi="Times New Roman" w:cs="Times New Roman"/>
          <w:sz w:val="24"/>
          <w:szCs w:val="24"/>
        </w:rPr>
        <w:t>визит-</w:t>
      </w:r>
      <w:r w:rsidRPr="006E26C9">
        <w:rPr>
          <w:rFonts w:ascii="Times New Roman" w:hAnsi="Times New Roman" w:cs="Times New Roman"/>
          <w:sz w:val="24"/>
          <w:szCs w:val="24"/>
        </w:rPr>
        <w:t xml:space="preserve"> центра многофункционального назначения с прилегающей парковой зоной</w:t>
      </w:r>
      <w:r w:rsidR="00EA13EA">
        <w:rPr>
          <w:rFonts w:ascii="Times New Roman" w:hAnsi="Times New Roman" w:cs="Times New Roman"/>
          <w:sz w:val="24"/>
          <w:szCs w:val="24"/>
        </w:rPr>
        <w:t xml:space="preserve"> и парковкой</w:t>
      </w:r>
      <w:r w:rsidR="006E26C9">
        <w:rPr>
          <w:rFonts w:ascii="Times New Roman" w:hAnsi="Times New Roman" w:cs="Times New Roman"/>
          <w:sz w:val="24"/>
          <w:szCs w:val="24"/>
        </w:rPr>
        <w:t>;</w:t>
      </w:r>
    </w:p>
    <w:bookmarkEnd w:id="5"/>
    <w:p w14:paraId="5951F64D" w14:textId="7138E1D9"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bCs/>
          <w:sz w:val="24"/>
          <w:szCs w:val="24"/>
        </w:rPr>
        <w:t>Формирование зоны гостиничных комплексов</w:t>
      </w:r>
      <w:r w:rsidR="006E26C9" w:rsidRPr="006E26C9">
        <w:rPr>
          <w:rFonts w:ascii="Times New Roman" w:hAnsi="Times New Roman" w:cs="Times New Roman"/>
          <w:bCs/>
          <w:sz w:val="24"/>
          <w:szCs w:val="24"/>
        </w:rPr>
        <w:t xml:space="preserve">. </w:t>
      </w:r>
      <w:bookmarkStart w:id="6" w:name="_Hlk122455378"/>
      <w:r w:rsidRPr="006E26C9">
        <w:rPr>
          <w:rFonts w:ascii="Times New Roman" w:hAnsi="Times New Roman" w:cs="Times New Roman"/>
          <w:sz w:val="24"/>
          <w:szCs w:val="24"/>
        </w:rPr>
        <w:t>Пр</w:t>
      </w:r>
      <w:r w:rsidR="00323FEE">
        <w:rPr>
          <w:rFonts w:ascii="Times New Roman" w:hAnsi="Times New Roman" w:cs="Times New Roman"/>
          <w:sz w:val="24"/>
          <w:szCs w:val="24"/>
        </w:rPr>
        <w:t>оектом предлагается размещение 3-х</w:t>
      </w:r>
      <w:r w:rsidRPr="006E26C9">
        <w:rPr>
          <w:rFonts w:ascii="Times New Roman" w:hAnsi="Times New Roman" w:cs="Times New Roman"/>
          <w:sz w:val="24"/>
          <w:szCs w:val="24"/>
        </w:rPr>
        <w:t xml:space="preserve"> зданий гостиничных комплексов, разной этажности, пластикой композиции и вместимостью, объединенных </w:t>
      </w:r>
      <w:r w:rsidR="00EA13EA">
        <w:rPr>
          <w:rFonts w:ascii="Times New Roman" w:hAnsi="Times New Roman" w:cs="Times New Roman"/>
          <w:sz w:val="24"/>
          <w:szCs w:val="24"/>
        </w:rPr>
        <w:t>общей рекреационной зоной для прогулок</w:t>
      </w:r>
      <w:r w:rsidRPr="006E26C9">
        <w:rPr>
          <w:rFonts w:ascii="Times New Roman" w:hAnsi="Times New Roman" w:cs="Times New Roman"/>
          <w:sz w:val="24"/>
          <w:szCs w:val="24"/>
        </w:rPr>
        <w:t xml:space="preserve"> и отдыха, площадками, ландшафтным озеленением, фонтанами, малыми архитектурными формами и декоративным освещением</w:t>
      </w:r>
      <w:bookmarkEnd w:id="6"/>
      <w:r w:rsidR="006E26C9">
        <w:rPr>
          <w:rFonts w:ascii="Times New Roman" w:hAnsi="Times New Roman" w:cs="Times New Roman"/>
          <w:sz w:val="24"/>
          <w:szCs w:val="24"/>
        </w:rPr>
        <w:t>;</w:t>
      </w:r>
    </w:p>
    <w:p w14:paraId="16BA9276" w14:textId="1D9909F6"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bCs/>
          <w:sz w:val="24"/>
          <w:szCs w:val="24"/>
        </w:rPr>
        <w:t>Формирование зоны санаторных комплексов.</w:t>
      </w:r>
      <w:r w:rsidR="006E26C9" w:rsidRPr="006E26C9">
        <w:rPr>
          <w:rFonts w:ascii="Times New Roman" w:hAnsi="Times New Roman" w:cs="Times New Roman"/>
          <w:sz w:val="24"/>
          <w:szCs w:val="24"/>
        </w:rPr>
        <w:t xml:space="preserve"> </w:t>
      </w:r>
      <w:bookmarkStart w:id="7" w:name="_Hlk122455390"/>
      <w:r w:rsidRPr="006E26C9">
        <w:rPr>
          <w:rFonts w:ascii="Times New Roman" w:hAnsi="Times New Roman" w:cs="Times New Roman"/>
          <w:sz w:val="24"/>
          <w:szCs w:val="24"/>
        </w:rPr>
        <w:t xml:space="preserve">Проектом предлагается размещение </w:t>
      </w:r>
      <w:r w:rsidR="00323FEE">
        <w:rPr>
          <w:rFonts w:ascii="Times New Roman" w:hAnsi="Times New Roman" w:cs="Times New Roman"/>
          <w:sz w:val="24"/>
          <w:szCs w:val="24"/>
        </w:rPr>
        <w:t>6</w:t>
      </w:r>
      <w:r w:rsidRPr="006E26C9">
        <w:rPr>
          <w:rFonts w:ascii="Times New Roman" w:hAnsi="Times New Roman" w:cs="Times New Roman"/>
          <w:sz w:val="24"/>
          <w:szCs w:val="24"/>
        </w:rPr>
        <w:t>-ти санаторных комплексов.</w:t>
      </w:r>
      <w:r w:rsidR="006E26C9" w:rsidRPr="006E26C9">
        <w:rPr>
          <w:rFonts w:ascii="Times New Roman" w:hAnsi="Times New Roman" w:cs="Times New Roman"/>
          <w:sz w:val="24"/>
          <w:szCs w:val="24"/>
        </w:rPr>
        <w:t xml:space="preserve"> </w:t>
      </w:r>
      <w:r w:rsidRPr="006E26C9">
        <w:rPr>
          <w:rFonts w:ascii="Times New Roman" w:hAnsi="Times New Roman" w:cs="Times New Roman"/>
          <w:sz w:val="24"/>
          <w:szCs w:val="24"/>
        </w:rPr>
        <w:t xml:space="preserve">Каждый санаторный комплекс представляет собой </w:t>
      </w:r>
      <w:r w:rsidRPr="006E26C9">
        <w:rPr>
          <w:rFonts w:ascii="Times New Roman" w:eastAsia="Times New Roman" w:hAnsi="Times New Roman" w:cs="Times New Roman"/>
          <w:sz w:val="24"/>
          <w:szCs w:val="24"/>
          <w:lang w:eastAsia="ru-RU"/>
        </w:rPr>
        <w:t>здание</w:t>
      </w:r>
      <w:r w:rsidR="006E26C9" w:rsidRPr="006E26C9">
        <w:rPr>
          <w:rFonts w:ascii="Times New Roman" w:eastAsia="Times New Roman" w:hAnsi="Times New Roman" w:cs="Times New Roman"/>
          <w:sz w:val="24"/>
          <w:szCs w:val="24"/>
          <w:lang w:eastAsia="ru-RU"/>
        </w:rPr>
        <w:t xml:space="preserve"> или комплекс зданий</w:t>
      </w:r>
      <w:r w:rsidRPr="006E26C9">
        <w:rPr>
          <w:rFonts w:ascii="Times New Roman" w:eastAsia="Times New Roman" w:hAnsi="Times New Roman" w:cs="Times New Roman"/>
          <w:sz w:val="24"/>
          <w:szCs w:val="24"/>
          <w:lang w:eastAsia="ru-RU"/>
        </w:rPr>
        <w:t xml:space="preserve">, </w:t>
      </w:r>
      <w:r w:rsidRPr="006E26C9">
        <w:rPr>
          <w:rFonts w:ascii="Times New Roman" w:hAnsi="Times New Roman" w:cs="Times New Roman"/>
          <w:sz w:val="24"/>
          <w:szCs w:val="24"/>
        </w:rPr>
        <w:t xml:space="preserve">разной этажности, </w:t>
      </w:r>
      <w:r w:rsidRPr="006E26C9">
        <w:rPr>
          <w:rFonts w:ascii="Times New Roman" w:eastAsia="Times New Roman" w:hAnsi="Times New Roman" w:cs="Times New Roman"/>
          <w:sz w:val="24"/>
          <w:szCs w:val="24"/>
          <w:lang w:eastAsia="ru-RU"/>
        </w:rPr>
        <w:t xml:space="preserve">которое в плане имеет сложную форму, но </w:t>
      </w:r>
      <w:r w:rsidRPr="006E26C9">
        <w:rPr>
          <w:rFonts w:ascii="Times New Roman" w:hAnsi="Times New Roman" w:cs="Times New Roman"/>
          <w:sz w:val="24"/>
          <w:szCs w:val="24"/>
        </w:rPr>
        <w:t>цельную композицию из всех необходимых по функциональному назначению частей (главная- приемная, административная, лечебно-диагностического, спального, культурно- массового обслуживания, питания, хозяйственная, плавательных и лечебных бассейнов для водно-оздоровительных процедур). Все группы помещений функционально удобно размещены и объединены рекреационными пространствами, что создает комфортные условия при проживании и обслуживании. Расположение и композиционное решение каждого комплекса учитывает природный фактор ландшафта и рельефа на отведенной территории, градостроительную ситуацию, а также приоритетное благотворное влияние климатических условий</w:t>
      </w:r>
      <w:bookmarkEnd w:id="7"/>
      <w:r w:rsidR="00015A9C">
        <w:rPr>
          <w:rFonts w:ascii="Times New Roman" w:hAnsi="Times New Roman" w:cs="Times New Roman"/>
          <w:sz w:val="24"/>
          <w:szCs w:val="24"/>
        </w:rPr>
        <w:t xml:space="preserve">. </w:t>
      </w:r>
    </w:p>
    <w:p w14:paraId="0E9173B0" w14:textId="44BD71CE"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Формирование единой природно-рекреационной сети в пределах всей территории</w:t>
      </w:r>
      <w:r w:rsidR="00015A9C">
        <w:rPr>
          <w:rFonts w:ascii="Times New Roman" w:hAnsi="Times New Roman" w:cs="Times New Roman"/>
          <w:sz w:val="24"/>
          <w:szCs w:val="24"/>
        </w:rPr>
        <w:t xml:space="preserve">, обустройство площадки для глэмпинга в юго-восточной части территории, </w:t>
      </w:r>
      <w:r w:rsidR="00EA13EA">
        <w:rPr>
          <w:rFonts w:ascii="Times New Roman" w:hAnsi="Times New Roman" w:cs="Times New Roman"/>
          <w:sz w:val="24"/>
          <w:szCs w:val="24"/>
        </w:rPr>
        <w:t xml:space="preserve">формирование общественного центра и </w:t>
      </w:r>
      <w:r w:rsidR="00015A9C">
        <w:rPr>
          <w:rFonts w:ascii="Times New Roman" w:hAnsi="Times New Roman" w:cs="Times New Roman"/>
          <w:sz w:val="24"/>
          <w:szCs w:val="24"/>
        </w:rPr>
        <w:t>строительство питьевой галереи.</w:t>
      </w:r>
    </w:p>
    <w:p w14:paraId="7D0FF0F7" w14:textId="4179674D"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Развитие транспортного каркаса территории;</w:t>
      </w:r>
    </w:p>
    <w:p w14:paraId="679C1F40" w14:textId="68B5E33B" w:rsidR="00066C2B" w:rsidRPr="006E26C9" w:rsidRDefault="00066C2B" w:rsidP="00EC2607">
      <w:pPr>
        <w:spacing w:after="0" w:line="240" w:lineRule="auto"/>
        <w:ind w:firstLine="567"/>
        <w:jc w:val="both"/>
        <w:rPr>
          <w:rFonts w:ascii="Times New Roman" w:hAnsi="Times New Roman" w:cs="Times New Roman"/>
          <w:sz w:val="24"/>
          <w:szCs w:val="24"/>
        </w:rPr>
      </w:pPr>
      <w:r w:rsidRPr="00EA13EA">
        <w:rPr>
          <w:rFonts w:ascii="Times New Roman" w:hAnsi="Times New Roman" w:cs="Times New Roman"/>
          <w:sz w:val="24"/>
          <w:szCs w:val="24"/>
        </w:rPr>
        <w:t xml:space="preserve">Строительство </w:t>
      </w:r>
      <w:r w:rsidR="00EA13EA" w:rsidRPr="00EA13EA">
        <w:rPr>
          <w:rFonts w:ascii="Times New Roman" w:hAnsi="Times New Roman" w:cs="Times New Roman"/>
          <w:sz w:val="24"/>
          <w:szCs w:val="24"/>
        </w:rPr>
        <w:t>парковок</w:t>
      </w:r>
      <w:r w:rsidRPr="00EA13EA">
        <w:rPr>
          <w:rFonts w:ascii="Times New Roman" w:hAnsi="Times New Roman" w:cs="Times New Roman"/>
          <w:sz w:val="24"/>
          <w:szCs w:val="24"/>
        </w:rPr>
        <w:t xml:space="preserve"> для обеспечения потребности персонала, и вр</w:t>
      </w:r>
      <w:r w:rsidR="00EA13EA">
        <w:rPr>
          <w:rFonts w:ascii="Times New Roman" w:hAnsi="Times New Roman" w:cs="Times New Roman"/>
          <w:sz w:val="24"/>
          <w:szCs w:val="24"/>
        </w:rPr>
        <w:t>еменно приезжающих посетителей,</w:t>
      </w:r>
      <w:r w:rsidRPr="00EA13EA">
        <w:rPr>
          <w:rFonts w:ascii="Times New Roman" w:hAnsi="Times New Roman" w:cs="Times New Roman"/>
          <w:sz w:val="24"/>
          <w:szCs w:val="24"/>
        </w:rPr>
        <w:t xml:space="preserve"> отдыхающих;</w:t>
      </w:r>
    </w:p>
    <w:p w14:paraId="6B67CD43" w14:textId="154CF572" w:rsidR="00066C2B" w:rsidRPr="006E26C9" w:rsidRDefault="00EA13EA"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Строительство</w:t>
      </w:r>
      <w:r w:rsidR="00066C2B" w:rsidRPr="006E26C9">
        <w:rPr>
          <w:rFonts w:ascii="Times New Roman" w:hAnsi="Times New Roman" w:cs="Times New Roman"/>
          <w:sz w:val="24"/>
          <w:szCs w:val="24"/>
        </w:rPr>
        <w:t xml:space="preserve"> велодорожек</w:t>
      </w:r>
      <w:r w:rsidR="006E26C9" w:rsidRPr="006E26C9">
        <w:rPr>
          <w:rFonts w:ascii="Times New Roman" w:hAnsi="Times New Roman" w:cs="Times New Roman"/>
          <w:sz w:val="24"/>
          <w:szCs w:val="24"/>
        </w:rPr>
        <w:t>.</w:t>
      </w:r>
    </w:p>
    <w:p w14:paraId="46C9E958" w14:textId="774010F2" w:rsidR="00066C2B" w:rsidRPr="006E26C9" w:rsidRDefault="00EA13EA"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Планировочными решениями</w:t>
      </w:r>
      <w:r w:rsidR="00066C2B" w:rsidRPr="006E26C9">
        <w:rPr>
          <w:rFonts w:ascii="Times New Roman" w:hAnsi="Times New Roman" w:cs="Times New Roman"/>
          <w:sz w:val="24"/>
          <w:szCs w:val="24"/>
        </w:rPr>
        <w:t xml:space="preserve"> данной территории </w:t>
      </w:r>
      <w:r w:rsidR="00061256">
        <w:rPr>
          <w:rFonts w:ascii="Times New Roman" w:hAnsi="Times New Roman" w:cs="Times New Roman"/>
          <w:sz w:val="24"/>
          <w:szCs w:val="24"/>
        </w:rPr>
        <w:t>обеспечено</w:t>
      </w:r>
      <w:r w:rsidR="00066C2B" w:rsidRPr="006E26C9">
        <w:rPr>
          <w:rFonts w:ascii="Times New Roman" w:hAnsi="Times New Roman" w:cs="Times New Roman"/>
          <w:sz w:val="24"/>
          <w:szCs w:val="24"/>
        </w:rPr>
        <w:t xml:space="preserve"> транспортное обслуживание всех технологических объектов, общественных зданий и учреждений обслуживания.</w:t>
      </w:r>
    </w:p>
    <w:p w14:paraId="4B09BBEB" w14:textId="63536957"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Система проездов обеспечивает доступ противопожарной техники и спасательных средств ко всем объектам капитального строительства.</w:t>
      </w:r>
      <w:r w:rsidR="006E26C9" w:rsidRPr="006E26C9">
        <w:rPr>
          <w:rFonts w:ascii="Times New Roman" w:hAnsi="Times New Roman" w:cs="Times New Roman"/>
          <w:sz w:val="24"/>
          <w:szCs w:val="24"/>
        </w:rPr>
        <w:t xml:space="preserve"> В</w:t>
      </w:r>
      <w:r w:rsidRPr="006E26C9">
        <w:rPr>
          <w:rFonts w:ascii="Times New Roman" w:hAnsi="Times New Roman" w:cs="Times New Roman"/>
          <w:sz w:val="24"/>
          <w:szCs w:val="24"/>
        </w:rPr>
        <w:t xml:space="preserve"> целом планировочн</w:t>
      </w:r>
      <w:r w:rsidR="00061256">
        <w:rPr>
          <w:rFonts w:ascii="Times New Roman" w:hAnsi="Times New Roman" w:cs="Times New Roman"/>
          <w:sz w:val="24"/>
          <w:szCs w:val="24"/>
        </w:rPr>
        <w:t>ыми решениями</w:t>
      </w:r>
      <w:r w:rsidRPr="006E26C9">
        <w:rPr>
          <w:rFonts w:ascii="Times New Roman" w:hAnsi="Times New Roman" w:cs="Times New Roman"/>
          <w:sz w:val="24"/>
          <w:szCs w:val="24"/>
        </w:rPr>
        <w:t xml:space="preserve"> проекта планировки </w:t>
      </w:r>
      <w:r w:rsidR="00061256">
        <w:rPr>
          <w:rFonts w:ascii="Times New Roman" w:hAnsi="Times New Roman" w:cs="Times New Roman"/>
          <w:sz w:val="24"/>
          <w:szCs w:val="24"/>
        </w:rPr>
        <w:t>обеспечены</w:t>
      </w:r>
      <w:r w:rsidRPr="006E26C9">
        <w:rPr>
          <w:rFonts w:ascii="Times New Roman" w:hAnsi="Times New Roman" w:cs="Times New Roman"/>
          <w:sz w:val="24"/>
          <w:szCs w:val="24"/>
        </w:rPr>
        <w:t xml:space="preserve"> условия для персонала и посетителей, а также находящихся на лечении и отдыхе населения с учетом всестороннего обслуживания.</w:t>
      </w:r>
    </w:p>
    <w:p w14:paraId="4F7B163D" w14:textId="61D11F17"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Суть данного проекта заключается в создании нового</w:t>
      </w:r>
      <w:r w:rsidR="006E26C9" w:rsidRPr="006E26C9">
        <w:rPr>
          <w:rFonts w:ascii="Times New Roman" w:hAnsi="Times New Roman" w:cs="Times New Roman"/>
          <w:sz w:val="24"/>
          <w:szCs w:val="24"/>
        </w:rPr>
        <w:t xml:space="preserve"> </w:t>
      </w:r>
      <w:r w:rsidRPr="006E26C9">
        <w:rPr>
          <w:rFonts w:ascii="Times New Roman" w:hAnsi="Times New Roman" w:cs="Times New Roman"/>
          <w:sz w:val="24"/>
          <w:szCs w:val="24"/>
        </w:rPr>
        <w:t>рекреационно-оздоровительного комплекса, оказывающего услуги по медицинской реабилитации и санаторно-курортному лечению и туризму, путем расширения перечня</w:t>
      </w:r>
      <w:r w:rsidRPr="006E26C9">
        <w:rPr>
          <w:rFonts w:ascii="Arial" w:hAnsi="Arial" w:cs="Arial"/>
          <w:sz w:val="24"/>
          <w:szCs w:val="24"/>
        </w:rPr>
        <w:t xml:space="preserve"> </w:t>
      </w:r>
      <w:r w:rsidRPr="006E26C9">
        <w:rPr>
          <w:rFonts w:ascii="Times New Roman" w:hAnsi="Times New Roman" w:cs="Times New Roman"/>
          <w:sz w:val="24"/>
          <w:szCs w:val="24"/>
        </w:rPr>
        <w:t>предоставляемых услуг в зимнее и летнее время</w:t>
      </w:r>
      <w:r w:rsidR="006E26C9" w:rsidRPr="006E26C9">
        <w:rPr>
          <w:rFonts w:ascii="Times New Roman" w:hAnsi="Times New Roman" w:cs="Times New Roman"/>
          <w:sz w:val="24"/>
          <w:szCs w:val="24"/>
        </w:rPr>
        <w:t>.</w:t>
      </w:r>
    </w:p>
    <w:p w14:paraId="1723F412" w14:textId="77777777" w:rsidR="00EC7F52" w:rsidRPr="00066C2B" w:rsidRDefault="00EC7F52" w:rsidP="00EC2607">
      <w:pPr>
        <w:spacing w:after="0" w:line="240" w:lineRule="auto"/>
        <w:ind w:firstLine="567"/>
        <w:jc w:val="both"/>
        <w:rPr>
          <w:rFonts w:ascii="Times New Roman" w:hAnsi="Times New Roman" w:cs="Times New Roman"/>
          <w:bCs/>
          <w:sz w:val="24"/>
          <w:szCs w:val="24"/>
        </w:rPr>
      </w:pPr>
    </w:p>
    <w:p w14:paraId="595717A7" w14:textId="0F487F2F" w:rsidR="00EC7F52" w:rsidRPr="00EC7F52" w:rsidRDefault="00EC7F52" w:rsidP="00EC2607">
      <w:pPr>
        <w:pStyle w:val="a3"/>
        <w:spacing w:after="0" w:line="240" w:lineRule="auto"/>
        <w:ind w:left="0"/>
        <w:jc w:val="center"/>
        <w:rPr>
          <w:rFonts w:ascii="Times New Roman" w:hAnsi="Times New Roman" w:cs="Times New Roman"/>
          <w:bCs/>
          <w:sz w:val="24"/>
          <w:szCs w:val="24"/>
        </w:rPr>
      </w:pPr>
      <w:r w:rsidRPr="00061256">
        <w:rPr>
          <w:rFonts w:ascii="Times New Roman" w:hAnsi="Times New Roman" w:cs="Times New Roman"/>
          <w:bCs/>
          <w:sz w:val="24"/>
          <w:szCs w:val="24"/>
        </w:rPr>
        <w:t>1.</w:t>
      </w:r>
      <w:r w:rsidR="00071484" w:rsidRPr="00061256">
        <w:rPr>
          <w:rFonts w:ascii="Times New Roman" w:hAnsi="Times New Roman" w:cs="Times New Roman"/>
          <w:bCs/>
          <w:sz w:val="24"/>
          <w:szCs w:val="24"/>
        </w:rPr>
        <w:t>3</w:t>
      </w:r>
      <w:r w:rsidRPr="00061256">
        <w:rPr>
          <w:rFonts w:ascii="Times New Roman" w:hAnsi="Times New Roman" w:cs="Times New Roman"/>
          <w:bCs/>
          <w:sz w:val="24"/>
          <w:szCs w:val="24"/>
        </w:rPr>
        <w:t>. Сведения о плотности и параметрах застройки территории</w:t>
      </w:r>
    </w:p>
    <w:p w14:paraId="7D333596" w14:textId="2A5FB1F5" w:rsidR="00EC7F52" w:rsidRDefault="00EC7F52" w:rsidP="00EC2607">
      <w:pPr>
        <w:spacing w:after="0" w:line="240" w:lineRule="auto"/>
        <w:ind w:firstLine="567"/>
        <w:jc w:val="both"/>
        <w:rPr>
          <w:rFonts w:ascii="Times New Roman" w:hAnsi="Times New Roman" w:cs="Times New Roman"/>
          <w:bCs/>
          <w:sz w:val="24"/>
          <w:szCs w:val="24"/>
        </w:rPr>
      </w:pPr>
      <w:bookmarkStart w:id="8" w:name="_Hlk122459649"/>
    </w:p>
    <w:p w14:paraId="343AC57E" w14:textId="26618DB3" w:rsidR="00EC7F52" w:rsidRDefault="00EC7F52" w:rsidP="00EC2607">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Таблица 1.</w:t>
      </w:r>
      <w:r w:rsidR="00071484">
        <w:rPr>
          <w:rFonts w:ascii="Times New Roman" w:hAnsi="Times New Roman" w:cs="Times New Roman"/>
          <w:bCs/>
          <w:sz w:val="24"/>
          <w:szCs w:val="24"/>
        </w:rPr>
        <w:t>3</w:t>
      </w:r>
      <w:r>
        <w:rPr>
          <w:rFonts w:ascii="Times New Roman" w:hAnsi="Times New Roman" w:cs="Times New Roman"/>
          <w:bCs/>
          <w:sz w:val="24"/>
          <w:szCs w:val="24"/>
        </w:rPr>
        <w:t>.1</w:t>
      </w:r>
    </w:p>
    <w:p w14:paraId="398A2E50" w14:textId="68E66342" w:rsidR="00EC7F52" w:rsidRDefault="00EC7F52" w:rsidP="00EC260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Сведения о плотности и параметрах застройки территории</w:t>
      </w:r>
    </w:p>
    <w:tbl>
      <w:tblPr>
        <w:tblStyle w:val="ac"/>
        <w:tblW w:w="0" w:type="auto"/>
        <w:tblLook w:val="04A0" w:firstRow="1" w:lastRow="0" w:firstColumn="1" w:lastColumn="0" w:noHBand="0" w:noVBand="1"/>
      </w:tblPr>
      <w:tblGrid>
        <w:gridCol w:w="704"/>
        <w:gridCol w:w="2410"/>
        <w:gridCol w:w="1700"/>
        <w:gridCol w:w="1558"/>
        <w:gridCol w:w="1558"/>
        <w:gridCol w:w="1558"/>
      </w:tblGrid>
      <w:tr w:rsidR="00581460" w:rsidRPr="00EC7F52" w14:paraId="24ED4572" w14:textId="77777777" w:rsidTr="00061256">
        <w:trPr>
          <w:tblHeader/>
        </w:trPr>
        <w:tc>
          <w:tcPr>
            <w:tcW w:w="704" w:type="dxa"/>
            <w:vAlign w:val="center"/>
          </w:tcPr>
          <w:p w14:paraId="350EE514" w14:textId="77777777" w:rsidR="00581460" w:rsidRPr="00EC7F52" w:rsidRDefault="00581460" w:rsidP="00BD56EC">
            <w:pPr>
              <w:jc w:val="center"/>
              <w:rPr>
                <w:rFonts w:ascii="Times New Roman" w:hAnsi="Times New Roman" w:cs="Times New Roman"/>
                <w:bCs/>
                <w:sz w:val="20"/>
                <w:szCs w:val="20"/>
              </w:rPr>
            </w:pPr>
            <w:r w:rsidRPr="00EC7F52">
              <w:rPr>
                <w:rFonts w:ascii="Times New Roman" w:hAnsi="Times New Roman" w:cs="Times New Roman"/>
                <w:bCs/>
                <w:sz w:val="20"/>
                <w:szCs w:val="20"/>
              </w:rPr>
              <w:t>№ п/п</w:t>
            </w:r>
          </w:p>
        </w:tc>
        <w:tc>
          <w:tcPr>
            <w:tcW w:w="2410" w:type="dxa"/>
            <w:vAlign w:val="center"/>
          </w:tcPr>
          <w:p w14:paraId="17770204" w14:textId="77777777" w:rsidR="00581460" w:rsidRPr="00EC7F52" w:rsidRDefault="00581460" w:rsidP="00BD56EC">
            <w:pPr>
              <w:jc w:val="center"/>
              <w:rPr>
                <w:rFonts w:ascii="Times New Roman" w:hAnsi="Times New Roman" w:cs="Times New Roman"/>
                <w:bCs/>
                <w:sz w:val="20"/>
                <w:szCs w:val="20"/>
              </w:rPr>
            </w:pPr>
            <w:r w:rsidRPr="00EC7F52">
              <w:rPr>
                <w:rFonts w:ascii="Times New Roman" w:hAnsi="Times New Roman" w:cs="Times New Roman"/>
                <w:bCs/>
                <w:sz w:val="20"/>
                <w:szCs w:val="20"/>
              </w:rPr>
              <w:t>Наименование</w:t>
            </w:r>
          </w:p>
        </w:tc>
        <w:tc>
          <w:tcPr>
            <w:tcW w:w="1700" w:type="dxa"/>
            <w:vAlign w:val="center"/>
          </w:tcPr>
          <w:p w14:paraId="4B950D72"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Много-функциональный общественно-деловой центр</w:t>
            </w:r>
            <w:r w:rsidRPr="00EC7F52">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EC7F52">
              <w:rPr>
                <w:rFonts w:ascii="Times New Roman" w:hAnsi="Times New Roman" w:cs="Times New Roman"/>
                <w:bCs/>
                <w:sz w:val="20"/>
                <w:szCs w:val="20"/>
              </w:rPr>
              <w:t>1)</w:t>
            </w:r>
          </w:p>
        </w:tc>
        <w:tc>
          <w:tcPr>
            <w:tcW w:w="1558" w:type="dxa"/>
            <w:vAlign w:val="center"/>
          </w:tcPr>
          <w:p w14:paraId="3031BEE2" w14:textId="77777777" w:rsidR="00581460"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Здания гостиниц</w:t>
            </w:r>
          </w:p>
          <w:p w14:paraId="7F74B03A"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 xml:space="preserve"> (№ 2, 3, 4)</w:t>
            </w:r>
          </w:p>
        </w:tc>
        <w:tc>
          <w:tcPr>
            <w:tcW w:w="1558" w:type="dxa"/>
            <w:vAlign w:val="center"/>
          </w:tcPr>
          <w:p w14:paraId="3A998FE4" w14:textId="77777777" w:rsidR="00581460"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Здания санаториев</w:t>
            </w:r>
          </w:p>
          <w:p w14:paraId="3031EA2E"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 xml:space="preserve"> (№ 5, 6, 7,8, 9, 10)</w:t>
            </w:r>
          </w:p>
        </w:tc>
        <w:tc>
          <w:tcPr>
            <w:tcW w:w="1558" w:type="dxa"/>
            <w:vAlign w:val="center"/>
          </w:tcPr>
          <w:p w14:paraId="05F1C413" w14:textId="2978195A" w:rsidR="00581460" w:rsidRDefault="00061256" w:rsidP="00BD56EC">
            <w:pPr>
              <w:jc w:val="center"/>
              <w:rPr>
                <w:rFonts w:ascii="Times New Roman" w:hAnsi="Times New Roman" w:cs="Times New Roman"/>
                <w:bCs/>
                <w:sz w:val="20"/>
                <w:szCs w:val="20"/>
              </w:rPr>
            </w:pPr>
            <w:r>
              <w:rPr>
                <w:rFonts w:ascii="Times New Roman" w:hAnsi="Times New Roman" w:cs="Times New Roman"/>
                <w:bCs/>
                <w:sz w:val="20"/>
                <w:szCs w:val="20"/>
              </w:rPr>
              <w:t>Глэмпинг, ресторан, спа-комплекс, адм. блок</w:t>
            </w:r>
          </w:p>
          <w:p w14:paraId="26FBCCD1"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 11, 12, 13, 14)</w:t>
            </w:r>
          </w:p>
        </w:tc>
      </w:tr>
      <w:tr w:rsidR="00581460" w:rsidRPr="00EC7F52" w14:paraId="49A69BDE" w14:textId="77777777" w:rsidTr="00061256">
        <w:tc>
          <w:tcPr>
            <w:tcW w:w="704" w:type="dxa"/>
            <w:vAlign w:val="center"/>
          </w:tcPr>
          <w:p w14:paraId="3D8DDFE2"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1</w:t>
            </w:r>
          </w:p>
        </w:tc>
        <w:tc>
          <w:tcPr>
            <w:tcW w:w="2410" w:type="dxa"/>
            <w:vAlign w:val="center"/>
          </w:tcPr>
          <w:p w14:paraId="06D2C728" w14:textId="77777777" w:rsidR="00581460" w:rsidRPr="00EB2E34" w:rsidRDefault="00581460" w:rsidP="00BD56EC">
            <w:pPr>
              <w:jc w:val="both"/>
              <w:rPr>
                <w:rFonts w:ascii="Times New Roman" w:hAnsi="Times New Roman" w:cs="Times New Roman"/>
                <w:bCs/>
                <w:sz w:val="20"/>
                <w:szCs w:val="20"/>
              </w:rPr>
            </w:pPr>
            <w:r w:rsidRPr="00EB2E34">
              <w:rPr>
                <w:rFonts w:ascii="Times New Roman" w:hAnsi="Times New Roman" w:cs="Times New Roman"/>
                <w:sz w:val="20"/>
                <w:szCs w:val="20"/>
              </w:rPr>
              <w:t>Площадь территории (га)</w:t>
            </w:r>
          </w:p>
        </w:tc>
        <w:tc>
          <w:tcPr>
            <w:tcW w:w="1700" w:type="dxa"/>
            <w:vAlign w:val="center"/>
          </w:tcPr>
          <w:p w14:paraId="5F2F0C24" w14:textId="1A98262D" w:rsidR="00581460" w:rsidRPr="00EC7F52" w:rsidRDefault="00061256" w:rsidP="00BD56EC">
            <w:pPr>
              <w:jc w:val="center"/>
              <w:rPr>
                <w:rFonts w:ascii="Times New Roman" w:hAnsi="Times New Roman" w:cs="Times New Roman"/>
                <w:bCs/>
                <w:sz w:val="20"/>
                <w:szCs w:val="20"/>
              </w:rPr>
            </w:pPr>
            <w:r>
              <w:rPr>
                <w:rFonts w:ascii="Times New Roman" w:hAnsi="Times New Roman" w:cs="Times New Roman"/>
                <w:bCs/>
                <w:sz w:val="20"/>
                <w:szCs w:val="20"/>
              </w:rPr>
              <w:t>1,6</w:t>
            </w:r>
          </w:p>
        </w:tc>
        <w:tc>
          <w:tcPr>
            <w:tcW w:w="1558" w:type="dxa"/>
            <w:vAlign w:val="center"/>
          </w:tcPr>
          <w:p w14:paraId="2AF1AD47"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14,6</w:t>
            </w:r>
          </w:p>
        </w:tc>
        <w:tc>
          <w:tcPr>
            <w:tcW w:w="1558" w:type="dxa"/>
            <w:vAlign w:val="center"/>
          </w:tcPr>
          <w:p w14:paraId="14913B5C"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30,2</w:t>
            </w:r>
          </w:p>
        </w:tc>
        <w:tc>
          <w:tcPr>
            <w:tcW w:w="1558" w:type="dxa"/>
            <w:vAlign w:val="center"/>
          </w:tcPr>
          <w:p w14:paraId="229F059A"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3,6 га</w:t>
            </w:r>
          </w:p>
        </w:tc>
      </w:tr>
      <w:tr w:rsidR="00581460" w:rsidRPr="00EC7F52" w14:paraId="4C7514CD" w14:textId="77777777" w:rsidTr="00061256">
        <w:tc>
          <w:tcPr>
            <w:tcW w:w="704" w:type="dxa"/>
            <w:vAlign w:val="center"/>
          </w:tcPr>
          <w:p w14:paraId="17B672F6"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2</w:t>
            </w:r>
          </w:p>
        </w:tc>
        <w:tc>
          <w:tcPr>
            <w:tcW w:w="2410" w:type="dxa"/>
            <w:vAlign w:val="center"/>
          </w:tcPr>
          <w:p w14:paraId="4D64FCA4" w14:textId="77777777" w:rsidR="00581460" w:rsidRPr="00EB2E34" w:rsidRDefault="00581460" w:rsidP="00BD56EC">
            <w:pPr>
              <w:jc w:val="both"/>
              <w:rPr>
                <w:rFonts w:ascii="Times New Roman" w:hAnsi="Times New Roman" w:cs="Times New Roman"/>
                <w:bCs/>
                <w:sz w:val="20"/>
                <w:szCs w:val="20"/>
              </w:rPr>
            </w:pPr>
            <w:r w:rsidRPr="00EB2E34">
              <w:rPr>
                <w:rFonts w:ascii="Times New Roman" w:hAnsi="Times New Roman" w:cs="Times New Roman"/>
                <w:sz w:val="20"/>
                <w:szCs w:val="20"/>
              </w:rPr>
              <w:t>Площадь застройки зданий и</w:t>
            </w:r>
            <w:r>
              <w:rPr>
                <w:rFonts w:ascii="Times New Roman" w:hAnsi="Times New Roman" w:cs="Times New Roman"/>
                <w:sz w:val="20"/>
                <w:szCs w:val="20"/>
              </w:rPr>
              <w:t xml:space="preserve"> </w:t>
            </w:r>
            <w:r w:rsidRPr="00EB2E34">
              <w:rPr>
                <w:rFonts w:ascii="Times New Roman" w:hAnsi="Times New Roman" w:cs="Times New Roman"/>
                <w:sz w:val="20"/>
                <w:szCs w:val="20"/>
              </w:rPr>
              <w:t>сооружений (м</w:t>
            </w:r>
            <w:r w:rsidRPr="00EB2E34">
              <w:rPr>
                <w:rFonts w:ascii="Times New Roman" w:hAnsi="Times New Roman" w:cs="Times New Roman"/>
                <w:sz w:val="20"/>
                <w:szCs w:val="20"/>
                <w:vertAlign w:val="superscript"/>
              </w:rPr>
              <w:t>2</w:t>
            </w:r>
            <w:r w:rsidRPr="00EB2E34">
              <w:rPr>
                <w:rFonts w:ascii="Times New Roman" w:hAnsi="Times New Roman" w:cs="Times New Roman"/>
                <w:sz w:val="20"/>
                <w:szCs w:val="20"/>
              </w:rPr>
              <w:t>)</w:t>
            </w:r>
          </w:p>
        </w:tc>
        <w:tc>
          <w:tcPr>
            <w:tcW w:w="1700" w:type="dxa"/>
            <w:vAlign w:val="center"/>
          </w:tcPr>
          <w:p w14:paraId="363CFF0A" w14:textId="57BE5FE7" w:rsidR="00581460" w:rsidRPr="00EC7F52" w:rsidRDefault="00061256" w:rsidP="00BD56EC">
            <w:pPr>
              <w:jc w:val="center"/>
              <w:rPr>
                <w:rFonts w:ascii="Times New Roman" w:hAnsi="Times New Roman" w:cs="Times New Roman"/>
                <w:bCs/>
                <w:sz w:val="20"/>
                <w:szCs w:val="20"/>
              </w:rPr>
            </w:pPr>
            <w:r>
              <w:rPr>
                <w:rFonts w:ascii="Times New Roman" w:hAnsi="Times New Roman" w:cs="Times New Roman"/>
                <w:bCs/>
                <w:sz w:val="20"/>
                <w:szCs w:val="20"/>
              </w:rPr>
              <w:t>4</w:t>
            </w:r>
            <w:r w:rsidR="00581460">
              <w:rPr>
                <w:rFonts w:ascii="Times New Roman" w:hAnsi="Times New Roman" w:cs="Times New Roman"/>
                <w:bCs/>
                <w:sz w:val="20"/>
                <w:szCs w:val="20"/>
              </w:rPr>
              <w:t>400</w:t>
            </w:r>
          </w:p>
        </w:tc>
        <w:tc>
          <w:tcPr>
            <w:tcW w:w="1558" w:type="dxa"/>
            <w:vAlign w:val="center"/>
          </w:tcPr>
          <w:p w14:paraId="5D10E5D8"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23630</w:t>
            </w:r>
          </w:p>
        </w:tc>
        <w:tc>
          <w:tcPr>
            <w:tcW w:w="1558" w:type="dxa"/>
            <w:vAlign w:val="center"/>
          </w:tcPr>
          <w:p w14:paraId="6C4E66AF"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61175</w:t>
            </w:r>
          </w:p>
        </w:tc>
        <w:tc>
          <w:tcPr>
            <w:tcW w:w="1558" w:type="dxa"/>
            <w:vAlign w:val="center"/>
          </w:tcPr>
          <w:p w14:paraId="16C631E6"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5179</w:t>
            </w:r>
          </w:p>
        </w:tc>
      </w:tr>
      <w:tr w:rsidR="00581460" w:rsidRPr="00EC7F52" w14:paraId="09DCCA6E" w14:textId="77777777" w:rsidTr="00061256">
        <w:tc>
          <w:tcPr>
            <w:tcW w:w="704" w:type="dxa"/>
            <w:vAlign w:val="center"/>
          </w:tcPr>
          <w:p w14:paraId="42ABEAEB"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3</w:t>
            </w:r>
          </w:p>
        </w:tc>
        <w:tc>
          <w:tcPr>
            <w:tcW w:w="2410" w:type="dxa"/>
            <w:vAlign w:val="center"/>
          </w:tcPr>
          <w:p w14:paraId="5860092B" w14:textId="77777777" w:rsidR="00581460" w:rsidRPr="00EB2E34" w:rsidRDefault="00581460" w:rsidP="00BD56EC">
            <w:pPr>
              <w:jc w:val="both"/>
              <w:rPr>
                <w:rFonts w:ascii="Times New Roman" w:hAnsi="Times New Roman" w:cs="Times New Roman"/>
                <w:bCs/>
                <w:sz w:val="20"/>
                <w:szCs w:val="20"/>
              </w:rPr>
            </w:pPr>
            <w:r w:rsidRPr="00EB2E34">
              <w:rPr>
                <w:rFonts w:ascii="Times New Roman" w:hAnsi="Times New Roman" w:cs="Times New Roman"/>
                <w:sz w:val="20"/>
                <w:szCs w:val="20"/>
              </w:rPr>
              <w:t>Коэффициент застройки территории</w:t>
            </w:r>
          </w:p>
        </w:tc>
        <w:tc>
          <w:tcPr>
            <w:tcW w:w="1700" w:type="dxa"/>
            <w:vAlign w:val="center"/>
          </w:tcPr>
          <w:p w14:paraId="774CA19E" w14:textId="18D3F1F5" w:rsidR="00581460" w:rsidRPr="00EC7F52" w:rsidRDefault="00581460" w:rsidP="00061256">
            <w:pPr>
              <w:jc w:val="center"/>
              <w:rPr>
                <w:rFonts w:ascii="Times New Roman" w:hAnsi="Times New Roman" w:cs="Times New Roman"/>
                <w:bCs/>
                <w:sz w:val="20"/>
                <w:szCs w:val="20"/>
              </w:rPr>
            </w:pPr>
            <w:r>
              <w:rPr>
                <w:rFonts w:ascii="Times New Roman" w:hAnsi="Times New Roman" w:cs="Times New Roman"/>
                <w:bCs/>
                <w:sz w:val="20"/>
                <w:szCs w:val="20"/>
              </w:rPr>
              <w:t>0,2</w:t>
            </w:r>
            <w:r w:rsidR="00061256">
              <w:rPr>
                <w:rFonts w:ascii="Times New Roman" w:hAnsi="Times New Roman" w:cs="Times New Roman"/>
                <w:bCs/>
                <w:sz w:val="20"/>
                <w:szCs w:val="20"/>
              </w:rPr>
              <w:t>7</w:t>
            </w:r>
          </w:p>
        </w:tc>
        <w:tc>
          <w:tcPr>
            <w:tcW w:w="1558" w:type="dxa"/>
            <w:vAlign w:val="center"/>
          </w:tcPr>
          <w:p w14:paraId="51E112EC"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0,16</w:t>
            </w:r>
          </w:p>
        </w:tc>
        <w:tc>
          <w:tcPr>
            <w:tcW w:w="1558" w:type="dxa"/>
            <w:vAlign w:val="center"/>
          </w:tcPr>
          <w:p w14:paraId="429FD08F"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0,20</w:t>
            </w:r>
          </w:p>
        </w:tc>
        <w:tc>
          <w:tcPr>
            <w:tcW w:w="1558" w:type="dxa"/>
            <w:vAlign w:val="center"/>
          </w:tcPr>
          <w:p w14:paraId="0810DC36"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0,14</w:t>
            </w:r>
          </w:p>
        </w:tc>
      </w:tr>
      <w:tr w:rsidR="00581460" w:rsidRPr="00EC7F52" w14:paraId="55F8B7E7" w14:textId="77777777" w:rsidTr="00061256">
        <w:tc>
          <w:tcPr>
            <w:tcW w:w="704" w:type="dxa"/>
            <w:vAlign w:val="center"/>
          </w:tcPr>
          <w:p w14:paraId="764E8406" w14:textId="77777777" w:rsidR="00581460" w:rsidRPr="00EC7F52" w:rsidRDefault="00581460" w:rsidP="00BD56EC">
            <w:pPr>
              <w:jc w:val="center"/>
              <w:rPr>
                <w:rFonts w:ascii="Times New Roman" w:hAnsi="Times New Roman" w:cs="Times New Roman"/>
                <w:bCs/>
                <w:sz w:val="20"/>
                <w:szCs w:val="20"/>
              </w:rPr>
            </w:pPr>
            <w:r>
              <w:rPr>
                <w:rFonts w:ascii="Times New Roman" w:hAnsi="Times New Roman" w:cs="Times New Roman"/>
                <w:bCs/>
                <w:sz w:val="20"/>
                <w:szCs w:val="20"/>
              </w:rPr>
              <w:t>4</w:t>
            </w:r>
          </w:p>
        </w:tc>
        <w:tc>
          <w:tcPr>
            <w:tcW w:w="2410" w:type="dxa"/>
            <w:vAlign w:val="center"/>
          </w:tcPr>
          <w:p w14:paraId="3D2BBE82" w14:textId="42CCC7A2" w:rsidR="00581460" w:rsidRPr="00EB2E34" w:rsidRDefault="00061256" w:rsidP="00BD56EC">
            <w:pPr>
              <w:jc w:val="both"/>
              <w:rPr>
                <w:rFonts w:ascii="Times New Roman" w:hAnsi="Times New Roman" w:cs="Times New Roman"/>
                <w:bCs/>
                <w:sz w:val="20"/>
                <w:szCs w:val="20"/>
              </w:rPr>
            </w:pPr>
            <w:r>
              <w:rPr>
                <w:rFonts w:ascii="Times New Roman" w:hAnsi="Times New Roman" w:cs="Times New Roman"/>
                <w:sz w:val="20"/>
                <w:szCs w:val="20"/>
              </w:rPr>
              <w:t>Количество мест</w:t>
            </w:r>
          </w:p>
        </w:tc>
        <w:tc>
          <w:tcPr>
            <w:tcW w:w="1700" w:type="dxa"/>
            <w:vAlign w:val="center"/>
          </w:tcPr>
          <w:p w14:paraId="52386375" w14:textId="66F0E199" w:rsidR="00581460" w:rsidRPr="00B2531D" w:rsidRDefault="00061256" w:rsidP="00BD56EC">
            <w:pPr>
              <w:jc w:val="center"/>
              <w:rPr>
                <w:rFonts w:ascii="Times New Roman" w:hAnsi="Times New Roman" w:cs="Times New Roman"/>
                <w:bCs/>
                <w:sz w:val="20"/>
                <w:szCs w:val="20"/>
                <w:highlight w:val="yellow"/>
              </w:rPr>
            </w:pPr>
            <w:r w:rsidRPr="00061256">
              <w:rPr>
                <w:rFonts w:ascii="Times New Roman" w:hAnsi="Times New Roman" w:cs="Times New Roman"/>
                <w:bCs/>
                <w:sz w:val="20"/>
                <w:szCs w:val="20"/>
              </w:rPr>
              <w:t>–</w:t>
            </w:r>
          </w:p>
        </w:tc>
        <w:tc>
          <w:tcPr>
            <w:tcW w:w="1558" w:type="dxa"/>
            <w:vAlign w:val="center"/>
          </w:tcPr>
          <w:p w14:paraId="584C5E5D" w14:textId="68EA03C6" w:rsidR="00581460" w:rsidRPr="00B2531D" w:rsidRDefault="00061256" w:rsidP="00BD56EC">
            <w:pPr>
              <w:jc w:val="center"/>
              <w:rPr>
                <w:rFonts w:ascii="Times New Roman" w:hAnsi="Times New Roman" w:cs="Times New Roman"/>
                <w:bCs/>
                <w:sz w:val="20"/>
                <w:szCs w:val="20"/>
                <w:highlight w:val="yellow"/>
              </w:rPr>
            </w:pPr>
            <w:r w:rsidRPr="00061256">
              <w:rPr>
                <w:rFonts w:ascii="Times New Roman" w:hAnsi="Times New Roman" w:cs="Times New Roman"/>
                <w:bCs/>
                <w:sz w:val="20"/>
                <w:szCs w:val="20"/>
              </w:rPr>
              <w:t>1079</w:t>
            </w:r>
          </w:p>
        </w:tc>
        <w:tc>
          <w:tcPr>
            <w:tcW w:w="1558" w:type="dxa"/>
            <w:vAlign w:val="center"/>
          </w:tcPr>
          <w:p w14:paraId="04CCEDFB" w14:textId="09643019" w:rsidR="00581460" w:rsidRPr="00B2531D" w:rsidRDefault="00061256" w:rsidP="00BD56EC">
            <w:pPr>
              <w:jc w:val="center"/>
              <w:rPr>
                <w:rFonts w:ascii="Times New Roman" w:hAnsi="Times New Roman" w:cs="Times New Roman"/>
                <w:bCs/>
                <w:sz w:val="20"/>
                <w:szCs w:val="20"/>
                <w:highlight w:val="yellow"/>
              </w:rPr>
            </w:pPr>
            <w:r w:rsidRPr="00061256">
              <w:rPr>
                <w:rFonts w:ascii="Times New Roman" w:hAnsi="Times New Roman" w:cs="Times New Roman"/>
                <w:bCs/>
                <w:sz w:val="20"/>
                <w:szCs w:val="20"/>
              </w:rPr>
              <w:t>1780</w:t>
            </w:r>
          </w:p>
        </w:tc>
        <w:tc>
          <w:tcPr>
            <w:tcW w:w="1558" w:type="dxa"/>
            <w:vAlign w:val="center"/>
          </w:tcPr>
          <w:p w14:paraId="44D261A4" w14:textId="322C1DFD" w:rsidR="00581460" w:rsidRPr="00B2531D" w:rsidRDefault="00061256" w:rsidP="00BD56EC">
            <w:pPr>
              <w:jc w:val="center"/>
              <w:rPr>
                <w:rFonts w:ascii="Times New Roman" w:hAnsi="Times New Roman" w:cs="Times New Roman"/>
                <w:bCs/>
                <w:sz w:val="20"/>
                <w:szCs w:val="20"/>
                <w:highlight w:val="yellow"/>
              </w:rPr>
            </w:pPr>
            <w:r w:rsidRPr="00061256">
              <w:rPr>
                <w:rFonts w:ascii="Times New Roman" w:hAnsi="Times New Roman" w:cs="Times New Roman"/>
                <w:bCs/>
                <w:sz w:val="20"/>
                <w:szCs w:val="20"/>
              </w:rPr>
              <w:t>204</w:t>
            </w:r>
          </w:p>
        </w:tc>
      </w:tr>
    </w:tbl>
    <w:p w14:paraId="697AB929" w14:textId="726F5B4F" w:rsidR="00EC7F52" w:rsidRDefault="00EC7F52" w:rsidP="00581460">
      <w:pPr>
        <w:spacing w:after="0" w:line="240" w:lineRule="auto"/>
        <w:ind w:firstLine="567"/>
        <w:jc w:val="center"/>
        <w:rPr>
          <w:rFonts w:ascii="Times New Roman" w:hAnsi="Times New Roman" w:cs="Times New Roman"/>
          <w:bCs/>
          <w:sz w:val="24"/>
          <w:szCs w:val="24"/>
        </w:rPr>
      </w:pPr>
    </w:p>
    <w:bookmarkEnd w:id="8"/>
    <w:p w14:paraId="2439CF7E" w14:textId="58D9D30A" w:rsidR="005317C8" w:rsidRPr="008632E7" w:rsidRDefault="005317C8" w:rsidP="00EC2607">
      <w:pPr>
        <w:spacing w:after="0" w:line="240" w:lineRule="auto"/>
        <w:ind w:firstLine="567"/>
        <w:jc w:val="both"/>
        <w:rPr>
          <w:rFonts w:ascii="Times New Roman" w:hAnsi="Times New Roman" w:cs="Times New Roman"/>
          <w:bCs/>
          <w:sz w:val="24"/>
          <w:szCs w:val="24"/>
        </w:rPr>
      </w:pPr>
    </w:p>
    <w:p w14:paraId="6CCA5642" w14:textId="09797A29" w:rsidR="008632E7" w:rsidRPr="00197ED8" w:rsidRDefault="008632E7" w:rsidP="00EC2607">
      <w:pPr>
        <w:spacing w:after="0" w:line="240" w:lineRule="auto"/>
        <w:jc w:val="center"/>
        <w:rPr>
          <w:rFonts w:ascii="Times New Roman" w:hAnsi="Times New Roman" w:cs="Times New Roman"/>
          <w:bCs/>
          <w:sz w:val="24"/>
          <w:szCs w:val="24"/>
        </w:rPr>
      </w:pPr>
      <w:r w:rsidRPr="00197ED8">
        <w:rPr>
          <w:rFonts w:ascii="Times New Roman" w:hAnsi="Times New Roman" w:cs="Times New Roman"/>
          <w:bCs/>
          <w:sz w:val="24"/>
          <w:szCs w:val="24"/>
        </w:rPr>
        <w:t>1.</w:t>
      </w:r>
      <w:r w:rsidR="00071484" w:rsidRPr="00197ED8">
        <w:rPr>
          <w:rFonts w:ascii="Times New Roman" w:hAnsi="Times New Roman" w:cs="Times New Roman"/>
          <w:bCs/>
          <w:sz w:val="24"/>
          <w:szCs w:val="24"/>
        </w:rPr>
        <w:t>4</w:t>
      </w:r>
      <w:r w:rsidRPr="00197ED8">
        <w:rPr>
          <w:rFonts w:ascii="Times New Roman" w:hAnsi="Times New Roman" w:cs="Times New Roman"/>
          <w:bCs/>
          <w:sz w:val="24"/>
          <w:szCs w:val="24"/>
        </w:rPr>
        <w:t>. Характеристики объектов капитального строительства производственного, общественно делового и иного назначения</w:t>
      </w:r>
    </w:p>
    <w:p w14:paraId="5A5F6998" w14:textId="3D367E92" w:rsidR="00AD071F" w:rsidRPr="00197ED8" w:rsidRDefault="00AD071F" w:rsidP="00EC2607">
      <w:pPr>
        <w:spacing w:after="0" w:line="240" w:lineRule="auto"/>
        <w:rPr>
          <w:rFonts w:ascii="Times New Roman" w:hAnsi="Times New Roman" w:cs="Times New Roman"/>
          <w:bCs/>
          <w:sz w:val="24"/>
          <w:szCs w:val="24"/>
        </w:rPr>
      </w:pPr>
    </w:p>
    <w:p w14:paraId="0B03CDCB" w14:textId="2849CD59" w:rsidR="00887B88" w:rsidRPr="00252A58" w:rsidRDefault="004152C8" w:rsidP="00EC2607">
      <w:pPr>
        <w:spacing w:after="0" w:line="240" w:lineRule="auto"/>
        <w:ind w:firstLine="567"/>
        <w:jc w:val="both"/>
        <w:rPr>
          <w:rFonts w:ascii="Times New Roman" w:hAnsi="Times New Roman" w:cs="Times New Roman"/>
          <w:sz w:val="24"/>
          <w:szCs w:val="24"/>
        </w:rPr>
      </w:pPr>
      <w:r w:rsidRPr="00197ED8">
        <w:rPr>
          <w:rFonts w:ascii="Times New Roman" w:hAnsi="Times New Roman" w:cs="Times New Roman"/>
          <w:sz w:val="24"/>
          <w:szCs w:val="24"/>
        </w:rPr>
        <w:t>Проектом предусматривается размещение различных объе</w:t>
      </w:r>
      <w:r w:rsidR="00800E94" w:rsidRPr="00197ED8">
        <w:rPr>
          <w:rFonts w:ascii="Times New Roman" w:hAnsi="Times New Roman" w:cs="Times New Roman"/>
          <w:sz w:val="24"/>
          <w:szCs w:val="24"/>
        </w:rPr>
        <w:t>ктов капитального строительства (таблица 1.</w:t>
      </w:r>
      <w:r w:rsidR="004D2DBD" w:rsidRPr="00197ED8">
        <w:rPr>
          <w:rFonts w:ascii="Times New Roman" w:hAnsi="Times New Roman" w:cs="Times New Roman"/>
          <w:sz w:val="24"/>
          <w:szCs w:val="24"/>
        </w:rPr>
        <w:t>4</w:t>
      </w:r>
      <w:r w:rsidR="00800E94" w:rsidRPr="00197ED8">
        <w:rPr>
          <w:rFonts w:ascii="Times New Roman" w:hAnsi="Times New Roman" w:cs="Times New Roman"/>
          <w:sz w:val="24"/>
          <w:szCs w:val="24"/>
        </w:rPr>
        <w:t>.1).</w:t>
      </w:r>
    </w:p>
    <w:p w14:paraId="2BFA9467" w14:textId="77777777" w:rsidR="005B5FDD" w:rsidRPr="00252A58" w:rsidRDefault="005B5FDD" w:rsidP="00EC2607">
      <w:pPr>
        <w:spacing w:after="0" w:line="240" w:lineRule="auto"/>
        <w:jc w:val="both"/>
        <w:rPr>
          <w:rFonts w:ascii="Times New Roman" w:hAnsi="Times New Roman" w:cs="Times New Roman"/>
          <w:sz w:val="28"/>
          <w:szCs w:val="28"/>
          <w:highlight w:val="yellow"/>
        </w:rPr>
      </w:pPr>
    </w:p>
    <w:p w14:paraId="471C067A" w14:textId="77777777" w:rsidR="00800E94" w:rsidRPr="00E71DE5" w:rsidRDefault="00800E94" w:rsidP="00EC2607">
      <w:pPr>
        <w:spacing w:after="0" w:line="240" w:lineRule="auto"/>
        <w:jc w:val="both"/>
        <w:rPr>
          <w:rFonts w:ascii="Times New Roman" w:hAnsi="Times New Roman" w:cs="Times New Roman"/>
          <w:color w:val="FF0000"/>
          <w:sz w:val="28"/>
          <w:szCs w:val="28"/>
          <w:highlight w:val="yellow"/>
        </w:rPr>
        <w:sectPr w:rsidR="00800E94" w:rsidRPr="00E71DE5" w:rsidSect="009D4A18">
          <w:footerReference w:type="default" r:id="rId14"/>
          <w:pgSz w:w="11906" w:h="16838"/>
          <w:pgMar w:top="1134" w:right="850" w:bottom="1134" w:left="1701" w:header="708" w:footer="708" w:gutter="0"/>
          <w:pgNumType w:start="1"/>
          <w:cols w:space="708"/>
          <w:titlePg/>
          <w:docGrid w:linePitch="360"/>
        </w:sectPr>
      </w:pPr>
    </w:p>
    <w:p w14:paraId="19314A5B" w14:textId="64E8F3FD" w:rsidR="005B5FDD" w:rsidRPr="00FB0973" w:rsidRDefault="00800E94" w:rsidP="00EC2607">
      <w:pPr>
        <w:spacing w:after="0" w:line="240" w:lineRule="auto"/>
        <w:jc w:val="right"/>
        <w:rPr>
          <w:rFonts w:ascii="Times New Roman" w:hAnsi="Times New Roman" w:cs="Times New Roman"/>
          <w:bCs/>
          <w:sz w:val="24"/>
          <w:szCs w:val="24"/>
        </w:rPr>
      </w:pPr>
      <w:r w:rsidRPr="00FB0973">
        <w:rPr>
          <w:rFonts w:ascii="Times New Roman" w:hAnsi="Times New Roman" w:cs="Times New Roman"/>
          <w:bCs/>
          <w:sz w:val="24"/>
          <w:szCs w:val="24"/>
        </w:rPr>
        <w:t>Таблица 1.</w:t>
      </w:r>
      <w:r w:rsidR="00071484">
        <w:rPr>
          <w:rFonts w:ascii="Times New Roman" w:hAnsi="Times New Roman" w:cs="Times New Roman"/>
          <w:bCs/>
          <w:sz w:val="24"/>
          <w:szCs w:val="24"/>
        </w:rPr>
        <w:t>4</w:t>
      </w:r>
      <w:r w:rsidRPr="00FB0973">
        <w:rPr>
          <w:rFonts w:ascii="Times New Roman" w:hAnsi="Times New Roman" w:cs="Times New Roman"/>
          <w:bCs/>
          <w:sz w:val="24"/>
          <w:szCs w:val="24"/>
        </w:rPr>
        <w:t>.1</w:t>
      </w:r>
    </w:p>
    <w:p w14:paraId="12FE408E" w14:textId="68F921B6" w:rsidR="00800E94" w:rsidRPr="00FB0973" w:rsidRDefault="00FB0973" w:rsidP="00EC2607">
      <w:pPr>
        <w:spacing w:after="0" w:line="240" w:lineRule="auto"/>
        <w:jc w:val="center"/>
        <w:rPr>
          <w:rFonts w:ascii="Times New Roman" w:hAnsi="Times New Roman" w:cs="Times New Roman"/>
          <w:bCs/>
          <w:sz w:val="24"/>
          <w:szCs w:val="24"/>
        </w:rPr>
      </w:pPr>
      <w:r w:rsidRPr="00FB0973">
        <w:rPr>
          <w:rFonts w:ascii="Times New Roman" w:hAnsi="Times New Roman" w:cs="Times New Roman"/>
          <w:bCs/>
          <w:sz w:val="24"/>
          <w:szCs w:val="24"/>
        </w:rPr>
        <w:t>Экспликация объектов капитального строительства</w:t>
      </w:r>
    </w:p>
    <w:tbl>
      <w:tblPr>
        <w:tblStyle w:val="ac"/>
        <w:tblW w:w="14879" w:type="dxa"/>
        <w:jc w:val="center"/>
        <w:tblLayout w:type="fixed"/>
        <w:tblLook w:val="04A0" w:firstRow="1" w:lastRow="0" w:firstColumn="1" w:lastColumn="0" w:noHBand="0" w:noVBand="1"/>
      </w:tblPr>
      <w:tblGrid>
        <w:gridCol w:w="846"/>
        <w:gridCol w:w="6377"/>
        <w:gridCol w:w="992"/>
        <w:gridCol w:w="850"/>
        <w:gridCol w:w="1560"/>
        <w:gridCol w:w="1844"/>
        <w:gridCol w:w="2410"/>
      </w:tblGrid>
      <w:tr w:rsidR="00FB0973" w:rsidRPr="00B46D10" w14:paraId="6A72E33C" w14:textId="77777777" w:rsidTr="00BD6251">
        <w:trPr>
          <w:trHeight w:val="1843"/>
          <w:tblHeader/>
          <w:jc w:val="center"/>
        </w:trPr>
        <w:tc>
          <w:tcPr>
            <w:tcW w:w="846" w:type="dxa"/>
            <w:textDirection w:val="btLr"/>
            <w:vAlign w:val="center"/>
          </w:tcPr>
          <w:p w14:paraId="12A37640" w14:textId="77777777" w:rsidR="00FB0973" w:rsidRPr="00B46D10" w:rsidRDefault="00FB0973" w:rsidP="00EC2607">
            <w:pPr>
              <w:ind w:left="113" w:right="113"/>
              <w:jc w:val="center"/>
              <w:rPr>
                <w:rFonts w:ascii="Times New Roman" w:hAnsi="Times New Roman" w:cs="Times New Roman"/>
                <w:sz w:val="24"/>
                <w:szCs w:val="24"/>
              </w:rPr>
            </w:pPr>
            <w:bookmarkStart w:id="9" w:name="_Hlk122465472"/>
            <w:r w:rsidRPr="00B46D10">
              <w:rPr>
                <w:rFonts w:ascii="Times New Roman" w:hAnsi="Times New Roman" w:cs="Times New Roman"/>
                <w:sz w:val="24"/>
                <w:szCs w:val="24"/>
              </w:rPr>
              <w:t>№</w:t>
            </w:r>
          </w:p>
          <w:p w14:paraId="371FE3F9" w14:textId="21F20643" w:rsidR="00FB0973" w:rsidRPr="00B46D10" w:rsidRDefault="00BD6251" w:rsidP="00EC2607">
            <w:pPr>
              <w:ind w:left="113" w:right="113"/>
              <w:jc w:val="center"/>
              <w:rPr>
                <w:rFonts w:ascii="Times New Roman" w:hAnsi="Times New Roman" w:cs="Times New Roman"/>
                <w:sz w:val="24"/>
                <w:szCs w:val="24"/>
              </w:rPr>
            </w:pPr>
            <w:r>
              <w:rPr>
                <w:rFonts w:ascii="Times New Roman" w:hAnsi="Times New Roman" w:cs="Times New Roman"/>
                <w:sz w:val="24"/>
                <w:szCs w:val="24"/>
              </w:rPr>
              <w:t>объекта</w:t>
            </w:r>
          </w:p>
        </w:tc>
        <w:tc>
          <w:tcPr>
            <w:tcW w:w="6377" w:type="dxa"/>
            <w:vAlign w:val="center"/>
          </w:tcPr>
          <w:p w14:paraId="5D799A07" w14:textId="77777777" w:rsidR="00FB0973" w:rsidRPr="00B46D10" w:rsidRDefault="00FB0973" w:rsidP="00EC2607">
            <w:pPr>
              <w:jc w:val="center"/>
              <w:rPr>
                <w:rFonts w:ascii="Times New Roman" w:hAnsi="Times New Roman" w:cs="Times New Roman"/>
                <w:sz w:val="24"/>
                <w:szCs w:val="24"/>
              </w:rPr>
            </w:pPr>
            <w:r w:rsidRPr="00B46D10">
              <w:rPr>
                <w:rFonts w:ascii="Times New Roman" w:hAnsi="Times New Roman" w:cs="Times New Roman"/>
                <w:sz w:val="24"/>
                <w:szCs w:val="24"/>
              </w:rPr>
              <w:t>Наименование</w:t>
            </w:r>
          </w:p>
        </w:tc>
        <w:tc>
          <w:tcPr>
            <w:tcW w:w="992" w:type="dxa"/>
            <w:textDirection w:val="btLr"/>
            <w:vAlign w:val="center"/>
          </w:tcPr>
          <w:p w14:paraId="116F2E28" w14:textId="4D967391" w:rsidR="00FB0973" w:rsidRPr="00B46D10" w:rsidRDefault="00FB0973" w:rsidP="00EC2607">
            <w:pPr>
              <w:ind w:left="113" w:right="113"/>
              <w:jc w:val="center"/>
              <w:rPr>
                <w:rFonts w:ascii="Times New Roman" w:hAnsi="Times New Roman" w:cs="Times New Roman"/>
                <w:b/>
                <w:sz w:val="24"/>
                <w:szCs w:val="24"/>
              </w:rPr>
            </w:pPr>
            <w:r w:rsidRPr="00B46D10">
              <w:rPr>
                <w:rFonts w:ascii="Times New Roman" w:hAnsi="Times New Roman" w:cs="Times New Roman"/>
                <w:sz w:val="24"/>
                <w:szCs w:val="24"/>
              </w:rPr>
              <w:t>Количество зданий</w:t>
            </w:r>
          </w:p>
        </w:tc>
        <w:tc>
          <w:tcPr>
            <w:tcW w:w="850" w:type="dxa"/>
            <w:textDirection w:val="btLr"/>
            <w:vAlign w:val="center"/>
          </w:tcPr>
          <w:p w14:paraId="4D14F6F4" w14:textId="2DE4453B" w:rsidR="00FB0973" w:rsidRPr="00B46D10" w:rsidRDefault="00FB0973" w:rsidP="00EC2607">
            <w:pPr>
              <w:ind w:left="113" w:right="113"/>
              <w:jc w:val="center"/>
              <w:rPr>
                <w:rFonts w:ascii="Times New Roman" w:hAnsi="Times New Roman" w:cs="Times New Roman"/>
                <w:b/>
                <w:sz w:val="24"/>
                <w:szCs w:val="24"/>
              </w:rPr>
            </w:pPr>
            <w:r w:rsidRPr="00B46D10">
              <w:rPr>
                <w:rFonts w:ascii="Times New Roman" w:hAnsi="Times New Roman" w:cs="Times New Roman"/>
                <w:sz w:val="24"/>
                <w:szCs w:val="24"/>
              </w:rPr>
              <w:t>Этажность</w:t>
            </w:r>
          </w:p>
        </w:tc>
        <w:tc>
          <w:tcPr>
            <w:tcW w:w="1560" w:type="dxa"/>
            <w:vAlign w:val="center"/>
          </w:tcPr>
          <w:p w14:paraId="5966796D" w14:textId="062F3EFD" w:rsidR="00FB0973" w:rsidRPr="00B46D10" w:rsidRDefault="00FB0973" w:rsidP="00EC2607">
            <w:pPr>
              <w:jc w:val="center"/>
              <w:rPr>
                <w:rFonts w:ascii="Times New Roman" w:hAnsi="Times New Roman" w:cs="Times New Roman"/>
                <w:sz w:val="24"/>
                <w:szCs w:val="24"/>
                <w:vertAlign w:val="superscript"/>
              </w:rPr>
            </w:pPr>
            <w:r w:rsidRPr="00B46D10">
              <w:rPr>
                <w:rFonts w:ascii="Times New Roman" w:hAnsi="Times New Roman" w:cs="Times New Roman"/>
                <w:sz w:val="24"/>
                <w:szCs w:val="24"/>
              </w:rPr>
              <w:t>Площадь застройки здания, м</w:t>
            </w:r>
            <w:r w:rsidRPr="00B46D10">
              <w:rPr>
                <w:rFonts w:ascii="Times New Roman" w:hAnsi="Times New Roman" w:cs="Times New Roman"/>
                <w:sz w:val="24"/>
                <w:szCs w:val="24"/>
                <w:vertAlign w:val="superscript"/>
              </w:rPr>
              <w:t>2</w:t>
            </w:r>
          </w:p>
        </w:tc>
        <w:tc>
          <w:tcPr>
            <w:tcW w:w="1844" w:type="dxa"/>
            <w:vAlign w:val="center"/>
          </w:tcPr>
          <w:p w14:paraId="0158D587" w14:textId="7A6FBEE6" w:rsidR="00FB0973" w:rsidRPr="00B46D10" w:rsidRDefault="00FB0973" w:rsidP="00EC2607">
            <w:pPr>
              <w:jc w:val="center"/>
              <w:rPr>
                <w:rFonts w:ascii="Times New Roman" w:hAnsi="Times New Roman" w:cs="Times New Roman"/>
                <w:sz w:val="24"/>
                <w:szCs w:val="24"/>
                <w:vertAlign w:val="superscript"/>
              </w:rPr>
            </w:pPr>
            <w:r w:rsidRPr="00B46D10">
              <w:rPr>
                <w:rFonts w:ascii="Times New Roman" w:hAnsi="Times New Roman" w:cs="Times New Roman"/>
                <w:sz w:val="24"/>
                <w:szCs w:val="24"/>
              </w:rPr>
              <w:t>Площадь здания (общая), м</w:t>
            </w:r>
            <w:r w:rsidRPr="00B46D10">
              <w:rPr>
                <w:rFonts w:ascii="Times New Roman" w:hAnsi="Times New Roman" w:cs="Times New Roman"/>
                <w:sz w:val="24"/>
                <w:szCs w:val="24"/>
                <w:vertAlign w:val="superscript"/>
              </w:rPr>
              <w:t>2</w:t>
            </w:r>
          </w:p>
        </w:tc>
        <w:tc>
          <w:tcPr>
            <w:tcW w:w="2410" w:type="dxa"/>
            <w:vAlign w:val="center"/>
          </w:tcPr>
          <w:p w14:paraId="4B4D2AE1" w14:textId="67213E1D" w:rsidR="00FB0973" w:rsidRPr="00B46D10" w:rsidRDefault="00FB0973" w:rsidP="00EC2607">
            <w:pPr>
              <w:jc w:val="center"/>
              <w:rPr>
                <w:rFonts w:ascii="Times New Roman" w:hAnsi="Times New Roman" w:cs="Times New Roman"/>
                <w:b/>
                <w:sz w:val="24"/>
                <w:szCs w:val="24"/>
              </w:rPr>
            </w:pPr>
            <w:r w:rsidRPr="00B46D10">
              <w:rPr>
                <w:rFonts w:ascii="Times New Roman" w:hAnsi="Times New Roman" w:cs="Times New Roman"/>
                <w:sz w:val="24"/>
                <w:szCs w:val="24"/>
              </w:rPr>
              <w:t>Примечание</w:t>
            </w:r>
          </w:p>
        </w:tc>
      </w:tr>
      <w:tr w:rsidR="00FB0973" w:rsidRPr="00B46D10" w14:paraId="77EAAE70" w14:textId="77777777" w:rsidTr="009445DD">
        <w:trPr>
          <w:trHeight w:val="54"/>
          <w:jc w:val="center"/>
        </w:trPr>
        <w:tc>
          <w:tcPr>
            <w:tcW w:w="14879" w:type="dxa"/>
            <w:gridSpan w:val="7"/>
            <w:vAlign w:val="center"/>
          </w:tcPr>
          <w:p w14:paraId="2FCA1DEC" w14:textId="42827B83" w:rsidR="00FB0973" w:rsidRPr="00B46D10" w:rsidRDefault="00FB0973"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Здания общественного и коммерческого назначения</w:t>
            </w:r>
          </w:p>
        </w:tc>
      </w:tr>
      <w:tr w:rsidR="00FB0973" w:rsidRPr="00B46D10" w14:paraId="5DE048C2" w14:textId="77777777" w:rsidTr="00BD6251">
        <w:trPr>
          <w:trHeight w:val="54"/>
          <w:jc w:val="center"/>
        </w:trPr>
        <w:tc>
          <w:tcPr>
            <w:tcW w:w="846" w:type="dxa"/>
            <w:vAlign w:val="center"/>
          </w:tcPr>
          <w:p w14:paraId="2FF6F9C1" w14:textId="00981382" w:rsidR="00F04183" w:rsidRPr="00B46D10" w:rsidRDefault="00F04183"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w:t>
            </w:r>
          </w:p>
        </w:tc>
        <w:tc>
          <w:tcPr>
            <w:tcW w:w="6377" w:type="dxa"/>
          </w:tcPr>
          <w:p w14:paraId="30D83A47" w14:textId="78297703" w:rsidR="00F04183" w:rsidRPr="00B46D10" w:rsidRDefault="00F04183" w:rsidP="00F902AC">
            <w:pPr>
              <w:jc w:val="both"/>
              <w:rPr>
                <w:rFonts w:ascii="Times New Roman" w:hAnsi="Times New Roman" w:cs="Times New Roman"/>
                <w:b/>
                <w:sz w:val="24"/>
                <w:szCs w:val="24"/>
              </w:rPr>
            </w:pPr>
            <w:r w:rsidRPr="00B46D10">
              <w:rPr>
                <w:rFonts w:ascii="Times New Roman" w:hAnsi="Times New Roman" w:cs="Times New Roman"/>
                <w:sz w:val="24"/>
                <w:szCs w:val="24"/>
              </w:rPr>
              <w:t xml:space="preserve">Здание многофункционального </w:t>
            </w:r>
            <w:r w:rsidR="00F902AC">
              <w:rPr>
                <w:rFonts w:ascii="Times New Roman" w:hAnsi="Times New Roman" w:cs="Times New Roman"/>
                <w:sz w:val="24"/>
                <w:szCs w:val="24"/>
              </w:rPr>
              <w:t>общественно-делового комплекса</w:t>
            </w:r>
          </w:p>
        </w:tc>
        <w:tc>
          <w:tcPr>
            <w:tcW w:w="992" w:type="dxa"/>
            <w:vAlign w:val="center"/>
          </w:tcPr>
          <w:p w14:paraId="72409579" w14:textId="2AB42D3D" w:rsidR="00F04183" w:rsidRPr="00B46D10" w:rsidRDefault="00FB0973"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w:t>
            </w:r>
          </w:p>
        </w:tc>
        <w:tc>
          <w:tcPr>
            <w:tcW w:w="850" w:type="dxa"/>
            <w:vAlign w:val="center"/>
          </w:tcPr>
          <w:p w14:paraId="32B34170" w14:textId="09E8415B" w:rsidR="00F04183" w:rsidRPr="00EE69D9" w:rsidRDefault="00061256" w:rsidP="00061256">
            <w:pPr>
              <w:jc w:val="center"/>
              <w:rPr>
                <w:rFonts w:ascii="Times New Roman" w:hAnsi="Times New Roman" w:cs="Times New Roman"/>
                <w:bCs/>
                <w:sz w:val="24"/>
                <w:szCs w:val="24"/>
              </w:rPr>
            </w:pPr>
            <w:r w:rsidRPr="00EE69D9">
              <w:rPr>
                <w:rFonts w:ascii="Times New Roman" w:hAnsi="Times New Roman" w:cs="Times New Roman"/>
                <w:bCs/>
                <w:sz w:val="24"/>
                <w:szCs w:val="24"/>
              </w:rPr>
              <w:t>1</w:t>
            </w:r>
            <w:r w:rsidR="00FB0973" w:rsidRPr="00EE69D9">
              <w:rPr>
                <w:rFonts w:ascii="Times New Roman" w:hAnsi="Times New Roman" w:cs="Times New Roman"/>
                <w:bCs/>
                <w:sz w:val="24"/>
                <w:szCs w:val="24"/>
              </w:rPr>
              <w:t>-</w:t>
            </w:r>
            <w:r w:rsidRPr="00EE69D9">
              <w:rPr>
                <w:rFonts w:ascii="Times New Roman" w:hAnsi="Times New Roman" w:cs="Times New Roman"/>
                <w:bCs/>
                <w:sz w:val="24"/>
                <w:szCs w:val="24"/>
              </w:rPr>
              <w:t>5</w:t>
            </w:r>
          </w:p>
        </w:tc>
        <w:tc>
          <w:tcPr>
            <w:tcW w:w="1560" w:type="dxa"/>
            <w:vAlign w:val="center"/>
          </w:tcPr>
          <w:p w14:paraId="21E2308B" w14:textId="022F4891" w:rsidR="00F04183" w:rsidRPr="00B46D10" w:rsidRDefault="00061256" w:rsidP="00EC2607">
            <w:pPr>
              <w:jc w:val="center"/>
              <w:rPr>
                <w:rFonts w:ascii="Times New Roman" w:hAnsi="Times New Roman" w:cs="Times New Roman"/>
                <w:sz w:val="24"/>
                <w:szCs w:val="24"/>
              </w:rPr>
            </w:pPr>
            <w:r>
              <w:rPr>
                <w:rFonts w:ascii="Times New Roman" w:hAnsi="Times New Roman" w:cs="Times New Roman"/>
                <w:sz w:val="24"/>
                <w:szCs w:val="24"/>
              </w:rPr>
              <w:t>4</w:t>
            </w:r>
            <w:r w:rsidR="00F902AC">
              <w:rPr>
                <w:rFonts w:ascii="Times New Roman" w:hAnsi="Times New Roman" w:cs="Times New Roman"/>
                <w:sz w:val="24"/>
                <w:szCs w:val="24"/>
              </w:rPr>
              <w:t>400</w:t>
            </w:r>
          </w:p>
        </w:tc>
        <w:tc>
          <w:tcPr>
            <w:tcW w:w="1844" w:type="dxa"/>
            <w:vAlign w:val="center"/>
          </w:tcPr>
          <w:p w14:paraId="7D6D0994" w14:textId="503317C1" w:rsidR="00F04183" w:rsidRPr="00EE69D9" w:rsidRDefault="00EE69D9" w:rsidP="00EC2607">
            <w:pPr>
              <w:jc w:val="center"/>
              <w:rPr>
                <w:rFonts w:ascii="Times New Roman" w:hAnsi="Times New Roman" w:cs="Times New Roman"/>
                <w:sz w:val="24"/>
                <w:szCs w:val="24"/>
              </w:rPr>
            </w:pPr>
            <w:r w:rsidRPr="00EE69D9">
              <w:rPr>
                <w:rFonts w:ascii="Times New Roman" w:hAnsi="Times New Roman" w:cs="Times New Roman"/>
                <w:sz w:val="24"/>
                <w:szCs w:val="24"/>
              </w:rPr>
              <w:t>22000</w:t>
            </w:r>
          </w:p>
        </w:tc>
        <w:tc>
          <w:tcPr>
            <w:tcW w:w="2410" w:type="dxa"/>
            <w:vAlign w:val="center"/>
          </w:tcPr>
          <w:p w14:paraId="5B155EBC" w14:textId="1FDC542D" w:rsidR="00F04183" w:rsidRPr="00B46D10" w:rsidRDefault="00FB0973"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FB0973" w:rsidRPr="00B46D10" w14:paraId="162829C7" w14:textId="77777777" w:rsidTr="00BD6251">
        <w:trPr>
          <w:trHeight w:val="46"/>
          <w:jc w:val="center"/>
        </w:trPr>
        <w:tc>
          <w:tcPr>
            <w:tcW w:w="846" w:type="dxa"/>
            <w:vAlign w:val="center"/>
          </w:tcPr>
          <w:p w14:paraId="05AF7C0F" w14:textId="6070546C" w:rsidR="00F04183"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6377" w:type="dxa"/>
          </w:tcPr>
          <w:p w14:paraId="3836F569" w14:textId="6F194AF7" w:rsidR="00F04183" w:rsidRPr="00C86AAB" w:rsidRDefault="00C86AAB" w:rsidP="00EC2607">
            <w:pPr>
              <w:jc w:val="both"/>
              <w:rPr>
                <w:rFonts w:ascii="Times New Roman" w:hAnsi="Times New Roman" w:cs="Times New Roman"/>
                <w:sz w:val="24"/>
                <w:szCs w:val="24"/>
              </w:rPr>
            </w:pPr>
            <w:r w:rsidRPr="00C86AAB">
              <w:rPr>
                <w:rFonts w:ascii="Times New Roman" w:hAnsi="Times New Roman" w:cs="Times New Roman"/>
                <w:sz w:val="24"/>
                <w:szCs w:val="24"/>
              </w:rPr>
              <w:t>Ресторан</w:t>
            </w:r>
          </w:p>
        </w:tc>
        <w:tc>
          <w:tcPr>
            <w:tcW w:w="992" w:type="dxa"/>
            <w:vAlign w:val="center"/>
          </w:tcPr>
          <w:p w14:paraId="2F718C32" w14:textId="5D383A3A" w:rsidR="00F04183" w:rsidRPr="00B46D10" w:rsidRDefault="00FB0973"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w:t>
            </w:r>
          </w:p>
        </w:tc>
        <w:tc>
          <w:tcPr>
            <w:tcW w:w="850" w:type="dxa"/>
            <w:vAlign w:val="center"/>
          </w:tcPr>
          <w:p w14:paraId="321C25D8" w14:textId="3360D209" w:rsidR="00F04183" w:rsidRPr="00EE69D9" w:rsidRDefault="00EE69D9"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2</w:t>
            </w:r>
          </w:p>
        </w:tc>
        <w:tc>
          <w:tcPr>
            <w:tcW w:w="1560" w:type="dxa"/>
            <w:vAlign w:val="center"/>
          </w:tcPr>
          <w:p w14:paraId="7CE49479" w14:textId="3E3B9F9D" w:rsidR="00F04183" w:rsidRPr="00B46D10" w:rsidRDefault="00C86AAB" w:rsidP="00EC2607">
            <w:pPr>
              <w:jc w:val="center"/>
              <w:rPr>
                <w:rFonts w:ascii="Times New Roman" w:hAnsi="Times New Roman" w:cs="Times New Roman"/>
                <w:sz w:val="24"/>
                <w:szCs w:val="24"/>
              </w:rPr>
            </w:pPr>
            <w:r>
              <w:rPr>
                <w:rFonts w:ascii="Times New Roman" w:hAnsi="Times New Roman" w:cs="Times New Roman"/>
                <w:sz w:val="24"/>
                <w:szCs w:val="24"/>
              </w:rPr>
              <w:t>644</w:t>
            </w:r>
          </w:p>
        </w:tc>
        <w:tc>
          <w:tcPr>
            <w:tcW w:w="1844" w:type="dxa"/>
            <w:vAlign w:val="center"/>
          </w:tcPr>
          <w:p w14:paraId="6820F152" w14:textId="7C506D21" w:rsidR="00F04183" w:rsidRPr="00EE69D9" w:rsidRDefault="00EE69D9" w:rsidP="00EC2607">
            <w:pPr>
              <w:jc w:val="center"/>
              <w:rPr>
                <w:rFonts w:ascii="Times New Roman" w:hAnsi="Times New Roman" w:cs="Times New Roman"/>
                <w:sz w:val="24"/>
                <w:szCs w:val="24"/>
              </w:rPr>
            </w:pPr>
            <w:r w:rsidRPr="00EE69D9">
              <w:rPr>
                <w:rFonts w:ascii="Times New Roman" w:hAnsi="Times New Roman" w:cs="Times New Roman"/>
                <w:sz w:val="24"/>
                <w:szCs w:val="24"/>
              </w:rPr>
              <w:t>1288</w:t>
            </w:r>
          </w:p>
        </w:tc>
        <w:tc>
          <w:tcPr>
            <w:tcW w:w="2410" w:type="dxa"/>
            <w:vAlign w:val="center"/>
          </w:tcPr>
          <w:p w14:paraId="52D6D14C" w14:textId="6295F54C" w:rsidR="00F04183" w:rsidRPr="00B46D10" w:rsidRDefault="00FB0973"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FB0973" w:rsidRPr="00B46D10" w14:paraId="09C908BC" w14:textId="77777777" w:rsidTr="00BD6251">
        <w:trPr>
          <w:trHeight w:val="46"/>
          <w:jc w:val="center"/>
        </w:trPr>
        <w:tc>
          <w:tcPr>
            <w:tcW w:w="846" w:type="dxa"/>
            <w:vAlign w:val="center"/>
          </w:tcPr>
          <w:p w14:paraId="68DF569A" w14:textId="19949C22" w:rsidR="00F04183"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6377" w:type="dxa"/>
          </w:tcPr>
          <w:p w14:paraId="5B0A4017" w14:textId="7ECD0B28" w:rsidR="00F04183" w:rsidRPr="00B46D10" w:rsidRDefault="00C86AAB" w:rsidP="00EC2607">
            <w:pPr>
              <w:jc w:val="both"/>
              <w:rPr>
                <w:rFonts w:ascii="Times New Roman" w:hAnsi="Times New Roman" w:cs="Times New Roman"/>
                <w:b/>
                <w:sz w:val="24"/>
                <w:szCs w:val="24"/>
              </w:rPr>
            </w:pPr>
            <w:r w:rsidRPr="00B46D10">
              <w:rPr>
                <w:rFonts w:ascii="Times New Roman" w:hAnsi="Times New Roman" w:cs="Times New Roman"/>
                <w:sz w:val="24"/>
                <w:szCs w:val="24"/>
              </w:rPr>
              <w:t xml:space="preserve">Здание </w:t>
            </w:r>
            <w:r>
              <w:rPr>
                <w:rFonts w:ascii="Times New Roman" w:hAnsi="Times New Roman" w:cs="Times New Roman"/>
                <w:sz w:val="24"/>
                <w:szCs w:val="24"/>
              </w:rPr>
              <w:t>административного назначения</w:t>
            </w:r>
          </w:p>
        </w:tc>
        <w:tc>
          <w:tcPr>
            <w:tcW w:w="992" w:type="dxa"/>
            <w:vAlign w:val="center"/>
          </w:tcPr>
          <w:p w14:paraId="33498CA5" w14:textId="511E9E55" w:rsidR="00F04183" w:rsidRPr="00B46D10" w:rsidRDefault="00FB0973"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w:t>
            </w:r>
          </w:p>
        </w:tc>
        <w:tc>
          <w:tcPr>
            <w:tcW w:w="850" w:type="dxa"/>
            <w:vAlign w:val="center"/>
          </w:tcPr>
          <w:p w14:paraId="27A56B10" w14:textId="6DCFBF63" w:rsidR="00F04183" w:rsidRPr="00EE69D9" w:rsidRDefault="00EE69D9"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2</w:t>
            </w:r>
          </w:p>
        </w:tc>
        <w:tc>
          <w:tcPr>
            <w:tcW w:w="1560" w:type="dxa"/>
            <w:vAlign w:val="center"/>
          </w:tcPr>
          <w:p w14:paraId="1009057B" w14:textId="45A9C656" w:rsidR="00F04183" w:rsidRPr="00B46D10" w:rsidRDefault="00C86AAB" w:rsidP="00EC2607">
            <w:pPr>
              <w:jc w:val="center"/>
              <w:rPr>
                <w:rFonts w:ascii="Times New Roman" w:hAnsi="Times New Roman" w:cs="Times New Roman"/>
                <w:sz w:val="24"/>
                <w:szCs w:val="24"/>
              </w:rPr>
            </w:pPr>
            <w:r>
              <w:rPr>
                <w:rFonts w:ascii="Times New Roman" w:hAnsi="Times New Roman" w:cs="Times New Roman"/>
                <w:sz w:val="24"/>
                <w:szCs w:val="24"/>
              </w:rPr>
              <w:t>943</w:t>
            </w:r>
          </w:p>
        </w:tc>
        <w:tc>
          <w:tcPr>
            <w:tcW w:w="1844" w:type="dxa"/>
            <w:vAlign w:val="center"/>
          </w:tcPr>
          <w:p w14:paraId="4523E9CB" w14:textId="091AD6F1" w:rsidR="00F04183" w:rsidRPr="00EE69D9" w:rsidRDefault="00EE69D9" w:rsidP="00EC2607">
            <w:pPr>
              <w:jc w:val="center"/>
              <w:rPr>
                <w:rFonts w:ascii="Times New Roman" w:hAnsi="Times New Roman" w:cs="Times New Roman"/>
                <w:sz w:val="24"/>
                <w:szCs w:val="24"/>
              </w:rPr>
            </w:pPr>
            <w:r w:rsidRPr="00EE69D9">
              <w:rPr>
                <w:rFonts w:ascii="Times New Roman" w:hAnsi="Times New Roman" w:cs="Times New Roman"/>
                <w:sz w:val="24"/>
                <w:szCs w:val="24"/>
              </w:rPr>
              <w:t>1886</w:t>
            </w:r>
          </w:p>
        </w:tc>
        <w:tc>
          <w:tcPr>
            <w:tcW w:w="2410" w:type="dxa"/>
            <w:vAlign w:val="center"/>
          </w:tcPr>
          <w:p w14:paraId="0DCCEDBC" w14:textId="2DF0523B" w:rsidR="00F04183" w:rsidRPr="00B46D10" w:rsidRDefault="00FB0973"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6056DC42" w14:textId="77777777" w:rsidTr="00BD6251">
        <w:trPr>
          <w:trHeight w:val="46"/>
          <w:jc w:val="center"/>
        </w:trPr>
        <w:tc>
          <w:tcPr>
            <w:tcW w:w="846" w:type="dxa"/>
            <w:vAlign w:val="center"/>
          </w:tcPr>
          <w:p w14:paraId="27ADC36D" w14:textId="46EA62D1"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6377" w:type="dxa"/>
          </w:tcPr>
          <w:p w14:paraId="502EF0B5" w14:textId="0EB88B1A" w:rsidR="00C86AAB" w:rsidRPr="00B46D10" w:rsidRDefault="00C86AAB" w:rsidP="00EC2607">
            <w:pPr>
              <w:jc w:val="both"/>
              <w:rPr>
                <w:rFonts w:ascii="Times New Roman" w:hAnsi="Times New Roman" w:cs="Times New Roman"/>
                <w:b/>
                <w:sz w:val="24"/>
                <w:szCs w:val="24"/>
              </w:rPr>
            </w:pPr>
            <w:r>
              <w:rPr>
                <w:rFonts w:ascii="Times New Roman" w:hAnsi="Times New Roman" w:cs="Times New Roman"/>
                <w:sz w:val="24"/>
                <w:szCs w:val="24"/>
              </w:rPr>
              <w:t>Спа-комплекс</w:t>
            </w:r>
          </w:p>
        </w:tc>
        <w:tc>
          <w:tcPr>
            <w:tcW w:w="992" w:type="dxa"/>
            <w:vAlign w:val="center"/>
          </w:tcPr>
          <w:p w14:paraId="33D52DDD" w14:textId="1EAD05DD"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w:t>
            </w:r>
          </w:p>
        </w:tc>
        <w:tc>
          <w:tcPr>
            <w:tcW w:w="850" w:type="dxa"/>
            <w:vAlign w:val="center"/>
          </w:tcPr>
          <w:p w14:paraId="144D5686" w14:textId="45F84DF0" w:rsidR="00C86AAB" w:rsidRPr="00EE69D9" w:rsidRDefault="00EE69D9"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2</w:t>
            </w:r>
          </w:p>
        </w:tc>
        <w:tc>
          <w:tcPr>
            <w:tcW w:w="1560" w:type="dxa"/>
            <w:vAlign w:val="center"/>
          </w:tcPr>
          <w:p w14:paraId="75FD00FB" w14:textId="79883D48" w:rsidR="00C86AAB" w:rsidRPr="00B46D10" w:rsidRDefault="00C86AAB" w:rsidP="00EC2607">
            <w:pPr>
              <w:jc w:val="center"/>
              <w:rPr>
                <w:rFonts w:ascii="Times New Roman" w:hAnsi="Times New Roman" w:cs="Times New Roman"/>
                <w:sz w:val="24"/>
                <w:szCs w:val="24"/>
              </w:rPr>
            </w:pPr>
            <w:r>
              <w:rPr>
                <w:rFonts w:ascii="Times New Roman" w:hAnsi="Times New Roman" w:cs="Times New Roman"/>
                <w:sz w:val="24"/>
                <w:szCs w:val="24"/>
              </w:rPr>
              <w:t>892</w:t>
            </w:r>
          </w:p>
        </w:tc>
        <w:tc>
          <w:tcPr>
            <w:tcW w:w="1844" w:type="dxa"/>
            <w:vAlign w:val="center"/>
          </w:tcPr>
          <w:p w14:paraId="061BA721" w14:textId="0F0C47F8" w:rsidR="00C86AAB" w:rsidRPr="00EE69D9" w:rsidRDefault="00EE69D9" w:rsidP="00EC2607">
            <w:pPr>
              <w:jc w:val="center"/>
              <w:rPr>
                <w:rFonts w:ascii="Times New Roman" w:hAnsi="Times New Roman" w:cs="Times New Roman"/>
                <w:sz w:val="24"/>
                <w:szCs w:val="24"/>
              </w:rPr>
            </w:pPr>
            <w:r w:rsidRPr="00EE69D9">
              <w:rPr>
                <w:rFonts w:ascii="Times New Roman" w:hAnsi="Times New Roman" w:cs="Times New Roman"/>
                <w:sz w:val="24"/>
                <w:szCs w:val="24"/>
              </w:rPr>
              <w:t>1784</w:t>
            </w:r>
          </w:p>
        </w:tc>
        <w:tc>
          <w:tcPr>
            <w:tcW w:w="2410" w:type="dxa"/>
            <w:vAlign w:val="center"/>
          </w:tcPr>
          <w:p w14:paraId="6DE75FE6" w14:textId="778F714E"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2E40D5EF" w14:textId="77777777" w:rsidTr="00BD6251">
        <w:trPr>
          <w:trHeight w:val="46"/>
          <w:jc w:val="center"/>
        </w:trPr>
        <w:tc>
          <w:tcPr>
            <w:tcW w:w="846" w:type="dxa"/>
            <w:vAlign w:val="center"/>
          </w:tcPr>
          <w:p w14:paraId="741A1EE5" w14:textId="5CE219EE"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6377" w:type="dxa"/>
          </w:tcPr>
          <w:p w14:paraId="29204016" w14:textId="58BD11C7" w:rsidR="00C86AAB" w:rsidRPr="00B46D10" w:rsidRDefault="00C86AAB" w:rsidP="00EC2607">
            <w:pPr>
              <w:jc w:val="both"/>
              <w:rPr>
                <w:rFonts w:ascii="Times New Roman" w:hAnsi="Times New Roman" w:cs="Times New Roman"/>
                <w:b/>
                <w:sz w:val="24"/>
                <w:szCs w:val="24"/>
              </w:rPr>
            </w:pPr>
            <w:r>
              <w:rPr>
                <w:rFonts w:ascii="Times New Roman" w:hAnsi="Times New Roman" w:cs="Times New Roman"/>
                <w:sz w:val="24"/>
                <w:szCs w:val="24"/>
              </w:rPr>
              <w:t>Глэмпинг</w:t>
            </w:r>
          </w:p>
        </w:tc>
        <w:tc>
          <w:tcPr>
            <w:tcW w:w="992" w:type="dxa"/>
            <w:vAlign w:val="center"/>
          </w:tcPr>
          <w:p w14:paraId="5547606F" w14:textId="7DB02783" w:rsidR="00C86AAB" w:rsidRPr="00B46D10" w:rsidRDefault="00EE69D9" w:rsidP="00EC2607">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850" w:type="dxa"/>
            <w:vAlign w:val="center"/>
          </w:tcPr>
          <w:p w14:paraId="2E4B775D" w14:textId="388DB4F4"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1</w:t>
            </w:r>
          </w:p>
        </w:tc>
        <w:tc>
          <w:tcPr>
            <w:tcW w:w="1560" w:type="dxa"/>
            <w:vAlign w:val="center"/>
          </w:tcPr>
          <w:p w14:paraId="202EF9FD" w14:textId="305F9A9E" w:rsidR="00C86AAB" w:rsidRPr="00B46D10" w:rsidRDefault="00C86AAB" w:rsidP="00EC2607">
            <w:pPr>
              <w:jc w:val="center"/>
              <w:rPr>
                <w:rFonts w:ascii="Times New Roman" w:hAnsi="Times New Roman" w:cs="Times New Roman"/>
                <w:sz w:val="24"/>
                <w:szCs w:val="24"/>
              </w:rPr>
            </w:pPr>
            <w:r>
              <w:rPr>
                <w:rFonts w:ascii="Times New Roman" w:hAnsi="Times New Roman" w:cs="Times New Roman"/>
                <w:sz w:val="24"/>
                <w:szCs w:val="24"/>
              </w:rPr>
              <w:t>2700</w:t>
            </w:r>
          </w:p>
        </w:tc>
        <w:tc>
          <w:tcPr>
            <w:tcW w:w="1844" w:type="dxa"/>
            <w:vAlign w:val="center"/>
          </w:tcPr>
          <w:p w14:paraId="45391229" w14:textId="263238C5" w:rsidR="00C86AAB" w:rsidRPr="00EE69D9" w:rsidRDefault="00EE69D9" w:rsidP="00EC2607">
            <w:pPr>
              <w:jc w:val="center"/>
              <w:rPr>
                <w:rFonts w:ascii="Times New Roman" w:hAnsi="Times New Roman" w:cs="Times New Roman"/>
                <w:sz w:val="24"/>
                <w:szCs w:val="24"/>
              </w:rPr>
            </w:pPr>
            <w:r w:rsidRPr="00EE69D9">
              <w:rPr>
                <w:rFonts w:ascii="Times New Roman" w:hAnsi="Times New Roman" w:cs="Times New Roman"/>
                <w:sz w:val="24"/>
                <w:szCs w:val="24"/>
              </w:rPr>
              <w:t>2700</w:t>
            </w:r>
          </w:p>
        </w:tc>
        <w:tc>
          <w:tcPr>
            <w:tcW w:w="2410" w:type="dxa"/>
            <w:vAlign w:val="center"/>
          </w:tcPr>
          <w:p w14:paraId="397A9206" w14:textId="54FAAF4D"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365F197D" w14:textId="77777777" w:rsidTr="00BD6251">
        <w:trPr>
          <w:trHeight w:val="46"/>
          <w:jc w:val="center"/>
        </w:trPr>
        <w:tc>
          <w:tcPr>
            <w:tcW w:w="846" w:type="dxa"/>
            <w:vAlign w:val="center"/>
          </w:tcPr>
          <w:p w14:paraId="0BB5676B" w14:textId="301CF2B7"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6377" w:type="dxa"/>
          </w:tcPr>
          <w:p w14:paraId="494D3B81" w14:textId="685FD502" w:rsidR="00C86AAB" w:rsidRPr="00B46D10" w:rsidRDefault="00C86AAB" w:rsidP="00C86AAB">
            <w:pPr>
              <w:jc w:val="both"/>
              <w:rPr>
                <w:rFonts w:ascii="Times New Roman" w:hAnsi="Times New Roman" w:cs="Times New Roman"/>
                <w:b/>
                <w:sz w:val="24"/>
                <w:szCs w:val="24"/>
              </w:rPr>
            </w:pPr>
            <w:r>
              <w:rPr>
                <w:rFonts w:ascii="Times New Roman" w:hAnsi="Times New Roman" w:cs="Times New Roman"/>
                <w:sz w:val="24"/>
                <w:szCs w:val="24"/>
              </w:rPr>
              <w:t>Питьевая галерея</w:t>
            </w:r>
          </w:p>
        </w:tc>
        <w:tc>
          <w:tcPr>
            <w:tcW w:w="992" w:type="dxa"/>
            <w:vAlign w:val="center"/>
          </w:tcPr>
          <w:p w14:paraId="32F09037" w14:textId="55114801"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w:t>
            </w:r>
          </w:p>
        </w:tc>
        <w:tc>
          <w:tcPr>
            <w:tcW w:w="850" w:type="dxa"/>
            <w:vAlign w:val="center"/>
          </w:tcPr>
          <w:p w14:paraId="51D96B57" w14:textId="60C53EC9"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1</w:t>
            </w:r>
          </w:p>
        </w:tc>
        <w:tc>
          <w:tcPr>
            <w:tcW w:w="1560" w:type="dxa"/>
            <w:vAlign w:val="center"/>
          </w:tcPr>
          <w:p w14:paraId="1CF7CEE3" w14:textId="129FB441" w:rsidR="00C86AAB" w:rsidRPr="00B46D10" w:rsidRDefault="00C86AAB" w:rsidP="00EC2607">
            <w:pPr>
              <w:jc w:val="center"/>
              <w:rPr>
                <w:rFonts w:ascii="Times New Roman" w:hAnsi="Times New Roman" w:cs="Times New Roman"/>
                <w:sz w:val="24"/>
                <w:szCs w:val="24"/>
              </w:rPr>
            </w:pPr>
            <w:r>
              <w:rPr>
                <w:rFonts w:ascii="Times New Roman" w:hAnsi="Times New Roman" w:cs="Times New Roman"/>
                <w:sz w:val="24"/>
                <w:szCs w:val="24"/>
              </w:rPr>
              <w:t>564</w:t>
            </w:r>
          </w:p>
        </w:tc>
        <w:tc>
          <w:tcPr>
            <w:tcW w:w="1844" w:type="dxa"/>
            <w:vAlign w:val="center"/>
          </w:tcPr>
          <w:p w14:paraId="69C88B9E" w14:textId="39E17ABF" w:rsidR="00C86AAB" w:rsidRPr="00EE69D9" w:rsidRDefault="00EE69D9" w:rsidP="00EC2607">
            <w:pPr>
              <w:jc w:val="center"/>
              <w:rPr>
                <w:rFonts w:ascii="Times New Roman" w:hAnsi="Times New Roman" w:cs="Times New Roman"/>
                <w:sz w:val="24"/>
                <w:szCs w:val="24"/>
              </w:rPr>
            </w:pPr>
            <w:r w:rsidRPr="00EE69D9">
              <w:rPr>
                <w:rFonts w:ascii="Times New Roman" w:hAnsi="Times New Roman" w:cs="Times New Roman"/>
                <w:sz w:val="24"/>
                <w:szCs w:val="24"/>
              </w:rPr>
              <w:t>564</w:t>
            </w:r>
          </w:p>
        </w:tc>
        <w:tc>
          <w:tcPr>
            <w:tcW w:w="2410" w:type="dxa"/>
            <w:vAlign w:val="center"/>
          </w:tcPr>
          <w:p w14:paraId="4DA10C3B" w14:textId="30240174"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1C1FC843" w14:textId="77777777" w:rsidTr="009445DD">
        <w:trPr>
          <w:trHeight w:val="46"/>
          <w:jc w:val="center"/>
        </w:trPr>
        <w:tc>
          <w:tcPr>
            <w:tcW w:w="7223" w:type="dxa"/>
            <w:gridSpan w:val="2"/>
            <w:vAlign w:val="center"/>
          </w:tcPr>
          <w:p w14:paraId="61CE0AD3" w14:textId="36A632CF" w:rsidR="00C86AAB" w:rsidRPr="00B46D10" w:rsidRDefault="00C86AAB" w:rsidP="00EC2607">
            <w:pPr>
              <w:jc w:val="right"/>
              <w:rPr>
                <w:rFonts w:ascii="Times New Roman" w:hAnsi="Times New Roman" w:cs="Times New Roman"/>
                <w:b/>
                <w:sz w:val="24"/>
                <w:szCs w:val="24"/>
              </w:rPr>
            </w:pPr>
            <w:r w:rsidRPr="00B46D10">
              <w:rPr>
                <w:rFonts w:ascii="Times New Roman" w:hAnsi="Times New Roman" w:cs="Times New Roman"/>
                <w:b/>
                <w:sz w:val="24"/>
                <w:szCs w:val="24"/>
              </w:rPr>
              <w:t>Итого</w:t>
            </w:r>
            <w:r>
              <w:rPr>
                <w:rFonts w:ascii="Times New Roman" w:hAnsi="Times New Roman" w:cs="Times New Roman"/>
                <w:b/>
                <w:sz w:val="24"/>
                <w:szCs w:val="24"/>
              </w:rPr>
              <w:t>:</w:t>
            </w:r>
          </w:p>
        </w:tc>
        <w:tc>
          <w:tcPr>
            <w:tcW w:w="992" w:type="dxa"/>
            <w:vAlign w:val="center"/>
          </w:tcPr>
          <w:p w14:paraId="38822C40" w14:textId="54166A7A" w:rsidR="00C86AAB" w:rsidRPr="00C86AAB" w:rsidRDefault="00EE69D9" w:rsidP="00EC2607">
            <w:pPr>
              <w:jc w:val="center"/>
              <w:rPr>
                <w:rFonts w:ascii="Times New Roman" w:hAnsi="Times New Roman" w:cs="Times New Roman"/>
                <w:b/>
                <w:bCs/>
                <w:sz w:val="24"/>
                <w:szCs w:val="24"/>
              </w:rPr>
            </w:pPr>
            <w:r>
              <w:rPr>
                <w:rFonts w:ascii="Times New Roman" w:hAnsi="Times New Roman" w:cs="Times New Roman"/>
                <w:bCs/>
                <w:sz w:val="24"/>
                <w:szCs w:val="24"/>
              </w:rPr>
              <w:t>5</w:t>
            </w:r>
          </w:p>
        </w:tc>
        <w:tc>
          <w:tcPr>
            <w:tcW w:w="850" w:type="dxa"/>
          </w:tcPr>
          <w:p w14:paraId="74E866CB" w14:textId="0047BA2D"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c>
          <w:tcPr>
            <w:tcW w:w="1560" w:type="dxa"/>
            <w:vAlign w:val="center"/>
          </w:tcPr>
          <w:p w14:paraId="12BC67E5" w14:textId="52F8E919" w:rsidR="00C86AAB" w:rsidRPr="00B46D10" w:rsidRDefault="003C7489" w:rsidP="00EC2607">
            <w:pPr>
              <w:jc w:val="center"/>
              <w:rPr>
                <w:rFonts w:ascii="Times New Roman" w:hAnsi="Times New Roman" w:cs="Times New Roman"/>
                <w:sz w:val="24"/>
                <w:szCs w:val="24"/>
              </w:rPr>
            </w:pPr>
            <w:r>
              <w:rPr>
                <w:rFonts w:ascii="Times New Roman" w:hAnsi="Times New Roman" w:cs="Times New Roman"/>
                <w:sz w:val="24"/>
                <w:szCs w:val="24"/>
              </w:rPr>
              <w:t>13143</w:t>
            </w:r>
          </w:p>
        </w:tc>
        <w:tc>
          <w:tcPr>
            <w:tcW w:w="1844" w:type="dxa"/>
            <w:vAlign w:val="center"/>
          </w:tcPr>
          <w:p w14:paraId="60EA7044" w14:textId="4FF36A1F" w:rsidR="00C86AAB" w:rsidRPr="00B46D10" w:rsidRDefault="00EE69D9" w:rsidP="00EC2607">
            <w:pPr>
              <w:jc w:val="center"/>
              <w:rPr>
                <w:rFonts w:ascii="Times New Roman" w:hAnsi="Times New Roman" w:cs="Times New Roman"/>
                <w:sz w:val="24"/>
                <w:szCs w:val="24"/>
              </w:rPr>
            </w:pPr>
            <w:r>
              <w:rPr>
                <w:rFonts w:ascii="Times New Roman" w:hAnsi="Times New Roman" w:cs="Times New Roman"/>
                <w:sz w:val="24"/>
                <w:szCs w:val="24"/>
              </w:rPr>
              <w:t>30222</w:t>
            </w:r>
          </w:p>
        </w:tc>
        <w:tc>
          <w:tcPr>
            <w:tcW w:w="2410" w:type="dxa"/>
            <w:vAlign w:val="center"/>
          </w:tcPr>
          <w:p w14:paraId="1CE1C3C3" w14:textId="61780A87"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6D2A9819" w14:textId="77777777" w:rsidTr="009445DD">
        <w:trPr>
          <w:trHeight w:val="46"/>
          <w:jc w:val="center"/>
        </w:trPr>
        <w:tc>
          <w:tcPr>
            <w:tcW w:w="14879" w:type="dxa"/>
            <w:gridSpan w:val="7"/>
            <w:vAlign w:val="center"/>
          </w:tcPr>
          <w:p w14:paraId="5E75EDA4" w14:textId="3C9F7CC8"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Здания гостиниц</w:t>
            </w:r>
          </w:p>
        </w:tc>
      </w:tr>
      <w:tr w:rsidR="00C86AAB" w:rsidRPr="00B46D10" w14:paraId="256495D6" w14:textId="77777777" w:rsidTr="00BD6251">
        <w:trPr>
          <w:trHeight w:val="46"/>
          <w:jc w:val="center"/>
        </w:trPr>
        <w:tc>
          <w:tcPr>
            <w:tcW w:w="846" w:type="dxa"/>
            <w:vAlign w:val="center"/>
          </w:tcPr>
          <w:p w14:paraId="3B336FCE" w14:textId="5889671D"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377" w:type="dxa"/>
            <w:vAlign w:val="center"/>
          </w:tcPr>
          <w:p w14:paraId="3F54F918" w14:textId="133C629A" w:rsidR="00C86AAB" w:rsidRPr="00B46D10" w:rsidRDefault="00C86AAB" w:rsidP="00871CB7">
            <w:pPr>
              <w:jc w:val="both"/>
              <w:rPr>
                <w:rFonts w:ascii="Times New Roman" w:hAnsi="Times New Roman" w:cs="Times New Roman"/>
                <w:b/>
                <w:sz w:val="24"/>
                <w:szCs w:val="24"/>
              </w:rPr>
            </w:pPr>
            <w:r w:rsidRPr="00B46D10">
              <w:rPr>
                <w:rFonts w:ascii="Times New Roman" w:hAnsi="Times New Roman" w:cs="Times New Roman"/>
                <w:sz w:val="24"/>
                <w:szCs w:val="24"/>
              </w:rPr>
              <w:t>Здан</w:t>
            </w:r>
            <w:r>
              <w:rPr>
                <w:rFonts w:ascii="Times New Roman" w:hAnsi="Times New Roman" w:cs="Times New Roman"/>
                <w:sz w:val="24"/>
                <w:szCs w:val="24"/>
              </w:rPr>
              <w:t>ие гостиницы на 463</w:t>
            </w:r>
            <w:r w:rsidRPr="00B46D10">
              <w:rPr>
                <w:rFonts w:ascii="Times New Roman" w:hAnsi="Times New Roman" w:cs="Times New Roman"/>
                <w:sz w:val="24"/>
                <w:szCs w:val="24"/>
              </w:rPr>
              <w:t xml:space="preserve"> мест</w:t>
            </w:r>
            <w:r>
              <w:rPr>
                <w:rFonts w:ascii="Times New Roman" w:hAnsi="Times New Roman" w:cs="Times New Roman"/>
                <w:sz w:val="24"/>
                <w:szCs w:val="24"/>
              </w:rPr>
              <w:t>а</w:t>
            </w:r>
          </w:p>
        </w:tc>
        <w:tc>
          <w:tcPr>
            <w:tcW w:w="992" w:type="dxa"/>
            <w:vAlign w:val="center"/>
          </w:tcPr>
          <w:p w14:paraId="39E4DD98" w14:textId="2222E624"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w:t>
            </w:r>
          </w:p>
        </w:tc>
        <w:tc>
          <w:tcPr>
            <w:tcW w:w="850" w:type="dxa"/>
          </w:tcPr>
          <w:p w14:paraId="1C15DBD3" w14:textId="0F3BF7B3"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1-4</w:t>
            </w:r>
          </w:p>
        </w:tc>
        <w:tc>
          <w:tcPr>
            <w:tcW w:w="1560" w:type="dxa"/>
            <w:vAlign w:val="center"/>
          </w:tcPr>
          <w:p w14:paraId="0D9EEBB2" w14:textId="321357D9" w:rsidR="00C86AAB" w:rsidRPr="00B46D10" w:rsidRDefault="003C7489" w:rsidP="00EC2607">
            <w:pPr>
              <w:jc w:val="center"/>
              <w:rPr>
                <w:rFonts w:ascii="Times New Roman" w:hAnsi="Times New Roman" w:cs="Times New Roman"/>
                <w:sz w:val="24"/>
                <w:szCs w:val="24"/>
              </w:rPr>
            </w:pPr>
            <w:r>
              <w:rPr>
                <w:rFonts w:ascii="Times New Roman" w:hAnsi="Times New Roman" w:cs="Times New Roman"/>
                <w:sz w:val="24"/>
                <w:szCs w:val="24"/>
              </w:rPr>
              <w:t>8930</w:t>
            </w:r>
          </w:p>
        </w:tc>
        <w:tc>
          <w:tcPr>
            <w:tcW w:w="1844" w:type="dxa"/>
            <w:vAlign w:val="center"/>
          </w:tcPr>
          <w:p w14:paraId="24C4CE6D" w14:textId="48FCB32D" w:rsidR="00C86AAB" w:rsidRPr="00EE69D9" w:rsidRDefault="00EE69D9" w:rsidP="00EC2607">
            <w:pPr>
              <w:jc w:val="center"/>
              <w:rPr>
                <w:rFonts w:ascii="Times New Roman" w:hAnsi="Times New Roman" w:cs="Times New Roman"/>
                <w:sz w:val="24"/>
                <w:szCs w:val="24"/>
              </w:rPr>
            </w:pPr>
            <w:r w:rsidRPr="00EE69D9">
              <w:rPr>
                <w:rFonts w:ascii="Times New Roman" w:hAnsi="Times New Roman" w:cs="Times New Roman"/>
                <w:sz w:val="24"/>
                <w:szCs w:val="24"/>
              </w:rPr>
              <w:t>35720</w:t>
            </w:r>
          </w:p>
        </w:tc>
        <w:tc>
          <w:tcPr>
            <w:tcW w:w="2410" w:type="dxa"/>
            <w:vAlign w:val="center"/>
          </w:tcPr>
          <w:p w14:paraId="2D2FFF5E" w14:textId="236C7BFB"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26CF366A" w14:textId="77777777" w:rsidTr="00BD6251">
        <w:trPr>
          <w:trHeight w:val="46"/>
          <w:jc w:val="center"/>
        </w:trPr>
        <w:tc>
          <w:tcPr>
            <w:tcW w:w="846" w:type="dxa"/>
            <w:vAlign w:val="center"/>
          </w:tcPr>
          <w:p w14:paraId="773EAF64" w14:textId="0F0C08E8"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377" w:type="dxa"/>
            <w:vAlign w:val="center"/>
          </w:tcPr>
          <w:p w14:paraId="3ADB8365" w14:textId="15E1FDB2" w:rsidR="00C86AAB" w:rsidRPr="00B46D10" w:rsidRDefault="00C86AAB" w:rsidP="00EC2607">
            <w:pPr>
              <w:jc w:val="both"/>
              <w:rPr>
                <w:rFonts w:ascii="Times New Roman" w:hAnsi="Times New Roman" w:cs="Times New Roman"/>
                <w:b/>
                <w:sz w:val="24"/>
                <w:szCs w:val="24"/>
              </w:rPr>
            </w:pPr>
            <w:r w:rsidRPr="00B46D10">
              <w:rPr>
                <w:rFonts w:ascii="Times New Roman" w:hAnsi="Times New Roman" w:cs="Times New Roman"/>
                <w:sz w:val="24"/>
                <w:szCs w:val="24"/>
              </w:rPr>
              <w:t>Здание гостин</w:t>
            </w:r>
            <w:r>
              <w:rPr>
                <w:rFonts w:ascii="Times New Roman" w:hAnsi="Times New Roman" w:cs="Times New Roman"/>
                <w:sz w:val="24"/>
                <w:szCs w:val="24"/>
              </w:rPr>
              <w:t>ицы на 343</w:t>
            </w:r>
            <w:r w:rsidRPr="00B46D10">
              <w:rPr>
                <w:rFonts w:ascii="Times New Roman" w:hAnsi="Times New Roman" w:cs="Times New Roman"/>
                <w:sz w:val="24"/>
                <w:szCs w:val="24"/>
              </w:rPr>
              <w:t xml:space="preserve"> мест</w:t>
            </w:r>
            <w:r>
              <w:rPr>
                <w:rFonts w:ascii="Times New Roman" w:hAnsi="Times New Roman" w:cs="Times New Roman"/>
                <w:sz w:val="24"/>
                <w:szCs w:val="24"/>
              </w:rPr>
              <w:t>а</w:t>
            </w:r>
          </w:p>
        </w:tc>
        <w:tc>
          <w:tcPr>
            <w:tcW w:w="992" w:type="dxa"/>
            <w:vAlign w:val="center"/>
          </w:tcPr>
          <w:p w14:paraId="124C7B1B" w14:textId="2FE3AC2D"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w:t>
            </w:r>
          </w:p>
        </w:tc>
        <w:tc>
          <w:tcPr>
            <w:tcW w:w="850" w:type="dxa"/>
          </w:tcPr>
          <w:p w14:paraId="1B1B843E" w14:textId="6550EFBC" w:rsidR="00C86AAB" w:rsidRPr="00EE69D9" w:rsidRDefault="00C86AAB" w:rsidP="00EE69D9">
            <w:pPr>
              <w:jc w:val="center"/>
              <w:rPr>
                <w:rFonts w:ascii="Times New Roman" w:hAnsi="Times New Roman" w:cs="Times New Roman"/>
                <w:bCs/>
                <w:sz w:val="24"/>
                <w:szCs w:val="24"/>
              </w:rPr>
            </w:pPr>
            <w:r w:rsidRPr="00EE69D9">
              <w:rPr>
                <w:rFonts w:ascii="Times New Roman" w:hAnsi="Times New Roman" w:cs="Times New Roman"/>
                <w:bCs/>
                <w:sz w:val="24"/>
                <w:szCs w:val="24"/>
              </w:rPr>
              <w:t>2-</w:t>
            </w:r>
            <w:r w:rsidR="00EE69D9" w:rsidRPr="00EE69D9">
              <w:rPr>
                <w:rFonts w:ascii="Times New Roman" w:hAnsi="Times New Roman" w:cs="Times New Roman"/>
                <w:bCs/>
                <w:sz w:val="24"/>
                <w:szCs w:val="24"/>
              </w:rPr>
              <w:t>4</w:t>
            </w:r>
          </w:p>
        </w:tc>
        <w:tc>
          <w:tcPr>
            <w:tcW w:w="1560" w:type="dxa"/>
            <w:vAlign w:val="center"/>
          </w:tcPr>
          <w:p w14:paraId="09ACF24D" w14:textId="2B1DEBA9" w:rsidR="00C86AAB" w:rsidRPr="00B46D10" w:rsidRDefault="003C7489" w:rsidP="00EC2607">
            <w:pPr>
              <w:jc w:val="center"/>
              <w:rPr>
                <w:rFonts w:ascii="Times New Roman" w:hAnsi="Times New Roman" w:cs="Times New Roman"/>
                <w:sz w:val="24"/>
                <w:szCs w:val="24"/>
              </w:rPr>
            </w:pPr>
            <w:r>
              <w:rPr>
                <w:rFonts w:ascii="Times New Roman" w:hAnsi="Times New Roman" w:cs="Times New Roman"/>
                <w:sz w:val="24"/>
                <w:szCs w:val="24"/>
              </w:rPr>
              <w:t>6420</w:t>
            </w:r>
          </w:p>
        </w:tc>
        <w:tc>
          <w:tcPr>
            <w:tcW w:w="1844" w:type="dxa"/>
            <w:vAlign w:val="center"/>
          </w:tcPr>
          <w:p w14:paraId="4AD83B27" w14:textId="5532BFA5" w:rsidR="00C86AAB" w:rsidRPr="00EE69D9" w:rsidRDefault="00EE69D9" w:rsidP="00EC2607">
            <w:pPr>
              <w:jc w:val="center"/>
              <w:rPr>
                <w:rFonts w:ascii="Times New Roman" w:hAnsi="Times New Roman" w:cs="Times New Roman"/>
                <w:sz w:val="24"/>
                <w:szCs w:val="24"/>
              </w:rPr>
            </w:pPr>
            <w:r w:rsidRPr="00EE69D9">
              <w:rPr>
                <w:rFonts w:ascii="Times New Roman" w:hAnsi="Times New Roman" w:cs="Times New Roman"/>
                <w:sz w:val="24"/>
                <w:szCs w:val="24"/>
              </w:rPr>
              <w:t>25680</w:t>
            </w:r>
          </w:p>
        </w:tc>
        <w:tc>
          <w:tcPr>
            <w:tcW w:w="2410" w:type="dxa"/>
            <w:vAlign w:val="center"/>
          </w:tcPr>
          <w:p w14:paraId="6462366F" w14:textId="13DD1EC2"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718CC3D8" w14:textId="77777777" w:rsidTr="00BD6251">
        <w:trPr>
          <w:trHeight w:val="46"/>
          <w:jc w:val="center"/>
        </w:trPr>
        <w:tc>
          <w:tcPr>
            <w:tcW w:w="846" w:type="dxa"/>
            <w:vAlign w:val="center"/>
          </w:tcPr>
          <w:p w14:paraId="2E952441" w14:textId="2AAADB6E"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377" w:type="dxa"/>
            <w:vAlign w:val="center"/>
          </w:tcPr>
          <w:p w14:paraId="2A9C9AAC" w14:textId="4E352673" w:rsidR="00C86AAB" w:rsidRPr="00B46D10" w:rsidRDefault="00C86AAB" w:rsidP="00871CB7">
            <w:pPr>
              <w:jc w:val="both"/>
              <w:rPr>
                <w:rFonts w:ascii="Times New Roman" w:hAnsi="Times New Roman" w:cs="Times New Roman"/>
                <w:b/>
                <w:sz w:val="24"/>
                <w:szCs w:val="24"/>
              </w:rPr>
            </w:pPr>
            <w:r>
              <w:rPr>
                <w:rFonts w:ascii="Times New Roman" w:hAnsi="Times New Roman" w:cs="Times New Roman"/>
                <w:sz w:val="24"/>
                <w:szCs w:val="24"/>
              </w:rPr>
              <w:t>Здание гостиницы на 273</w:t>
            </w:r>
            <w:r w:rsidRPr="00B46D10">
              <w:rPr>
                <w:rFonts w:ascii="Times New Roman" w:hAnsi="Times New Roman" w:cs="Times New Roman"/>
                <w:sz w:val="24"/>
                <w:szCs w:val="24"/>
              </w:rPr>
              <w:t xml:space="preserve"> мест</w:t>
            </w:r>
            <w:r>
              <w:rPr>
                <w:rFonts w:ascii="Times New Roman" w:hAnsi="Times New Roman" w:cs="Times New Roman"/>
                <w:sz w:val="24"/>
                <w:szCs w:val="24"/>
              </w:rPr>
              <w:t>а</w:t>
            </w:r>
          </w:p>
        </w:tc>
        <w:tc>
          <w:tcPr>
            <w:tcW w:w="992" w:type="dxa"/>
            <w:vAlign w:val="center"/>
          </w:tcPr>
          <w:p w14:paraId="54E66FC8" w14:textId="4C50FD8F"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w:t>
            </w:r>
          </w:p>
        </w:tc>
        <w:tc>
          <w:tcPr>
            <w:tcW w:w="850" w:type="dxa"/>
          </w:tcPr>
          <w:p w14:paraId="275B2772" w14:textId="166DE08D"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1-4</w:t>
            </w:r>
          </w:p>
        </w:tc>
        <w:tc>
          <w:tcPr>
            <w:tcW w:w="1560" w:type="dxa"/>
            <w:vAlign w:val="center"/>
          </w:tcPr>
          <w:p w14:paraId="6F050772" w14:textId="35E68557" w:rsidR="00C86AAB" w:rsidRPr="00B46D10" w:rsidRDefault="003C7489" w:rsidP="00EC2607">
            <w:pPr>
              <w:jc w:val="center"/>
              <w:rPr>
                <w:rFonts w:ascii="Times New Roman" w:hAnsi="Times New Roman" w:cs="Times New Roman"/>
                <w:sz w:val="24"/>
                <w:szCs w:val="24"/>
              </w:rPr>
            </w:pPr>
            <w:r>
              <w:rPr>
                <w:rFonts w:ascii="Times New Roman" w:hAnsi="Times New Roman" w:cs="Times New Roman"/>
                <w:sz w:val="24"/>
                <w:szCs w:val="24"/>
              </w:rPr>
              <w:t>8280</w:t>
            </w:r>
          </w:p>
        </w:tc>
        <w:tc>
          <w:tcPr>
            <w:tcW w:w="1844" w:type="dxa"/>
            <w:vAlign w:val="center"/>
          </w:tcPr>
          <w:p w14:paraId="2EFB81BF" w14:textId="3126E8D6" w:rsidR="00C86AAB" w:rsidRPr="00EE69D9" w:rsidRDefault="00EE69D9" w:rsidP="00EC2607">
            <w:pPr>
              <w:jc w:val="center"/>
              <w:rPr>
                <w:rFonts w:ascii="Times New Roman" w:hAnsi="Times New Roman" w:cs="Times New Roman"/>
                <w:sz w:val="24"/>
                <w:szCs w:val="24"/>
              </w:rPr>
            </w:pPr>
            <w:r w:rsidRPr="00EE69D9">
              <w:rPr>
                <w:rFonts w:ascii="Times New Roman" w:hAnsi="Times New Roman" w:cs="Times New Roman"/>
                <w:sz w:val="24"/>
                <w:szCs w:val="24"/>
              </w:rPr>
              <w:t>33120</w:t>
            </w:r>
          </w:p>
        </w:tc>
        <w:tc>
          <w:tcPr>
            <w:tcW w:w="2410" w:type="dxa"/>
            <w:vAlign w:val="center"/>
          </w:tcPr>
          <w:p w14:paraId="01AD546E" w14:textId="24F1B266"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1BCA3699" w14:textId="77777777" w:rsidTr="00B46D10">
        <w:trPr>
          <w:trHeight w:val="46"/>
          <w:jc w:val="center"/>
        </w:trPr>
        <w:tc>
          <w:tcPr>
            <w:tcW w:w="7223" w:type="dxa"/>
            <w:gridSpan w:val="2"/>
            <w:vAlign w:val="center"/>
          </w:tcPr>
          <w:p w14:paraId="4298575B" w14:textId="0551DB8A" w:rsidR="00C86AAB" w:rsidRPr="00B46D10" w:rsidRDefault="00C86AAB" w:rsidP="00EC2607">
            <w:pPr>
              <w:jc w:val="right"/>
              <w:rPr>
                <w:rFonts w:ascii="Times New Roman" w:hAnsi="Times New Roman" w:cs="Times New Roman"/>
                <w:b/>
                <w:sz w:val="24"/>
                <w:szCs w:val="24"/>
              </w:rPr>
            </w:pPr>
            <w:r w:rsidRPr="00B46D10">
              <w:rPr>
                <w:rFonts w:ascii="Times New Roman" w:hAnsi="Times New Roman" w:cs="Times New Roman"/>
                <w:b/>
                <w:sz w:val="24"/>
                <w:szCs w:val="24"/>
              </w:rPr>
              <w:t>Итого</w:t>
            </w:r>
            <w:r w:rsidR="003C7489">
              <w:rPr>
                <w:rFonts w:ascii="Times New Roman" w:hAnsi="Times New Roman" w:cs="Times New Roman"/>
                <w:b/>
                <w:sz w:val="24"/>
                <w:szCs w:val="24"/>
              </w:rPr>
              <w:t xml:space="preserve"> 1079</w:t>
            </w:r>
            <w:r>
              <w:rPr>
                <w:rFonts w:ascii="Times New Roman" w:hAnsi="Times New Roman" w:cs="Times New Roman"/>
                <w:b/>
                <w:sz w:val="24"/>
                <w:szCs w:val="24"/>
              </w:rPr>
              <w:t xml:space="preserve"> мест:</w:t>
            </w:r>
          </w:p>
        </w:tc>
        <w:tc>
          <w:tcPr>
            <w:tcW w:w="992" w:type="dxa"/>
            <w:vAlign w:val="center"/>
          </w:tcPr>
          <w:p w14:paraId="695C2695" w14:textId="1DEBDB00"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850" w:type="dxa"/>
          </w:tcPr>
          <w:p w14:paraId="0F410AE2" w14:textId="6E34E8CE"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c>
          <w:tcPr>
            <w:tcW w:w="1560" w:type="dxa"/>
            <w:vAlign w:val="center"/>
          </w:tcPr>
          <w:p w14:paraId="4D4B3107" w14:textId="4A98EBFA" w:rsidR="00C86AAB" w:rsidRPr="00B46D10" w:rsidRDefault="00205DE1" w:rsidP="00EC2607">
            <w:pPr>
              <w:jc w:val="center"/>
              <w:rPr>
                <w:rFonts w:ascii="Times New Roman" w:hAnsi="Times New Roman" w:cs="Times New Roman"/>
                <w:sz w:val="24"/>
                <w:szCs w:val="24"/>
              </w:rPr>
            </w:pPr>
            <w:r>
              <w:rPr>
                <w:rFonts w:ascii="Times New Roman" w:hAnsi="Times New Roman" w:cs="Times New Roman"/>
                <w:sz w:val="24"/>
                <w:szCs w:val="24"/>
              </w:rPr>
              <w:t>23630</w:t>
            </w:r>
          </w:p>
        </w:tc>
        <w:tc>
          <w:tcPr>
            <w:tcW w:w="1844" w:type="dxa"/>
            <w:vAlign w:val="center"/>
          </w:tcPr>
          <w:p w14:paraId="58A4CAD5" w14:textId="0E326648" w:rsidR="00C86AAB" w:rsidRPr="00205DE1" w:rsidRDefault="00EE69D9" w:rsidP="00EC2607">
            <w:pPr>
              <w:jc w:val="center"/>
              <w:rPr>
                <w:rFonts w:ascii="Times New Roman" w:hAnsi="Times New Roman" w:cs="Times New Roman"/>
                <w:sz w:val="24"/>
                <w:szCs w:val="24"/>
                <w:highlight w:val="yellow"/>
              </w:rPr>
            </w:pPr>
            <w:r w:rsidRPr="00EE69D9">
              <w:rPr>
                <w:rFonts w:ascii="Times New Roman" w:hAnsi="Times New Roman" w:cs="Times New Roman"/>
                <w:sz w:val="24"/>
                <w:szCs w:val="24"/>
              </w:rPr>
              <w:t>94520</w:t>
            </w:r>
          </w:p>
        </w:tc>
        <w:tc>
          <w:tcPr>
            <w:tcW w:w="2410" w:type="dxa"/>
            <w:vAlign w:val="center"/>
          </w:tcPr>
          <w:p w14:paraId="45063FCB" w14:textId="22FB28CE"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3C7489" w:rsidRPr="00B46D10" w14:paraId="3329F661" w14:textId="77777777" w:rsidTr="00205DE1">
        <w:trPr>
          <w:trHeight w:val="46"/>
          <w:jc w:val="center"/>
        </w:trPr>
        <w:tc>
          <w:tcPr>
            <w:tcW w:w="14879" w:type="dxa"/>
            <w:gridSpan w:val="7"/>
            <w:vAlign w:val="center"/>
          </w:tcPr>
          <w:p w14:paraId="0EAA37C3" w14:textId="25CDF04C" w:rsidR="003C7489" w:rsidRPr="00B46D10" w:rsidRDefault="003C7489" w:rsidP="00EC2607">
            <w:pPr>
              <w:jc w:val="center"/>
              <w:rPr>
                <w:rFonts w:ascii="Times New Roman" w:hAnsi="Times New Roman" w:cs="Times New Roman"/>
                <w:bCs/>
                <w:sz w:val="24"/>
                <w:szCs w:val="24"/>
              </w:rPr>
            </w:pPr>
            <w:r>
              <w:rPr>
                <w:rFonts w:ascii="Times New Roman" w:hAnsi="Times New Roman" w:cs="Times New Roman"/>
                <w:bCs/>
                <w:sz w:val="24"/>
                <w:szCs w:val="24"/>
              </w:rPr>
              <w:t>Здания санаториев</w:t>
            </w:r>
          </w:p>
        </w:tc>
      </w:tr>
      <w:tr w:rsidR="00C86AAB" w:rsidRPr="00B46D10" w14:paraId="4656E61D" w14:textId="77777777" w:rsidTr="00BD6251">
        <w:trPr>
          <w:trHeight w:val="46"/>
          <w:jc w:val="center"/>
        </w:trPr>
        <w:tc>
          <w:tcPr>
            <w:tcW w:w="846" w:type="dxa"/>
            <w:vAlign w:val="center"/>
          </w:tcPr>
          <w:p w14:paraId="310ACDC9" w14:textId="5D280800"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15</w:t>
            </w:r>
          </w:p>
        </w:tc>
        <w:tc>
          <w:tcPr>
            <w:tcW w:w="6377" w:type="dxa"/>
            <w:vAlign w:val="center"/>
          </w:tcPr>
          <w:p w14:paraId="06857190" w14:textId="4ADC7C79" w:rsidR="00C86AAB" w:rsidRPr="00B46D10" w:rsidRDefault="00C86AAB" w:rsidP="003C7489">
            <w:pPr>
              <w:jc w:val="both"/>
              <w:rPr>
                <w:rFonts w:ascii="Times New Roman" w:hAnsi="Times New Roman" w:cs="Times New Roman"/>
                <w:b/>
                <w:sz w:val="24"/>
                <w:szCs w:val="24"/>
              </w:rPr>
            </w:pPr>
            <w:r w:rsidRPr="00B46D10">
              <w:rPr>
                <w:rFonts w:ascii="Times New Roman" w:hAnsi="Times New Roman" w:cs="Times New Roman"/>
                <w:sz w:val="24"/>
                <w:szCs w:val="24"/>
              </w:rPr>
              <w:t>Зда</w:t>
            </w:r>
            <w:r w:rsidR="003C7489">
              <w:rPr>
                <w:rFonts w:ascii="Times New Roman" w:hAnsi="Times New Roman" w:cs="Times New Roman"/>
                <w:sz w:val="24"/>
                <w:szCs w:val="24"/>
              </w:rPr>
              <w:t>ние санаторного комплекса на 310</w:t>
            </w:r>
            <w:r w:rsidRPr="00B46D10">
              <w:rPr>
                <w:rFonts w:ascii="Times New Roman" w:hAnsi="Times New Roman" w:cs="Times New Roman"/>
                <w:sz w:val="24"/>
                <w:szCs w:val="24"/>
              </w:rPr>
              <w:t xml:space="preserve"> мест</w:t>
            </w:r>
          </w:p>
        </w:tc>
        <w:tc>
          <w:tcPr>
            <w:tcW w:w="992" w:type="dxa"/>
            <w:vAlign w:val="center"/>
          </w:tcPr>
          <w:p w14:paraId="4862571C" w14:textId="7FDC0076"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850" w:type="dxa"/>
          </w:tcPr>
          <w:p w14:paraId="7FB4B70B" w14:textId="52EBC7D4"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1-7</w:t>
            </w:r>
          </w:p>
        </w:tc>
        <w:tc>
          <w:tcPr>
            <w:tcW w:w="1560" w:type="dxa"/>
            <w:vAlign w:val="center"/>
          </w:tcPr>
          <w:p w14:paraId="52DF1416" w14:textId="5F2D841F" w:rsidR="00C86AAB" w:rsidRPr="00B46D10" w:rsidRDefault="00205DE1" w:rsidP="00EC2607">
            <w:pPr>
              <w:jc w:val="center"/>
              <w:rPr>
                <w:rFonts w:ascii="Times New Roman" w:hAnsi="Times New Roman" w:cs="Times New Roman"/>
                <w:sz w:val="24"/>
                <w:szCs w:val="24"/>
              </w:rPr>
            </w:pPr>
            <w:r>
              <w:rPr>
                <w:rFonts w:ascii="Times New Roman" w:hAnsi="Times New Roman" w:cs="Times New Roman"/>
                <w:sz w:val="24"/>
                <w:szCs w:val="24"/>
              </w:rPr>
              <w:t>9700</w:t>
            </w:r>
          </w:p>
        </w:tc>
        <w:tc>
          <w:tcPr>
            <w:tcW w:w="1844" w:type="dxa"/>
            <w:vAlign w:val="center"/>
          </w:tcPr>
          <w:p w14:paraId="531269D5" w14:textId="388FBB58" w:rsidR="00C86AAB" w:rsidRPr="00B46D10" w:rsidRDefault="00EE69D9" w:rsidP="00EC2607">
            <w:pPr>
              <w:jc w:val="center"/>
              <w:rPr>
                <w:rFonts w:ascii="Times New Roman" w:hAnsi="Times New Roman" w:cs="Times New Roman"/>
                <w:sz w:val="24"/>
                <w:szCs w:val="24"/>
              </w:rPr>
            </w:pPr>
            <w:r>
              <w:rPr>
                <w:rFonts w:ascii="Times New Roman" w:hAnsi="Times New Roman" w:cs="Times New Roman"/>
                <w:sz w:val="24"/>
                <w:szCs w:val="24"/>
              </w:rPr>
              <w:t>38800</w:t>
            </w:r>
          </w:p>
        </w:tc>
        <w:tc>
          <w:tcPr>
            <w:tcW w:w="2410" w:type="dxa"/>
            <w:vAlign w:val="center"/>
          </w:tcPr>
          <w:p w14:paraId="0472E20E" w14:textId="185936A3"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0737D0E8" w14:textId="77777777" w:rsidTr="00BD6251">
        <w:trPr>
          <w:trHeight w:val="46"/>
          <w:jc w:val="center"/>
        </w:trPr>
        <w:tc>
          <w:tcPr>
            <w:tcW w:w="846" w:type="dxa"/>
            <w:vAlign w:val="center"/>
          </w:tcPr>
          <w:p w14:paraId="6CEC64B7" w14:textId="03F0A96D"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16</w:t>
            </w:r>
          </w:p>
        </w:tc>
        <w:tc>
          <w:tcPr>
            <w:tcW w:w="6377" w:type="dxa"/>
            <w:vAlign w:val="center"/>
          </w:tcPr>
          <w:p w14:paraId="43E0C45B" w14:textId="30AE73B7" w:rsidR="00C86AAB" w:rsidRPr="00B46D10" w:rsidRDefault="00C86AAB" w:rsidP="00EC2607">
            <w:pPr>
              <w:jc w:val="both"/>
              <w:rPr>
                <w:rFonts w:ascii="Times New Roman" w:hAnsi="Times New Roman" w:cs="Times New Roman"/>
                <w:b/>
                <w:sz w:val="24"/>
                <w:szCs w:val="24"/>
              </w:rPr>
            </w:pPr>
            <w:r w:rsidRPr="00B46D10">
              <w:rPr>
                <w:rFonts w:ascii="Times New Roman" w:hAnsi="Times New Roman" w:cs="Times New Roman"/>
                <w:sz w:val="24"/>
                <w:szCs w:val="24"/>
              </w:rPr>
              <w:t>Зда</w:t>
            </w:r>
            <w:r w:rsidR="003C7489">
              <w:rPr>
                <w:rFonts w:ascii="Times New Roman" w:hAnsi="Times New Roman" w:cs="Times New Roman"/>
                <w:sz w:val="24"/>
                <w:szCs w:val="24"/>
              </w:rPr>
              <w:t>ние санаторного комплекса на 388</w:t>
            </w:r>
            <w:r w:rsidRPr="00B46D10">
              <w:rPr>
                <w:rFonts w:ascii="Times New Roman" w:hAnsi="Times New Roman" w:cs="Times New Roman"/>
                <w:sz w:val="24"/>
                <w:szCs w:val="24"/>
              </w:rPr>
              <w:t xml:space="preserve"> мест</w:t>
            </w:r>
          </w:p>
        </w:tc>
        <w:tc>
          <w:tcPr>
            <w:tcW w:w="992" w:type="dxa"/>
            <w:vAlign w:val="center"/>
          </w:tcPr>
          <w:p w14:paraId="20D9A4E9" w14:textId="360ABC72"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850" w:type="dxa"/>
          </w:tcPr>
          <w:p w14:paraId="58984DEB" w14:textId="442C66BD"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1-7</w:t>
            </w:r>
          </w:p>
        </w:tc>
        <w:tc>
          <w:tcPr>
            <w:tcW w:w="1560" w:type="dxa"/>
            <w:vAlign w:val="center"/>
          </w:tcPr>
          <w:p w14:paraId="65F210F4" w14:textId="70329437" w:rsidR="00C86AAB" w:rsidRPr="00B46D10" w:rsidRDefault="00205DE1" w:rsidP="00EC2607">
            <w:pPr>
              <w:jc w:val="center"/>
              <w:rPr>
                <w:rFonts w:ascii="Times New Roman" w:hAnsi="Times New Roman" w:cs="Times New Roman"/>
                <w:sz w:val="24"/>
                <w:szCs w:val="24"/>
              </w:rPr>
            </w:pPr>
            <w:r>
              <w:rPr>
                <w:rFonts w:ascii="Times New Roman" w:hAnsi="Times New Roman" w:cs="Times New Roman"/>
                <w:sz w:val="24"/>
                <w:szCs w:val="24"/>
              </w:rPr>
              <w:t>14270</w:t>
            </w:r>
          </w:p>
        </w:tc>
        <w:tc>
          <w:tcPr>
            <w:tcW w:w="1844" w:type="dxa"/>
          </w:tcPr>
          <w:p w14:paraId="12813FA7" w14:textId="7E1DB691" w:rsidR="00C86AAB" w:rsidRPr="00B46D10" w:rsidRDefault="00431969" w:rsidP="00EC2607">
            <w:pPr>
              <w:jc w:val="center"/>
              <w:rPr>
                <w:rFonts w:ascii="Times New Roman" w:hAnsi="Times New Roman" w:cs="Times New Roman"/>
                <w:sz w:val="24"/>
                <w:szCs w:val="24"/>
              </w:rPr>
            </w:pPr>
            <w:r>
              <w:rPr>
                <w:rFonts w:ascii="Times New Roman" w:hAnsi="Times New Roman" w:cs="Times New Roman"/>
                <w:sz w:val="24"/>
                <w:szCs w:val="24"/>
              </w:rPr>
              <w:t>57080</w:t>
            </w:r>
          </w:p>
        </w:tc>
        <w:tc>
          <w:tcPr>
            <w:tcW w:w="2410" w:type="dxa"/>
            <w:vAlign w:val="center"/>
          </w:tcPr>
          <w:p w14:paraId="0373A970" w14:textId="3191CFDA"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4C0012D6" w14:textId="77777777" w:rsidTr="00BD6251">
        <w:trPr>
          <w:trHeight w:val="46"/>
          <w:jc w:val="center"/>
        </w:trPr>
        <w:tc>
          <w:tcPr>
            <w:tcW w:w="846" w:type="dxa"/>
            <w:vAlign w:val="center"/>
          </w:tcPr>
          <w:p w14:paraId="4167935D" w14:textId="1D641AD4"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17</w:t>
            </w:r>
          </w:p>
        </w:tc>
        <w:tc>
          <w:tcPr>
            <w:tcW w:w="6377" w:type="dxa"/>
            <w:vAlign w:val="center"/>
          </w:tcPr>
          <w:p w14:paraId="3D8D35F2" w14:textId="5D00F3EA" w:rsidR="00C86AAB" w:rsidRPr="00B46D10" w:rsidRDefault="00C86AAB" w:rsidP="003C7489">
            <w:pPr>
              <w:jc w:val="both"/>
              <w:rPr>
                <w:rFonts w:ascii="Times New Roman" w:hAnsi="Times New Roman" w:cs="Times New Roman"/>
                <w:b/>
                <w:sz w:val="24"/>
                <w:szCs w:val="24"/>
              </w:rPr>
            </w:pPr>
            <w:r w:rsidRPr="00B46D10">
              <w:rPr>
                <w:rFonts w:ascii="Times New Roman" w:hAnsi="Times New Roman" w:cs="Times New Roman"/>
                <w:sz w:val="24"/>
                <w:szCs w:val="24"/>
              </w:rPr>
              <w:t xml:space="preserve">Здание санаторного комплекса на </w:t>
            </w:r>
            <w:r w:rsidR="003C7489">
              <w:rPr>
                <w:rFonts w:ascii="Times New Roman" w:hAnsi="Times New Roman" w:cs="Times New Roman"/>
                <w:sz w:val="24"/>
                <w:szCs w:val="24"/>
              </w:rPr>
              <w:t>238</w:t>
            </w:r>
            <w:r w:rsidRPr="00B46D10">
              <w:rPr>
                <w:rFonts w:ascii="Times New Roman" w:hAnsi="Times New Roman" w:cs="Times New Roman"/>
                <w:sz w:val="24"/>
                <w:szCs w:val="24"/>
              </w:rPr>
              <w:t xml:space="preserve"> мест</w:t>
            </w:r>
          </w:p>
        </w:tc>
        <w:tc>
          <w:tcPr>
            <w:tcW w:w="992" w:type="dxa"/>
            <w:vAlign w:val="center"/>
          </w:tcPr>
          <w:p w14:paraId="6D5B529D" w14:textId="54EC302A"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850" w:type="dxa"/>
          </w:tcPr>
          <w:p w14:paraId="637D38BC" w14:textId="0C9513EE"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1-7</w:t>
            </w:r>
          </w:p>
        </w:tc>
        <w:tc>
          <w:tcPr>
            <w:tcW w:w="1560" w:type="dxa"/>
            <w:vAlign w:val="center"/>
          </w:tcPr>
          <w:p w14:paraId="55F66D1F" w14:textId="5F6D04F4" w:rsidR="00C86AAB" w:rsidRPr="00B46D10" w:rsidRDefault="00205DE1" w:rsidP="00EC2607">
            <w:pPr>
              <w:jc w:val="center"/>
              <w:rPr>
                <w:rFonts w:ascii="Times New Roman" w:hAnsi="Times New Roman" w:cs="Times New Roman"/>
                <w:sz w:val="24"/>
                <w:szCs w:val="24"/>
              </w:rPr>
            </w:pPr>
            <w:r>
              <w:rPr>
                <w:rFonts w:ascii="Times New Roman" w:hAnsi="Times New Roman" w:cs="Times New Roman"/>
                <w:sz w:val="24"/>
                <w:szCs w:val="24"/>
              </w:rPr>
              <w:t>9700</w:t>
            </w:r>
          </w:p>
        </w:tc>
        <w:tc>
          <w:tcPr>
            <w:tcW w:w="1844" w:type="dxa"/>
          </w:tcPr>
          <w:p w14:paraId="69C51C85" w14:textId="1D7E5EAE" w:rsidR="00C86AAB" w:rsidRPr="00B46D10" w:rsidRDefault="00431969" w:rsidP="00EC2607">
            <w:pPr>
              <w:jc w:val="center"/>
              <w:rPr>
                <w:rFonts w:ascii="Times New Roman" w:hAnsi="Times New Roman" w:cs="Times New Roman"/>
                <w:sz w:val="24"/>
                <w:szCs w:val="24"/>
              </w:rPr>
            </w:pPr>
            <w:r>
              <w:rPr>
                <w:rFonts w:ascii="Times New Roman" w:hAnsi="Times New Roman" w:cs="Times New Roman"/>
                <w:sz w:val="24"/>
                <w:szCs w:val="24"/>
              </w:rPr>
              <w:t>38800</w:t>
            </w:r>
          </w:p>
        </w:tc>
        <w:tc>
          <w:tcPr>
            <w:tcW w:w="2410" w:type="dxa"/>
            <w:vAlign w:val="center"/>
          </w:tcPr>
          <w:p w14:paraId="49E4077D" w14:textId="41DFA05B"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0E850203" w14:textId="77777777" w:rsidTr="00BD6251">
        <w:trPr>
          <w:trHeight w:val="46"/>
          <w:jc w:val="center"/>
        </w:trPr>
        <w:tc>
          <w:tcPr>
            <w:tcW w:w="846" w:type="dxa"/>
            <w:vAlign w:val="center"/>
          </w:tcPr>
          <w:p w14:paraId="244D676B" w14:textId="7973A0CE"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18</w:t>
            </w:r>
          </w:p>
        </w:tc>
        <w:tc>
          <w:tcPr>
            <w:tcW w:w="6377" w:type="dxa"/>
            <w:vAlign w:val="center"/>
          </w:tcPr>
          <w:p w14:paraId="4885301D" w14:textId="304CEE91" w:rsidR="00C86AAB" w:rsidRPr="00B46D10" w:rsidRDefault="00C86AAB" w:rsidP="003C7489">
            <w:pPr>
              <w:jc w:val="both"/>
              <w:rPr>
                <w:rFonts w:ascii="Times New Roman" w:hAnsi="Times New Roman" w:cs="Times New Roman"/>
                <w:b/>
                <w:sz w:val="24"/>
                <w:szCs w:val="24"/>
              </w:rPr>
            </w:pPr>
            <w:r w:rsidRPr="00B46D10">
              <w:rPr>
                <w:rFonts w:ascii="Times New Roman" w:hAnsi="Times New Roman" w:cs="Times New Roman"/>
                <w:sz w:val="24"/>
                <w:szCs w:val="24"/>
              </w:rPr>
              <w:t xml:space="preserve">Здание санаторного комплекса на </w:t>
            </w:r>
            <w:r w:rsidR="003C7489">
              <w:rPr>
                <w:rFonts w:ascii="Times New Roman" w:hAnsi="Times New Roman" w:cs="Times New Roman"/>
                <w:sz w:val="24"/>
                <w:szCs w:val="24"/>
              </w:rPr>
              <w:t>262</w:t>
            </w:r>
            <w:r w:rsidRPr="00B46D10">
              <w:rPr>
                <w:rFonts w:ascii="Times New Roman" w:hAnsi="Times New Roman" w:cs="Times New Roman"/>
                <w:sz w:val="24"/>
                <w:szCs w:val="24"/>
              </w:rPr>
              <w:t xml:space="preserve"> мест</w:t>
            </w:r>
          </w:p>
        </w:tc>
        <w:tc>
          <w:tcPr>
            <w:tcW w:w="992" w:type="dxa"/>
            <w:vAlign w:val="center"/>
          </w:tcPr>
          <w:p w14:paraId="3893A3E0" w14:textId="0400916E"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850" w:type="dxa"/>
          </w:tcPr>
          <w:p w14:paraId="13028BF7" w14:textId="5D6EAC68"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1-7</w:t>
            </w:r>
          </w:p>
        </w:tc>
        <w:tc>
          <w:tcPr>
            <w:tcW w:w="1560" w:type="dxa"/>
            <w:vAlign w:val="center"/>
          </w:tcPr>
          <w:p w14:paraId="63C0300F" w14:textId="7463F1F5" w:rsidR="00C86AAB" w:rsidRPr="00B46D10" w:rsidRDefault="00205DE1" w:rsidP="00EC2607">
            <w:pPr>
              <w:jc w:val="center"/>
              <w:rPr>
                <w:rFonts w:ascii="Times New Roman" w:hAnsi="Times New Roman" w:cs="Times New Roman"/>
                <w:sz w:val="24"/>
                <w:szCs w:val="24"/>
              </w:rPr>
            </w:pPr>
            <w:r>
              <w:rPr>
                <w:rFonts w:ascii="Times New Roman" w:hAnsi="Times New Roman" w:cs="Times New Roman"/>
                <w:sz w:val="24"/>
                <w:szCs w:val="24"/>
              </w:rPr>
              <w:t>11365</w:t>
            </w:r>
          </w:p>
        </w:tc>
        <w:tc>
          <w:tcPr>
            <w:tcW w:w="1844" w:type="dxa"/>
          </w:tcPr>
          <w:p w14:paraId="5F00AB87" w14:textId="406FBEE5" w:rsidR="00C86AAB" w:rsidRPr="00B46D10" w:rsidRDefault="00431969" w:rsidP="00EC2607">
            <w:pPr>
              <w:jc w:val="center"/>
              <w:rPr>
                <w:rFonts w:ascii="Times New Roman" w:hAnsi="Times New Roman" w:cs="Times New Roman"/>
                <w:sz w:val="24"/>
                <w:szCs w:val="24"/>
              </w:rPr>
            </w:pPr>
            <w:r>
              <w:rPr>
                <w:rFonts w:ascii="Times New Roman" w:hAnsi="Times New Roman" w:cs="Times New Roman"/>
                <w:sz w:val="24"/>
                <w:szCs w:val="24"/>
              </w:rPr>
              <w:t>45460</w:t>
            </w:r>
          </w:p>
        </w:tc>
        <w:tc>
          <w:tcPr>
            <w:tcW w:w="2410" w:type="dxa"/>
            <w:vAlign w:val="center"/>
          </w:tcPr>
          <w:p w14:paraId="37C15274" w14:textId="3B17ABCF"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23AA8806" w14:textId="77777777" w:rsidTr="00BD6251">
        <w:trPr>
          <w:trHeight w:val="46"/>
          <w:jc w:val="center"/>
        </w:trPr>
        <w:tc>
          <w:tcPr>
            <w:tcW w:w="846" w:type="dxa"/>
            <w:vAlign w:val="center"/>
          </w:tcPr>
          <w:p w14:paraId="27598022" w14:textId="178AC297"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19</w:t>
            </w:r>
          </w:p>
        </w:tc>
        <w:tc>
          <w:tcPr>
            <w:tcW w:w="6377" w:type="dxa"/>
            <w:vAlign w:val="center"/>
          </w:tcPr>
          <w:p w14:paraId="2F95623B" w14:textId="266A5406" w:rsidR="00C86AAB" w:rsidRPr="00B46D10" w:rsidRDefault="00C86AAB" w:rsidP="003C7489">
            <w:pPr>
              <w:jc w:val="both"/>
              <w:rPr>
                <w:rFonts w:ascii="Times New Roman" w:hAnsi="Times New Roman" w:cs="Times New Roman"/>
                <w:b/>
                <w:sz w:val="24"/>
                <w:szCs w:val="24"/>
              </w:rPr>
            </w:pPr>
            <w:r w:rsidRPr="00B46D10">
              <w:rPr>
                <w:rFonts w:ascii="Times New Roman" w:hAnsi="Times New Roman" w:cs="Times New Roman"/>
                <w:sz w:val="24"/>
                <w:szCs w:val="24"/>
              </w:rPr>
              <w:t xml:space="preserve">Здание санаторного комплекса на </w:t>
            </w:r>
            <w:r w:rsidR="003C7489">
              <w:rPr>
                <w:rFonts w:ascii="Times New Roman" w:hAnsi="Times New Roman" w:cs="Times New Roman"/>
                <w:sz w:val="24"/>
                <w:szCs w:val="24"/>
              </w:rPr>
              <w:t>204</w:t>
            </w:r>
            <w:r w:rsidRPr="00B46D10">
              <w:rPr>
                <w:rFonts w:ascii="Times New Roman" w:hAnsi="Times New Roman" w:cs="Times New Roman"/>
                <w:sz w:val="24"/>
                <w:szCs w:val="24"/>
              </w:rPr>
              <w:t xml:space="preserve"> мест</w:t>
            </w:r>
          </w:p>
        </w:tc>
        <w:tc>
          <w:tcPr>
            <w:tcW w:w="992" w:type="dxa"/>
            <w:vAlign w:val="center"/>
          </w:tcPr>
          <w:p w14:paraId="10E64F06" w14:textId="24D7D818"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850" w:type="dxa"/>
          </w:tcPr>
          <w:p w14:paraId="6E7247A2" w14:textId="6F60DE39"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1-7</w:t>
            </w:r>
          </w:p>
        </w:tc>
        <w:tc>
          <w:tcPr>
            <w:tcW w:w="1560" w:type="dxa"/>
            <w:vAlign w:val="center"/>
          </w:tcPr>
          <w:p w14:paraId="3133035F" w14:textId="394644BB" w:rsidR="00C86AAB" w:rsidRPr="00B46D10" w:rsidRDefault="00205DE1" w:rsidP="00EC2607">
            <w:pPr>
              <w:jc w:val="center"/>
              <w:rPr>
                <w:rFonts w:ascii="Times New Roman" w:hAnsi="Times New Roman" w:cs="Times New Roman"/>
                <w:sz w:val="24"/>
                <w:szCs w:val="24"/>
              </w:rPr>
            </w:pPr>
            <w:r>
              <w:rPr>
                <w:rFonts w:ascii="Times New Roman" w:hAnsi="Times New Roman" w:cs="Times New Roman"/>
                <w:sz w:val="24"/>
                <w:szCs w:val="24"/>
              </w:rPr>
              <w:t>7210</w:t>
            </w:r>
          </w:p>
        </w:tc>
        <w:tc>
          <w:tcPr>
            <w:tcW w:w="1844" w:type="dxa"/>
          </w:tcPr>
          <w:p w14:paraId="0D150E2F" w14:textId="5EA2D0D2" w:rsidR="00C86AAB" w:rsidRPr="00B46D10" w:rsidRDefault="00431969" w:rsidP="00EC2607">
            <w:pPr>
              <w:jc w:val="center"/>
              <w:rPr>
                <w:rFonts w:ascii="Times New Roman" w:hAnsi="Times New Roman" w:cs="Times New Roman"/>
                <w:sz w:val="24"/>
                <w:szCs w:val="24"/>
              </w:rPr>
            </w:pPr>
            <w:r>
              <w:rPr>
                <w:rFonts w:ascii="Times New Roman" w:hAnsi="Times New Roman" w:cs="Times New Roman"/>
                <w:sz w:val="24"/>
                <w:szCs w:val="24"/>
              </w:rPr>
              <w:t>28840</w:t>
            </w:r>
          </w:p>
        </w:tc>
        <w:tc>
          <w:tcPr>
            <w:tcW w:w="2410" w:type="dxa"/>
            <w:vAlign w:val="center"/>
          </w:tcPr>
          <w:p w14:paraId="7BCDDD2A" w14:textId="1626FB7E"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0562934E" w14:textId="77777777" w:rsidTr="00BD6251">
        <w:trPr>
          <w:trHeight w:val="46"/>
          <w:jc w:val="center"/>
        </w:trPr>
        <w:tc>
          <w:tcPr>
            <w:tcW w:w="846" w:type="dxa"/>
            <w:vAlign w:val="center"/>
          </w:tcPr>
          <w:p w14:paraId="5FD3710E" w14:textId="6222F293"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20</w:t>
            </w:r>
          </w:p>
        </w:tc>
        <w:tc>
          <w:tcPr>
            <w:tcW w:w="6377" w:type="dxa"/>
            <w:vAlign w:val="center"/>
          </w:tcPr>
          <w:p w14:paraId="4DA4FE6D" w14:textId="26BA1CEB" w:rsidR="00C86AAB" w:rsidRPr="00B46D10" w:rsidRDefault="00C86AAB" w:rsidP="00EC2607">
            <w:pPr>
              <w:jc w:val="both"/>
              <w:rPr>
                <w:rFonts w:ascii="Times New Roman" w:hAnsi="Times New Roman" w:cs="Times New Roman"/>
                <w:b/>
                <w:sz w:val="24"/>
                <w:szCs w:val="24"/>
              </w:rPr>
            </w:pPr>
            <w:r w:rsidRPr="00B46D10">
              <w:rPr>
                <w:rFonts w:ascii="Times New Roman" w:hAnsi="Times New Roman" w:cs="Times New Roman"/>
                <w:sz w:val="24"/>
                <w:szCs w:val="24"/>
              </w:rPr>
              <w:t>Зда</w:t>
            </w:r>
            <w:r w:rsidR="003C7489">
              <w:rPr>
                <w:rFonts w:ascii="Times New Roman" w:hAnsi="Times New Roman" w:cs="Times New Roman"/>
                <w:sz w:val="24"/>
                <w:szCs w:val="24"/>
              </w:rPr>
              <w:t>ние санаторного комплекса на 378</w:t>
            </w:r>
            <w:r w:rsidRPr="00B46D10">
              <w:rPr>
                <w:rFonts w:ascii="Times New Roman" w:hAnsi="Times New Roman" w:cs="Times New Roman"/>
                <w:sz w:val="24"/>
                <w:szCs w:val="24"/>
              </w:rPr>
              <w:t xml:space="preserve"> мест</w:t>
            </w:r>
          </w:p>
        </w:tc>
        <w:tc>
          <w:tcPr>
            <w:tcW w:w="992" w:type="dxa"/>
            <w:vAlign w:val="center"/>
          </w:tcPr>
          <w:p w14:paraId="4DC17B5B" w14:textId="0789CDDD" w:rsidR="00C86AAB" w:rsidRPr="00B46D10"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850" w:type="dxa"/>
          </w:tcPr>
          <w:p w14:paraId="12A63125" w14:textId="0658DBCA" w:rsidR="00C86AAB" w:rsidRPr="00EE69D9" w:rsidRDefault="00C86AAB" w:rsidP="00EC2607">
            <w:pPr>
              <w:jc w:val="center"/>
              <w:rPr>
                <w:rFonts w:ascii="Times New Roman" w:hAnsi="Times New Roman" w:cs="Times New Roman"/>
                <w:bCs/>
                <w:sz w:val="24"/>
                <w:szCs w:val="24"/>
              </w:rPr>
            </w:pPr>
            <w:r w:rsidRPr="00EE69D9">
              <w:rPr>
                <w:rFonts w:ascii="Times New Roman" w:hAnsi="Times New Roman" w:cs="Times New Roman"/>
                <w:bCs/>
                <w:sz w:val="24"/>
                <w:szCs w:val="24"/>
              </w:rPr>
              <w:t>2-5</w:t>
            </w:r>
          </w:p>
        </w:tc>
        <w:tc>
          <w:tcPr>
            <w:tcW w:w="1560" w:type="dxa"/>
            <w:vAlign w:val="center"/>
          </w:tcPr>
          <w:p w14:paraId="0CB81F2D" w14:textId="57C79605" w:rsidR="00C86AAB" w:rsidRPr="00B46D10" w:rsidRDefault="00205DE1" w:rsidP="00EC2607">
            <w:pPr>
              <w:jc w:val="center"/>
              <w:rPr>
                <w:rFonts w:ascii="Times New Roman" w:hAnsi="Times New Roman" w:cs="Times New Roman"/>
                <w:sz w:val="24"/>
                <w:szCs w:val="24"/>
              </w:rPr>
            </w:pPr>
            <w:r>
              <w:rPr>
                <w:rFonts w:ascii="Times New Roman" w:hAnsi="Times New Roman" w:cs="Times New Roman"/>
                <w:sz w:val="24"/>
                <w:szCs w:val="24"/>
              </w:rPr>
              <w:t>8930</w:t>
            </w:r>
          </w:p>
        </w:tc>
        <w:tc>
          <w:tcPr>
            <w:tcW w:w="1844" w:type="dxa"/>
          </w:tcPr>
          <w:p w14:paraId="0E90C6CF" w14:textId="1CBF9C41" w:rsidR="00C86AAB" w:rsidRPr="00B46D10" w:rsidRDefault="00EE69D9" w:rsidP="00EC2607">
            <w:pPr>
              <w:jc w:val="center"/>
              <w:rPr>
                <w:rFonts w:ascii="Times New Roman" w:hAnsi="Times New Roman" w:cs="Times New Roman"/>
                <w:sz w:val="24"/>
                <w:szCs w:val="24"/>
              </w:rPr>
            </w:pPr>
            <w:r>
              <w:rPr>
                <w:rFonts w:ascii="Times New Roman" w:hAnsi="Times New Roman" w:cs="Times New Roman"/>
                <w:sz w:val="24"/>
                <w:szCs w:val="24"/>
              </w:rPr>
              <w:t>44650</w:t>
            </w:r>
          </w:p>
        </w:tc>
        <w:tc>
          <w:tcPr>
            <w:tcW w:w="2410" w:type="dxa"/>
            <w:vAlign w:val="center"/>
          </w:tcPr>
          <w:p w14:paraId="6327B549" w14:textId="708ADBB3"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tr w:rsidR="00C86AAB" w:rsidRPr="00B46D10" w14:paraId="68334A28" w14:textId="77777777" w:rsidTr="009445DD">
        <w:trPr>
          <w:trHeight w:val="46"/>
          <w:jc w:val="center"/>
        </w:trPr>
        <w:tc>
          <w:tcPr>
            <w:tcW w:w="7223" w:type="dxa"/>
            <w:gridSpan w:val="2"/>
            <w:vAlign w:val="center"/>
          </w:tcPr>
          <w:p w14:paraId="046D4D5A" w14:textId="7D9CD8F0" w:rsidR="00C86AAB" w:rsidRPr="00B46D10" w:rsidRDefault="00C86AAB" w:rsidP="003C7489">
            <w:pPr>
              <w:jc w:val="right"/>
              <w:rPr>
                <w:rFonts w:ascii="Times New Roman" w:hAnsi="Times New Roman" w:cs="Times New Roman"/>
                <w:sz w:val="24"/>
                <w:szCs w:val="24"/>
              </w:rPr>
            </w:pPr>
            <w:r w:rsidRPr="00B46D10">
              <w:rPr>
                <w:rFonts w:ascii="Times New Roman" w:hAnsi="Times New Roman" w:cs="Times New Roman"/>
                <w:b/>
                <w:sz w:val="24"/>
                <w:szCs w:val="24"/>
              </w:rPr>
              <w:t>Итог</w:t>
            </w:r>
            <w:r w:rsidR="00EE69D9">
              <w:rPr>
                <w:rFonts w:ascii="Times New Roman" w:hAnsi="Times New Roman" w:cs="Times New Roman"/>
                <w:b/>
                <w:sz w:val="24"/>
                <w:szCs w:val="24"/>
              </w:rPr>
              <w:t xml:space="preserve">о </w:t>
            </w:r>
            <w:r w:rsidR="003C7489">
              <w:rPr>
                <w:rFonts w:ascii="Times New Roman" w:hAnsi="Times New Roman" w:cs="Times New Roman"/>
                <w:b/>
                <w:sz w:val="24"/>
                <w:szCs w:val="24"/>
              </w:rPr>
              <w:t>1780</w:t>
            </w:r>
            <w:r>
              <w:rPr>
                <w:rFonts w:ascii="Times New Roman" w:hAnsi="Times New Roman" w:cs="Times New Roman"/>
                <w:b/>
                <w:sz w:val="24"/>
                <w:szCs w:val="24"/>
              </w:rPr>
              <w:t xml:space="preserve"> мест</w:t>
            </w:r>
            <w:r w:rsidRPr="00B46D10">
              <w:rPr>
                <w:rFonts w:ascii="Times New Roman" w:hAnsi="Times New Roman" w:cs="Times New Roman"/>
                <w:b/>
                <w:sz w:val="24"/>
                <w:szCs w:val="24"/>
              </w:rPr>
              <w:t>:</w:t>
            </w:r>
          </w:p>
        </w:tc>
        <w:tc>
          <w:tcPr>
            <w:tcW w:w="992" w:type="dxa"/>
            <w:vAlign w:val="center"/>
          </w:tcPr>
          <w:p w14:paraId="703D2845" w14:textId="227FEFC3" w:rsidR="00C86AAB"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850" w:type="dxa"/>
          </w:tcPr>
          <w:p w14:paraId="753ED035" w14:textId="2036D92B" w:rsidR="00C86AAB" w:rsidRDefault="00C86AAB" w:rsidP="00EC2607">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560" w:type="dxa"/>
            <w:vAlign w:val="center"/>
          </w:tcPr>
          <w:p w14:paraId="05C665E3" w14:textId="1ED320B9" w:rsidR="00C86AAB" w:rsidRPr="00B46D10" w:rsidRDefault="00205DE1" w:rsidP="00EC2607">
            <w:pPr>
              <w:jc w:val="center"/>
              <w:rPr>
                <w:rFonts w:ascii="Times New Roman" w:hAnsi="Times New Roman" w:cs="Times New Roman"/>
                <w:sz w:val="24"/>
                <w:szCs w:val="24"/>
              </w:rPr>
            </w:pPr>
            <w:r>
              <w:rPr>
                <w:rFonts w:ascii="Times New Roman" w:hAnsi="Times New Roman" w:cs="Times New Roman"/>
                <w:sz w:val="24"/>
                <w:szCs w:val="24"/>
              </w:rPr>
              <w:t>61175</w:t>
            </w:r>
          </w:p>
        </w:tc>
        <w:tc>
          <w:tcPr>
            <w:tcW w:w="1844" w:type="dxa"/>
            <w:vAlign w:val="center"/>
          </w:tcPr>
          <w:p w14:paraId="273F66D8" w14:textId="04A9F2C0" w:rsidR="00C86AAB" w:rsidRPr="00B46D10" w:rsidRDefault="00431969" w:rsidP="00EC2607">
            <w:pPr>
              <w:jc w:val="center"/>
              <w:rPr>
                <w:rFonts w:ascii="Times New Roman" w:hAnsi="Times New Roman" w:cs="Times New Roman"/>
                <w:sz w:val="24"/>
                <w:szCs w:val="24"/>
              </w:rPr>
            </w:pPr>
            <w:r>
              <w:rPr>
                <w:rFonts w:ascii="Times New Roman" w:hAnsi="Times New Roman" w:cs="Times New Roman"/>
                <w:sz w:val="24"/>
                <w:szCs w:val="24"/>
              </w:rPr>
              <w:t>253630</w:t>
            </w:r>
          </w:p>
        </w:tc>
        <w:tc>
          <w:tcPr>
            <w:tcW w:w="2410" w:type="dxa"/>
            <w:vAlign w:val="center"/>
          </w:tcPr>
          <w:p w14:paraId="46593AD8" w14:textId="4E8F9D82" w:rsidR="00C86AAB" w:rsidRPr="00B46D10" w:rsidRDefault="00C86AAB" w:rsidP="00EC2607">
            <w:pPr>
              <w:jc w:val="center"/>
              <w:rPr>
                <w:rFonts w:ascii="Times New Roman" w:hAnsi="Times New Roman" w:cs="Times New Roman"/>
                <w:bCs/>
                <w:sz w:val="24"/>
                <w:szCs w:val="24"/>
              </w:rPr>
            </w:pPr>
            <w:r w:rsidRPr="00B46D10">
              <w:rPr>
                <w:rFonts w:ascii="Times New Roman" w:hAnsi="Times New Roman" w:cs="Times New Roman"/>
                <w:bCs/>
                <w:sz w:val="24"/>
                <w:szCs w:val="24"/>
              </w:rPr>
              <w:t>–</w:t>
            </w:r>
          </w:p>
        </w:tc>
      </w:tr>
      <w:bookmarkEnd w:id="9"/>
    </w:tbl>
    <w:p w14:paraId="2BEA96B9" w14:textId="77777777" w:rsidR="00B46D10" w:rsidRPr="00071484" w:rsidRDefault="00B46D10" w:rsidP="00EC2607">
      <w:pPr>
        <w:spacing w:after="0" w:line="240" w:lineRule="auto"/>
        <w:ind w:firstLine="708"/>
        <w:jc w:val="both"/>
        <w:rPr>
          <w:rFonts w:ascii="Times New Roman" w:hAnsi="Times New Roman" w:cs="Times New Roman"/>
          <w:sz w:val="24"/>
          <w:szCs w:val="24"/>
        </w:rPr>
      </w:pPr>
    </w:p>
    <w:p w14:paraId="65C4CC47" w14:textId="77777777" w:rsidR="00AD071F" w:rsidRPr="00071484" w:rsidRDefault="00AD071F" w:rsidP="00EC2607">
      <w:pPr>
        <w:spacing w:after="0" w:line="240" w:lineRule="auto"/>
        <w:jc w:val="both"/>
        <w:rPr>
          <w:rFonts w:ascii="Times New Roman" w:hAnsi="Times New Roman" w:cs="Times New Roman"/>
          <w:sz w:val="28"/>
          <w:szCs w:val="28"/>
          <w:highlight w:val="yellow"/>
        </w:rPr>
      </w:pPr>
    </w:p>
    <w:p w14:paraId="49DDA625" w14:textId="77777777" w:rsidR="00800E94" w:rsidRPr="00E71DE5" w:rsidRDefault="00800E94" w:rsidP="00EC2607">
      <w:pPr>
        <w:spacing w:after="0" w:line="240" w:lineRule="auto"/>
        <w:rPr>
          <w:rFonts w:ascii="Times New Roman" w:hAnsi="Times New Roman" w:cs="Times New Roman"/>
          <w:color w:val="FF0000"/>
          <w:sz w:val="28"/>
          <w:szCs w:val="28"/>
          <w:highlight w:val="yellow"/>
        </w:rPr>
        <w:sectPr w:rsidR="00800E94" w:rsidRPr="00E71DE5" w:rsidSect="00800E94">
          <w:pgSz w:w="16838" w:h="11906" w:orient="landscape"/>
          <w:pgMar w:top="851" w:right="1134" w:bottom="1701" w:left="1134" w:header="709" w:footer="709" w:gutter="0"/>
          <w:cols w:space="708"/>
          <w:docGrid w:linePitch="360"/>
        </w:sectPr>
      </w:pPr>
    </w:p>
    <w:p w14:paraId="6CA8C214" w14:textId="0C2193AA" w:rsidR="00F6431E" w:rsidRPr="00066C2B" w:rsidRDefault="00F6431E" w:rsidP="00EC2607">
      <w:pPr>
        <w:pStyle w:val="a3"/>
        <w:spacing w:after="0" w:line="240" w:lineRule="auto"/>
        <w:ind w:left="0"/>
        <w:jc w:val="center"/>
        <w:rPr>
          <w:rFonts w:ascii="Times New Roman" w:hAnsi="Times New Roman" w:cs="Times New Roman"/>
          <w:bCs/>
          <w:sz w:val="24"/>
          <w:szCs w:val="24"/>
        </w:rPr>
      </w:pPr>
      <w:r w:rsidRPr="00066C2B">
        <w:rPr>
          <w:rFonts w:ascii="Times New Roman" w:hAnsi="Times New Roman" w:cs="Times New Roman"/>
          <w:bCs/>
          <w:sz w:val="24"/>
          <w:szCs w:val="24"/>
        </w:rPr>
        <w:t>1.</w:t>
      </w:r>
      <w:r w:rsidR="00071484">
        <w:rPr>
          <w:rFonts w:ascii="Times New Roman" w:hAnsi="Times New Roman" w:cs="Times New Roman"/>
          <w:bCs/>
          <w:sz w:val="24"/>
          <w:szCs w:val="24"/>
        </w:rPr>
        <w:t>5</w:t>
      </w:r>
      <w:r w:rsidRPr="00066C2B">
        <w:rPr>
          <w:rFonts w:ascii="Times New Roman" w:hAnsi="Times New Roman" w:cs="Times New Roman"/>
          <w:bCs/>
          <w:sz w:val="24"/>
          <w:szCs w:val="24"/>
        </w:rPr>
        <w:t xml:space="preserve">. </w:t>
      </w:r>
      <w:r w:rsidR="00066C2B" w:rsidRPr="00066C2B">
        <w:rPr>
          <w:rFonts w:ascii="Times New Roman" w:hAnsi="Times New Roman" w:cs="Times New Roman"/>
          <w:bCs/>
          <w:sz w:val="24"/>
          <w:szCs w:val="24"/>
        </w:rPr>
        <w:t>Характеристики необходимых для функционирования объектов капитального строительства и обеспечения жизнедеятельности граждан объектов коммунальной инфраструктуры, в том числе объектов, включенных в программы комплексного развития систем коммунальной инфраструктуры, необходимых для развития территории в границах элемента планировочной структуры</w:t>
      </w:r>
    </w:p>
    <w:p w14:paraId="0D4670B6" w14:textId="625EB0B6" w:rsidR="00F6431E" w:rsidRPr="001A284B" w:rsidRDefault="00F6431E" w:rsidP="00EC2607">
      <w:pPr>
        <w:pStyle w:val="a3"/>
        <w:spacing w:after="0" w:line="240" w:lineRule="auto"/>
        <w:ind w:left="0"/>
        <w:rPr>
          <w:rFonts w:ascii="Times New Roman" w:hAnsi="Times New Roman" w:cs="Times New Roman"/>
          <w:bCs/>
          <w:sz w:val="24"/>
          <w:szCs w:val="24"/>
        </w:rPr>
      </w:pPr>
    </w:p>
    <w:p w14:paraId="57F2E7D0" w14:textId="502A2041" w:rsidR="00066C2B" w:rsidRPr="00FE3A25" w:rsidRDefault="001A284B" w:rsidP="00EC2607">
      <w:pPr>
        <w:pStyle w:val="a3"/>
        <w:spacing w:after="0" w:line="240" w:lineRule="auto"/>
        <w:ind w:left="0" w:firstLine="567"/>
        <w:jc w:val="both"/>
        <w:rPr>
          <w:rFonts w:ascii="Times New Roman" w:hAnsi="Times New Roman" w:cs="Times New Roman"/>
          <w:bCs/>
          <w:sz w:val="24"/>
          <w:szCs w:val="24"/>
        </w:rPr>
      </w:pPr>
      <w:r w:rsidRPr="001A284B">
        <w:rPr>
          <w:rFonts w:ascii="Times New Roman" w:hAnsi="Times New Roman" w:cs="Times New Roman"/>
          <w:bCs/>
          <w:sz w:val="24"/>
          <w:szCs w:val="24"/>
        </w:rPr>
        <w:t xml:space="preserve">В целях обеспечения площадки застройки санаторно-курортных комплексов и иных объектов </w:t>
      </w:r>
      <w:r w:rsidR="007A3398">
        <w:rPr>
          <w:rFonts w:ascii="Times New Roman" w:hAnsi="Times New Roman" w:cs="Times New Roman"/>
          <w:bCs/>
          <w:sz w:val="24"/>
          <w:szCs w:val="24"/>
        </w:rPr>
        <w:t>у подножия</w:t>
      </w:r>
      <w:r w:rsidRPr="001A284B">
        <w:rPr>
          <w:rFonts w:ascii="Times New Roman" w:hAnsi="Times New Roman" w:cs="Times New Roman"/>
          <w:bCs/>
          <w:sz w:val="24"/>
          <w:szCs w:val="24"/>
        </w:rPr>
        <w:t xml:space="preserve"> горы </w:t>
      </w:r>
      <w:r w:rsidR="007A3398">
        <w:rPr>
          <w:rFonts w:ascii="Times New Roman" w:hAnsi="Times New Roman" w:cs="Times New Roman"/>
          <w:bCs/>
          <w:sz w:val="24"/>
          <w:szCs w:val="24"/>
        </w:rPr>
        <w:t>Бештау</w:t>
      </w:r>
      <w:r w:rsidRPr="001A284B">
        <w:rPr>
          <w:rFonts w:ascii="Times New Roman" w:hAnsi="Times New Roman" w:cs="Times New Roman"/>
          <w:bCs/>
          <w:sz w:val="24"/>
          <w:szCs w:val="24"/>
        </w:rPr>
        <w:t xml:space="preserve"> объектами коммунальной инфраструктуры </w:t>
      </w:r>
      <w:r w:rsidRPr="00FE3A25">
        <w:rPr>
          <w:rFonts w:ascii="Times New Roman" w:hAnsi="Times New Roman" w:cs="Times New Roman"/>
          <w:bCs/>
          <w:sz w:val="24"/>
          <w:szCs w:val="24"/>
        </w:rPr>
        <w:t>предусматривается размещение следующих линейных объектов:</w:t>
      </w:r>
    </w:p>
    <w:p w14:paraId="47538476" w14:textId="6A0D83BF" w:rsidR="001A284B" w:rsidRPr="00FE3A25" w:rsidRDefault="001A284B" w:rsidP="00EC2607">
      <w:pPr>
        <w:pStyle w:val="a3"/>
        <w:spacing w:after="0" w:line="240" w:lineRule="auto"/>
        <w:ind w:left="0" w:firstLine="567"/>
        <w:rPr>
          <w:rFonts w:ascii="Times New Roman" w:hAnsi="Times New Roman" w:cs="Times New Roman"/>
          <w:bCs/>
          <w:sz w:val="24"/>
          <w:szCs w:val="24"/>
        </w:rPr>
      </w:pPr>
    </w:p>
    <w:p w14:paraId="5E415B46" w14:textId="5C037596" w:rsidR="007A3398" w:rsidRDefault="00FE3A25" w:rsidP="00B91F1D">
      <w:pPr>
        <w:pStyle w:val="a3"/>
        <w:spacing w:after="0" w:line="240" w:lineRule="auto"/>
        <w:ind w:left="0" w:firstLine="567"/>
        <w:jc w:val="center"/>
        <w:rPr>
          <w:rFonts w:ascii="Times New Roman" w:hAnsi="Times New Roman" w:cs="Times New Roman"/>
          <w:bCs/>
          <w:sz w:val="24"/>
          <w:szCs w:val="24"/>
        </w:rPr>
      </w:pPr>
      <w:bookmarkStart w:id="10" w:name="_Hlk122465266"/>
      <w:r>
        <w:rPr>
          <w:rFonts w:ascii="Times New Roman" w:hAnsi="Times New Roman" w:cs="Times New Roman"/>
          <w:bCs/>
          <w:sz w:val="24"/>
          <w:szCs w:val="24"/>
        </w:rPr>
        <w:t>Водоснабжение.</w:t>
      </w:r>
    </w:p>
    <w:p w14:paraId="60C94AEB" w14:textId="35B50237" w:rsidR="007A3398" w:rsidRPr="00716FA6"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Объем водопотребления 7350 куб.м./сут</w:t>
      </w:r>
      <w:r>
        <w:rPr>
          <w:rFonts w:ascii="Times New Roman" w:hAnsi="Times New Roman" w:cs="Times New Roman"/>
          <w:sz w:val="24"/>
          <w:szCs w:val="24"/>
        </w:rPr>
        <w:t>.</w:t>
      </w:r>
    </w:p>
    <w:p w14:paraId="254C0977" w14:textId="18FADED9" w:rsidR="007A3398" w:rsidRPr="00716FA6"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Точка подключения: ГНС Новоблагодарный</w:t>
      </w:r>
      <w:r>
        <w:rPr>
          <w:rFonts w:ascii="Times New Roman" w:hAnsi="Times New Roman" w:cs="Times New Roman"/>
          <w:sz w:val="24"/>
          <w:szCs w:val="24"/>
        </w:rPr>
        <w:t>.</w:t>
      </w:r>
    </w:p>
    <w:p w14:paraId="240039CD" w14:textId="03FC9458" w:rsidR="007A3398"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 xml:space="preserve">Протяженность </w:t>
      </w:r>
      <w:r>
        <w:rPr>
          <w:rFonts w:ascii="Times New Roman" w:hAnsi="Times New Roman" w:cs="Times New Roman"/>
          <w:sz w:val="24"/>
          <w:szCs w:val="24"/>
        </w:rPr>
        <w:t>подводящих сетей</w:t>
      </w:r>
      <w:r>
        <w:rPr>
          <w:rFonts w:ascii="Times New Roman" w:hAnsi="Times New Roman" w:cs="Times New Roman"/>
          <w:sz w:val="24"/>
          <w:szCs w:val="24"/>
        </w:rPr>
        <w:t xml:space="preserve"> (т</w:t>
      </w:r>
      <w:r w:rsidRPr="00716FA6">
        <w:rPr>
          <w:rFonts w:ascii="Times New Roman" w:hAnsi="Times New Roman" w:cs="Times New Roman"/>
          <w:sz w:val="24"/>
          <w:szCs w:val="24"/>
        </w:rPr>
        <w:t>руба сталь, диаметр 500 мм</w:t>
      </w:r>
      <w:r>
        <w:rPr>
          <w:rFonts w:ascii="Times New Roman" w:hAnsi="Times New Roman" w:cs="Times New Roman"/>
          <w:sz w:val="24"/>
          <w:szCs w:val="24"/>
        </w:rPr>
        <w:t>)</w:t>
      </w:r>
      <w:r>
        <w:rPr>
          <w:rFonts w:ascii="Times New Roman" w:hAnsi="Times New Roman" w:cs="Times New Roman"/>
          <w:sz w:val="24"/>
          <w:szCs w:val="24"/>
        </w:rPr>
        <w:t xml:space="preserve"> </w:t>
      </w:r>
      <w:r w:rsidRPr="00716FA6">
        <w:rPr>
          <w:rFonts w:ascii="Times New Roman" w:hAnsi="Times New Roman" w:cs="Times New Roman"/>
          <w:sz w:val="24"/>
          <w:szCs w:val="24"/>
        </w:rPr>
        <w:t>от ГНС Новоблагодарный до РЧВ 2х5000 куб.м на территории ОЭЗ составляет 1</w:t>
      </w:r>
      <w:r>
        <w:rPr>
          <w:rFonts w:ascii="Times New Roman" w:hAnsi="Times New Roman" w:cs="Times New Roman"/>
          <w:sz w:val="24"/>
          <w:szCs w:val="24"/>
        </w:rPr>
        <w:t>1</w:t>
      </w:r>
      <w:r w:rsidRPr="00716FA6">
        <w:rPr>
          <w:rFonts w:ascii="Times New Roman" w:hAnsi="Times New Roman" w:cs="Times New Roman"/>
          <w:sz w:val="24"/>
          <w:szCs w:val="24"/>
        </w:rPr>
        <w:t xml:space="preserve"> км</w:t>
      </w:r>
      <w:r>
        <w:rPr>
          <w:rFonts w:ascii="Times New Roman" w:hAnsi="Times New Roman" w:cs="Times New Roman"/>
          <w:sz w:val="24"/>
          <w:szCs w:val="24"/>
        </w:rPr>
        <w:t>.</w:t>
      </w:r>
    </w:p>
    <w:p w14:paraId="37B63807" w14:textId="5C397799" w:rsidR="007A3398" w:rsidRPr="00716FA6" w:rsidRDefault="007A3398"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Протяженность внутриплощадочных сетей водопровода – 3 км</w:t>
      </w:r>
      <w:r>
        <w:rPr>
          <w:rFonts w:ascii="Times New Roman" w:hAnsi="Times New Roman" w:cs="Times New Roman"/>
          <w:sz w:val="24"/>
          <w:szCs w:val="24"/>
        </w:rPr>
        <w:t>.</w:t>
      </w:r>
    </w:p>
    <w:p w14:paraId="0B2C38FF" w14:textId="798F7C38" w:rsidR="007A3398" w:rsidRPr="00716FA6"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На протяжении трассы водовода необходимо строительство насосной станции для подачи воды на РЧВ</w:t>
      </w:r>
      <w:r>
        <w:rPr>
          <w:rFonts w:ascii="Times New Roman" w:hAnsi="Times New Roman" w:cs="Times New Roman"/>
          <w:sz w:val="24"/>
          <w:szCs w:val="24"/>
        </w:rPr>
        <w:t>.</w:t>
      </w:r>
    </w:p>
    <w:p w14:paraId="3A9336CD" w14:textId="2F238792" w:rsidR="007A3398" w:rsidRPr="00716FA6"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Конечная точка РЧВ 2х5000 куб.м с насосной станцией подкачки, площадь земельного участка 1,3 га</w:t>
      </w:r>
      <w:r>
        <w:rPr>
          <w:rFonts w:ascii="Times New Roman" w:hAnsi="Times New Roman" w:cs="Times New Roman"/>
          <w:sz w:val="24"/>
          <w:szCs w:val="24"/>
        </w:rPr>
        <w:t>.</w:t>
      </w:r>
    </w:p>
    <w:p w14:paraId="6EFA13DE" w14:textId="77777777" w:rsidR="007A3398" w:rsidRDefault="00FE3A25" w:rsidP="00B91F1D">
      <w:pPr>
        <w:pStyle w:val="a3"/>
        <w:spacing w:after="0" w:line="240" w:lineRule="auto"/>
        <w:ind w:left="0" w:firstLine="567"/>
        <w:jc w:val="center"/>
        <w:rPr>
          <w:rFonts w:ascii="Times New Roman" w:hAnsi="Times New Roman" w:cs="Times New Roman"/>
          <w:bCs/>
          <w:sz w:val="24"/>
          <w:szCs w:val="24"/>
        </w:rPr>
      </w:pPr>
      <w:r>
        <w:rPr>
          <w:rFonts w:ascii="Times New Roman" w:hAnsi="Times New Roman" w:cs="Times New Roman"/>
          <w:bCs/>
          <w:sz w:val="24"/>
          <w:szCs w:val="24"/>
        </w:rPr>
        <w:t>Водоотведение</w:t>
      </w:r>
      <w:r w:rsidR="007A3398">
        <w:rPr>
          <w:rFonts w:ascii="Times New Roman" w:hAnsi="Times New Roman" w:cs="Times New Roman"/>
          <w:bCs/>
          <w:sz w:val="24"/>
          <w:szCs w:val="24"/>
        </w:rPr>
        <w:t>.</w:t>
      </w:r>
    </w:p>
    <w:p w14:paraId="19F52AF3" w14:textId="705AF7E9" w:rsidR="007A3398" w:rsidRPr="00716FA6"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Объем водоотведения 6000 куб.м/сут</w:t>
      </w:r>
      <w:r>
        <w:rPr>
          <w:rFonts w:ascii="Times New Roman" w:hAnsi="Times New Roman" w:cs="Times New Roman"/>
          <w:sz w:val="24"/>
          <w:szCs w:val="24"/>
        </w:rPr>
        <w:t>.</w:t>
      </w:r>
    </w:p>
    <w:p w14:paraId="6D7D7EC5" w14:textId="421C7E81" w:rsidR="007A3398" w:rsidRPr="00716FA6"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Точка подключения: Приемная камера канализационной насосной станции (КНС) в районе улиц Комсомольская-Промышленная</w:t>
      </w:r>
      <w:r>
        <w:rPr>
          <w:rFonts w:ascii="Times New Roman" w:hAnsi="Times New Roman" w:cs="Times New Roman"/>
          <w:sz w:val="24"/>
          <w:szCs w:val="24"/>
        </w:rPr>
        <w:t>.</w:t>
      </w:r>
    </w:p>
    <w:p w14:paraId="68D47724" w14:textId="62751F7B" w:rsidR="007A3398"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 xml:space="preserve">Протяженность </w:t>
      </w:r>
      <w:r>
        <w:rPr>
          <w:rFonts w:ascii="Times New Roman" w:hAnsi="Times New Roman" w:cs="Times New Roman"/>
          <w:sz w:val="24"/>
          <w:szCs w:val="24"/>
        </w:rPr>
        <w:t>подводящих сетей</w:t>
      </w:r>
      <w:r>
        <w:rPr>
          <w:rFonts w:ascii="Times New Roman" w:hAnsi="Times New Roman" w:cs="Times New Roman"/>
          <w:sz w:val="24"/>
          <w:szCs w:val="24"/>
        </w:rPr>
        <w:t xml:space="preserve"> (т</w:t>
      </w:r>
      <w:r w:rsidRPr="00716FA6">
        <w:rPr>
          <w:rFonts w:ascii="Times New Roman" w:hAnsi="Times New Roman" w:cs="Times New Roman"/>
          <w:sz w:val="24"/>
          <w:szCs w:val="24"/>
        </w:rPr>
        <w:t>руба полиэтилен, диаметр 450 мм</w:t>
      </w:r>
      <w:r>
        <w:rPr>
          <w:rFonts w:ascii="Times New Roman" w:hAnsi="Times New Roman" w:cs="Times New Roman"/>
          <w:sz w:val="24"/>
          <w:szCs w:val="24"/>
        </w:rPr>
        <w:t>)</w:t>
      </w:r>
      <w:r>
        <w:rPr>
          <w:rFonts w:ascii="Times New Roman" w:hAnsi="Times New Roman" w:cs="Times New Roman"/>
          <w:sz w:val="24"/>
          <w:szCs w:val="24"/>
        </w:rPr>
        <w:t xml:space="preserve"> </w:t>
      </w:r>
      <w:r w:rsidRPr="00716FA6">
        <w:rPr>
          <w:rFonts w:ascii="Times New Roman" w:hAnsi="Times New Roman" w:cs="Times New Roman"/>
          <w:sz w:val="24"/>
          <w:szCs w:val="24"/>
        </w:rPr>
        <w:t>от приемной камеры КНС до КНС на территории ОЭЗ составляет 5,5 км</w:t>
      </w:r>
      <w:r>
        <w:rPr>
          <w:rFonts w:ascii="Times New Roman" w:hAnsi="Times New Roman" w:cs="Times New Roman"/>
          <w:sz w:val="24"/>
          <w:szCs w:val="24"/>
        </w:rPr>
        <w:t>.</w:t>
      </w:r>
    </w:p>
    <w:p w14:paraId="39EB9651" w14:textId="755F829F" w:rsidR="007A3398" w:rsidRPr="00716FA6" w:rsidRDefault="007A3398"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Протяженность внутриплощадочных сетей канализации – 2,2 км</w:t>
      </w:r>
      <w:r>
        <w:rPr>
          <w:rFonts w:ascii="Times New Roman" w:hAnsi="Times New Roman" w:cs="Times New Roman"/>
          <w:sz w:val="24"/>
          <w:szCs w:val="24"/>
        </w:rPr>
        <w:t>.</w:t>
      </w:r>
    </w:p>
    <w:p w14:paraId="7BC0023E" w14:textId="0A580814" w:rsidR="007A3398" w:rsidRPr="00716FA6"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Начальная точка КНС на территории ОЭЗ, площадь земельного участка 0,5 га</w:t>
      </w:r>
      <w:r>
        <w:rPr>
          <w:rFonts w:ascii="Times New Roman" w:hAnsi="Times New Roman" w:cs="Times New Roman"/>
          <w:sz w:val="24"/>
          <w:szCs w:val="24"/>
        </w:rPr>
        <w:t>.</w:t>
      </w:r>
    </w:p>
    <w:p w14:paraId="5AF419BA" w14:textId="77777777" w:rsidR="007A3398" w:rsidRDefault="00FE3A25" w:rsidP="00B91F1D">
      <w:pPr>
        <w:pStyle w:val="a3"/>
        <w:spacing w:after="0" w:line="240" w:lineRule="auto"/>
        <w:ind w:left="0" w:firstLine="567"/>
        <w:jc w:val="center"/>
        <w:rPr>
          <w:rFonts w:ascii="Times New Roman" w:hAnsi="Times New Roman" w:cs="Times New Roman"/>
          <w:bCs/>
          <w:sz w:val="24"/>
          <w:szCs w:val="24"/>
        </w:rPr>
      </w:pPr>
      <w:r>
        <w:rPr>
          <w:rFonts w:ascii="Times New Roman" w:hAnsi="Times New Roman" w:cs="Times New Roman"/>
          <w:bCs/>
          <w:sz w:val="24"/>
          <w:szCs w:val="24"/>
        </w:rPr>
        <w:t>Газоснабжение.</w:t>
      </w:r>
    </w:p>
    <w:p w14:paraId="482566C5" w14:textId="1240273C" w:rsidR="007A3398" w:rsidRPr="00716FA6"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Объем часового расхода газа 8500 куб.м\час</w:t>
      </w:r>
      <w:r>
        <w:rPr>
          <w:rFonts w:ascii="Times New Roman" w:hAnsi="Times New Roman" w:cs="Times New Roman"/>
          <w:sz w:val="24"/>
          <w:szCs w:val="24"/>
        </w:rPr>
        <w:t>.</w:t>
      </w:r>
    </w:p>
    <w:p w14:paraId="5DE45F51" w14:textId="034E9F21" w:rsidR="007A3398" w:rsidRPr="00716FA6"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Точка подключения: ГРС 600 м на запад от РЦ Магнит</w:t>
      </w:r>
      <w:r>
        <w:rPr>
          <w:rFonts w:ascii="Times New Roman" w:hAnsi="Times New Roman" w:cs="Times New Roman"/>
          <w:sz w:val="24"/>
          <w:szCs w:val="24"/>
        </w:rPr>
        <w:t>.</w:t>
      </w:r>
    </w:p>
    <w:p w14:paraId="1D2998C5" w14:textId="0A756DA7" w:rsidR="007A3398" w:rsidRDefault="007A3398" w:rsidP="00B91F1D">
      <w:pPr>
        <w:spacing w:after="0" w:line="240" w:lineRule="auto"/>
        <w:jc w:val="both"/>
        <w:rPr>
          <w:rFonts w:ascii="Times New Roman" w:hAnsi="Times New Roman" w:cs="Times New Roman"/>
          <w:sz w:val="24"/>
          <w:szCs w:val="24"/>
        </w:rPr>
      </w:pPr>
      <w:r w:rsidRPr="00716FA6">
        <w:rPr>
          <w:rFonts w:ascii="Times New Roman" w:hAnsi="Times New Roman" w:cs="Times New Roman"/>
          <w:sz w:val="24"/>
          <w:szCs w:val="24"/>
        </w:rPr>
        <w:t xml:space="preserve">Протяженность </w:t>
      </w:r>
      <w:r>
        <w:rPr>
          <w:rFonts w:ascii="Times New Roman" w:hAnsi="Times New Roman" w:cs="Times New Roman"/>
          <w:sz w:val="24"/>
          <w:szCs w:val="24"/>
        </w:rPr>
        <w:t>подводящих сетей</w:t>
      </w:r>
      <w:r>
        <w:rPr>
          <w:rFonts w:ascii="Times New Roman" w:hAnsi="Times New Roman" w:cs="Times New Roman"/>
          <w:sz w:val="24"/>
          <w:szCs w:val="24"/>
        </w:rPr>
        <w:t xml:space="preserve"> (т</w:t>
      </w:r>
      <w:r w:rsidRPr="00716FA6">
        <w:rPr>
          <w:rFonts w:ascii="Times New Roman" w:hAnsi="Times New Roman" w:cs="Times New Roman"/>
          <w:sz w:val="24"/>
          <w:szCs w:val="24"/>
        </w:rPr>
        <w:t>руба сталь, диаметр 250 мм, исполнение подземное, высокое давление</w:t>
      </w:r>
      <w:r>
        <w:rPr>
          <w:rFonts w:ascii="Times New Roman" w:hAnsi="Times New Roman" w:cs="Times New Roman"/>
          <w:sz w:val="24"/>
          <w:szCs w:val="24"/>
        </w:rPr>
        <w:t>)</w:t>
      </w:r>
      <w:r>
        <w:rPr>
          <w:rFonts w:ascii="Times New Roman" w:hAnsi="Times New Roman" w:cs="Times New Roman"/>
          <w:sz w:val="24"/>
          <w:szCs w:val="24"/>
        </w:rPr>
        <w:t xml:space="preserve"> </w:t>
      </w:r>
      <w:r w:rsidRPr="00716FA6">
        <w:rPr>
          <w:rFonts w:ascii="Times New Roman" w:hAnsi="Times New Roman" w:cs="Times New Roman"/>
          <w:sz w:val="24"/>
          <w:szCs w:val="24"/>
        </w:rPr>
        <w:t xml:space="preserve">от ГРС до ГРПШ </w:t>
      </w:r>
      <w:r>
        <w:rPr>
          <w:rFonts w:ascii="Times New Roman" w:hAnsi="Times New Roman" w:cs="Times New Roman"/>
          <w:sz w:val="24"/>
          <w:szCs w:val="24"/>
        </w:rPr>
        <w:t>рядом с территорией</w:t>
      </w:r>
      <w:r w:rsidRPr="00716FA6">
        <w:rPr>
          <w:rFonts w:ascii="Times New Roman" w:hAnsi="Times New Roman" w:cs="Times New Roman"/>
          <w:sz w:val="24"/>
          <w:szCs w:val="24"/>
        </w:rPr>
        <w:t xml:space="preserve"> ОЭЗ составляет 4,8 км</w:t>
      </w:r>
      <w:r>
        <w:rPr>
          <w:rFonts w:ascii="Times New Roman" w:hAnsi="Times New Roman" w:cs="Times New Roman"/>
          <w:sz w:val="24"/>
          <w:szCs w:val="24"/>
        </w:rPr>
        <w:t>.</w:t>
      </w:r>
    </w:p>
    <w:p w14:paraId="5FD67815" w14:textId="7A1E657C" w:rsidR="007A3398" w:rsidRPr="00716FA6" w:rsidRDefault="007A3398"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Протяженность внутриплощадочных сетей газопровода – 3,3 км</w:t>
      </w:r>
      <w:r>
        <w:rPr>
          <w:rFonts w:ascii="Times New Roman" w:hAnsi="Times New Roman" w:cs="Times New Roman"/>
          <w:sz w:val="24"/>
          <w:szCs w:val="24"/>
        </w:rPr>
        <w:t>.</w:t>
      </w:r>
    </w:p>
    <w:p w14:paraId="33C661B4" w14:textId="77777777" w:rsidR="00B91F1D" w:rsidRDefault="00B91F1D" w:rsidP="00B91F1D">
      <w:pPr>
        <w:pStyle w:val="a3"/>
        <w:spacing w:after="0" w:line="240" w:lineRule="auto"/>
        <w:ind w:left="0" w:firstLine="567"/>
        <w:jc w:val="center"/>
        <w:rPr>
          <w:rFonts w:ascii="Times New Roman" w:hAnsi="Times New Roman" w:cs="Times New Roman"/>
          <w:bCs/>
          <w:sz w:val="24"/>
          <w:szCs w:val="24"/>
        </w:rPr>
      </w:pPr>
      <w:r>
        <w:rPr>
          <w:rFonts w:ascii="Times New Roman" w:hAnsi="Times New Roman" w:cs="Times New Roman"/>
          <w:bCs/>
          <w:sz w:val="24"/>
          <w:szCs w:val="24"/>
        </w:rPr>
        <w:t>Дождевая канализация</w:t>
      </w:r>
      <w:r w:rsidR="006962F2">
        <w:rPr>
          <w:rFonts w:ascii="Times New Roman" w:hAnsi="Times New Roman" w:cs="Times New Roman"/>
          <w:bCs/>
          <w:sz w:val="24"/>
          <w:szCs w:val="24"/>
        </w:rPr>
        <w:t>.</w:t>
      </w:r>
    </w:p>
    <w:p w14:paraId="5C52DC7C" w14:textId="74ED9E66" w:rsidR="00B91F1D" w:rsidRDefault="00B91F1D" w:rsidP="00B91F1D">
      <w:pPr>
        <w:spacing w:after="0" w:line="240" w:lineRule="auto"/>
        <w:jc w:val="both"/>
        <w:rPr>
          <w:rFonts w:ascii="Times New Roman" w:hAnsi="Times New Roman" w:cs="Times New Roman"/>
          <w:sz w:val="24"/>
          <w:szCs w:val="24"/>
        </w:rPr>
      </w:pPr>
      <w:r w:rsidRPr="00CC6103">
        <w:rPr>
          <w:rFonts w:ascii="Times New Roman" w:hAnsi="Times New Roman" w:cs="Times New Roman"/>
          <w:sz w:val="24"/>
          <w:szCs w:val="24"/>
        </w:rPr>
        <w:t>Суточное количество дождевых вод составляет 2133.3 м3/сут</w:t>
      </w:r>
      <w:r>
        <w:rPr>
          <w:rFonts w:ascii="Times New Roman" w:hAnsi="Times New Roman" w:cs="Times New Roman"/>
          <w:sz w:val="24"/>
          <w:szCs w:val="24"/>
        </w:rPr>
        <w:t>.</w:t>
      </w:r>
    </w:p>
    <w:p w14:paraId="71E16E97" w14:textId="09258587" w:rsidR="00B91F1D" w:rsidRDefault="00B91F1D"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Необходимы мероприятия по строительству двух локальных очистных сооружений (ЛОС) дождевой канализации, осуществляющих сбор стоков </w:t>
      </w:r>
      <w:r>
        <w:rPr>
          <w:rFonts w:ascii="Times New Roman" w:hAnsi="Times New Roman" w:cs="Times New Roman"/>
          <w:sz w:val="24"/>
          <w:szCs w:val="24"/>
        </w:rPr>
        <w:t xml:space="preserve">на территории ОЭЗ </w:t>
      </w:r>
      <w:r>
        <w:rPr>
          <w:rFonts w:ascii="Times New Roman" w:hAnsi="Times New Roman" w:cs="Times New Roman"/>
          <w:sz w:val="24"/>
          <w:szCs w:val="24"/>
        </w:rPr>
        <w:t>с последующей очисткой и выпуском очищенных вод</w:t>
      </w:r>
      <w:r>
        <w:rPr>
          <w:rFonts w:ascii="Times New Roman" w:hAnsi="Times New Roman" w:cs="Times New Roman"/>
          <w:sz w:val="24"/>
          <w:szCs w:val="24"/>
        </w:rPr>
        <w:t>.</w:t>
      </w:r>
    </w:p>
    <w:p w14:paraId="705C861F" w14:textId="6F903F04" w:rsidR="00B91F1D" w:rsidRDefault="00B91F1D"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Протяженность внутриплощадочных сетей дождевой канализации – 2,5 км</w:t>
      </w:r>
      <w:r>
        <w:rPr>
          <w:rFonts w:ascii="Times New Roman" w:hAnsi="Times New Roman" w:cs="Times New Roman"/>
          <w:sz w:val="24"/>
          <w:szCs w:val="24"/>
        </w:rPr>
        <w:t>.</w:t>
      </w:r>
    </w:p>
    <w:p w14:paraId="53E704E9" w14:textId="77777777" w:rsidR="00B91F1D" w:rsidRDefault="006962F2" w:rsidP="00B91F1D">
      <w:pPr>
        <w:pStyle w:val="a3"/>
        <w:spacing w:after="0" w:line="240" w:lineRule="auto"/>
        <w:ind w:left="0" w:firstLine="567"/>
        <w:jc w:val="center"/>
        <w:rPr>
          <w:rFonts w:ascii="Times New Roman" w:hAnsi="Times New Roman" w:cs="Times New Roman"/>
          <w:bCs/>
          <w:sz w:val="24"/>
          <w:szCs w:val="24"/>
        </w:rPr>
      </w:pPr>
      <w:r w:rsidRPr="006962F2">
        <w:rPr>
          <w:rFonts w:ascii="Times New Roman" w:hAnsi="Times New Roman" w:cs="Times New Roman"/>
          <w:bCs/>
          <w:sz w:val="24"/>
          <w:szCs w:val="24"/>
        </w:rPr>
        <w:t>Электроснабжение.</w:t>
      </w:r>
    </w:p>
    <w:bookmarkEnd w:id="10"/>
    <w:p w14:paraId="2B303FC6" w14:textId="67C1E0A1" w:rsidR="00B91F1D" w:rsidRDefault="00B91F1D"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энергопотребления 8500 кВт</w:t>
      </w:r>
      <w:r>
        <w:rPr>
          <w:rFonts w:ascii="Times New Roman" w:hAnsi="Times New Roman" w:cs="Times New Roman"/>
          <w:sz w:val="24"/>
          <w:szCs w:val="24"/>
        </w:rPr>
        <w:t>.</w:t>
      </w:r>
    </w:p>
    <w:p w14:paraId="750B5090" w14:textId="0F62EB89" w:rsidR="00B91F1D" w:rsidRDefault="00B91F1D"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Точка подключения: Подстанция №8 с двух секций шин 6 кВ</w:t>
      </w:r>
      <w:r>
        <w:rPr>
          <w:rFonts w:ascii="Times New Roman" w:hAnsi="Times New Roman" w:cs="Times New Roman"/>
          <w:sz w:val="24"/>
          <w:szCs w:val="24"/>
        </w:rPr>
        <w:t>.</w:t>
      </w:r>
    </w:p>
    <w:p w14:paraId="4E1EA903" w14:textId="77777777" w:rsidR="00B91F1D" w:rsidRDefault="00B91F1D"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Необходимы мероприятия представлены в таблице, для организации въездной группы на территорию ОЭЗ с улицы Дачной требуется реконструкция двух линий ВЛ Л-304 и ВЛ Л-312 протяженностью 500 м.</w:t>
      </w:r>
    </w:p>
    <w:p w14:paraId="0946A5F2" w14:textId="41B36BAF" w:rsidR="00B91F1D" w:rsidRDefault="00B91F1D"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Протяженность подводящих сетей от Подстанции №8 до РПТП на территории ОЭЗ составляет 750 м</w:t>
      </w:r>
      <w:r>
        <w:rPr>
          <w:rFonts w:ascii="Times New Roman" w:hAnsi="Times New Roman" w:cs="Times New Roman"/>
          <w:sz w:val="24"/>
          <w:szCs w:val="24"/>
        </w:rPr>
        <w:t>.</w:t>
      </w:r>
    </w:p>
    <w:p w14:paraId="7658DDD2" w14:textId="0E550099" w:rsidR="00B91F1D" w:rsidRDefault="00B91F1D"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Протяженность внутриплощадочных сетей электроснабжения – 3,3 км</w:t>
      </w:r>
      <w:r>
        <w:rPr>
          <w:rFonts w:ascii="Times New Roman" w:hAnsi="Times New Roman" w:cs="Times New Roman"/>
          <w:sz w:val="24"/>
          <w:szCs w:val="24"/>
        </w:rPr>
        <w:t>.</w:t>
      </w:r>
    </w:p>
    <w:p w14:paraId="4A42C83C" w14:textId="02777458" w:rsidR="00B91F1D" w:rsidRDefault="00B91F1D" w:rsidP="00B91F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Конечная точка РПТП на территории ОЭЗ, расположена в границах улично-дорожной сети</w:t>
      </w:r>
      <w:r>
        <w:rPr>
          <w:rFonts w:ascii="Times New Roman" w:hAnsi="Times New Roman" w:cs="Times New Roman"/>
          <w:sz w:val="24"/>
          <w:szCs w:val="24"/>
        </w:rPr>
        <w:t>.</w:t>
      </w:r>
    </w:p>
    <w:p w14:paraId="533ED34E" w14:textId="1D57EC8F" w:rsidR="00066C2B" w:rsidRPr="00071484" w:rsidRDefault="00066C2B" w:rsidP="00EC2607">
      <w:pPr>
        <w:pStyle w:val="a3"/>
        <w:spacing w:after="0" w:line="240" w:lineRule="auto"/>
        <w:ind w:left="0"/>
        <w:jc w:val="center"/>
        <w:rPr>
          <w:rFonts w:ascii="Times New Roman" w:hAnsi="Times New Roman" w:cs="Times New Roman"/>
          <w:bCs/>
          <w:sz w:val="24"/>
          <w:szCs w:val="24"/>
        </w:rPr>
      </w:pPr>
      <w:r w:rsidRPr="00066C2B">
        <w:rPr>
          <w:rFonts w:ascii="Times New Roman" w:hAnsi="Times New Roman" w:cs="Times New Roman"/>
          <w:bCs/>
          <w:sz w:val="24"/>
          <w:szCs w:val="24"/>
        </w:rPr>
        <w:t>1.</w:t>
      </w:r>
      <w:r w:rsidR="00071484">
        <w:rPr>
          <w:rFonts w:ascii="Times New Roman" w:hAnsi="Times New Roman" w:cs="Times New Roman"/>
          <w:bCs/>
          <w:sz w:val="24"/>
          <w:szCs w:val="24"/>
        </w:rPr>
        <w:t>6</w:t>
      </w:r>
      <w:r w:rsidRPr="00066C2B">
        <w:rPr>
          <w:rFonts w:ascii="Times New Roman" w:hAnsi="Times New Roman" w:cs="Times New Roman"/>
          <w:bCs/>
          <w:sz w:val="24"/>
          <w:szCs w:val="24"/>
        </w:rPr>
        <w:t xml:space="preserve">. </w:t>
      </w:r>
      <w:r>
        <w:rPr>
          <w:rFonts w:ascii="Times New Roman" w:hAnsi="Times New Roman" w:cs="Times New Roman"/>
          <w:bCs/>
          <w:sz w:val="24"/>
          <w:szCs w:val="24"/>
        </w:rPr>
        <w:t>Х</w:t>
      </w:r>
      <w:r w:rsidRPr="00066C2B">
        <w:rPr>
          <w:rFonts w:ascii="Times New Roman" w:hAnsi="Times New Roman" w:cs="Times New Roman"/>
          <w:bCs/>
          <w:sz w:val="24"/>
          <w:szCs w:val="24"/>
        </w:rPr>
        <w:t xml:space="preserve">арактеристики необходимых для функционирования объектов капитального строительства и обеспечения жизнедеятельности граждан объектов транспортной </w:t>
      </w:r>
      <w:r w:rsidRPr="00A70589">
        <w:rPr>
          <w:rFonts w:ascii="Times New Roman" w:hAnsi="Times New Roman" w:cs="Times New Roman"/>
          <w:bCs/>
          <w:sz w:val="24"/>
          <w:szCs w:val="24"/>
        </w:rPr>
        <w:t xml:space="preserve">инфраструктуры, в том числе объектов, включенных в программы комплексного развития систем транспортной </w:t>
      </w:r>
      <w:r w:rsidRPr="00071484">
        <w:rPr>
          <w:rFonts w:ascii="Times New Roman" w:hAnsi="Times New Roman" w:cs="Times New Roman"/>
          <w:bCs/>
          <w:sz w:val="24"/>
          <w:szCs w:val="24"/>
        </w:rPr>
        <w:t>инфраструктуры, необходимых для развития территории в границах элемента планировочной структуры</w:t>
      </w:r>
    </w:p>
    <w:p w14:paraId="09FF31AD" w14:textId="77777777" w:rsidR="00066C2B" w:rsidRPr="00071484" w:rsidRDefault="00066C2B" w:rsidP="00EC2607">
      <w:pPr>
        <w:pStyle w:val="a3"/>
        <w:spacing w:after="0" w:line="240" w:lineRule="auto"/>
        <w:ind w:left="0" w:firstLine="567"/>
        <w:jc w:val="both"/>
        <w:rPr>
          <w:rFonts w:ascii="Times New Roman" w:hAnsi="Times New Roman" w:cs="Times New Roman"/>
          <w:bCs/>
          <w:sz w:val="24"/>
          <w:szCs w:val="24"/>
        </w:rPr>
      </w:pPr>
    </w:p>
    <w:p w14:paraId="311BF330" w14:textId="77777777" w:rsidR="006E26C9" w:rsidRPr="00071484" w:rsidRDefault="006E26C9" w:rsidP="00EC2607">
      <w:pPr>
        <w:pStyle w:val="a3"/>
        <w:spacing w:after="0" w:line="240" w:lineRule="auto"/>
        <w:ind w:left="0" w:firstLine="567"/>
        <w:jc w:val="both"/>
        <w:rPr>
          <w:rFonts w:ascii="Times New Roman" w:hAnsi="Times New Roman" w:cs="Times New Roman"/>
          <w:bCs/>
          <w:sz w:val="24"/>
          <w:szCs w:val="24"/>
        </w:rPr>
      </w:pPr>
      <w:bookmarkStart w:id="11" w:name="_Hlk122465234"/>
      <w:r w:rsidRPr="00071484">
        <w:rPr>
          <w:rFonts w:ascii="Times New Roman" w:hAnsi="Times New Roman" w:cs="Times New Roman"/>
          <w:bCs/>
          <w:sz w:val="24"/>
          <w:szCs w:val="24"/>
        </w:rPr>
        <w:t>Архитектурно-планировочная структура проектируемой территории строится на решении внутренних и внешних транспортных связей, с комплексной увязкой всех видов транспорта между собой.</w:t>
      </w:r>
    </w:p>
    <w:p w14:paraId="184D4218" w14:textId="4D7E551F" w:rsidR="006E26C9" w:rsidRPr="00071484" w:rsidRDefault="006E26C9" w:rsidP="00EC2607">
      <w:pPr>
        <w:pStyle w:val="a3"/>
        <w:spacing w:after="0" w:line="240" w:lineRule="auto"/>
        <w:ind w:left="0" w:firstLine="567"/>
        <w:jc w:val="both"/>
        <w:rPr>
          <w:rFonts w:ascii="Times New Roman" w:hAnsi="Times New Roman" w:cs="Times New Roman"/>
          <w:bCs/>
          <w:sz w:val="24"/>
          <w:szCs w:val="24"/>
        </w:rPr>
      </w:pPr>
      <w:r w:rsidRPr="00071484">
        <w:rPr>
          <w:rFonts w:ascii="Times New Roman" w:hAnsi="Times New Roman" w:cs="Times New Roman"/>
          <w:bCs/>
          <w:sz w:val="24"/>
          <w:szCs w:val="24"/>
        </w:rPr>
        <w:t>Проектом планировки и межевания данной территории предусмотрено формирование новых функционально-планировочных образований</w:t>
      </w:r>
      <w:r w:rsidR="00A70589" w:rsidRPr="00071484">
        <w:rPr>
          <w:rFonts w:ascii="Times New Roman" w:hAnsi="Times New Roman" w:cs="Times New Roman"/>
          <w:bCs/>
          <w:sz w:val="24"/>
          <w:szCs w:val="24"/>
        </w:rPr>
        <w:t xml:space="preserve"> –</w:t>
      </w:r>
      <w:r w:rsidRPr="00071484">
        <w:rPr>
          <w:rFonts w:ascii="Times New Roman" w:hAnsi="Times New Roman" w:cs="Times New Roman"/>
          <w:bCs/>
          <w:sz w:val="24"/>
          <w:szCs w:val="24"/>
        </w:rPr>
        <w:t xml:space="preserve"> проектируемых участков, ограниченных проектными планировочными осями улично-дорожной сети, которые в комплексе обеспечивают взаимную связь объектов застраиваемой территории.</w:t>
      </w:r>
    </w:p>
    <w:p w14:paraId="66ED5B66" w14:textId="77777777" w:rsidR="006E26C9" w:rsidRPr="00071484" w:rsidRDefault="006E26C9" w:rsidP="00EC2607">
      <w:pPr>
        <w:pStyle w:val="a3"/>
        <w:spacing w:after="0" w:line="240" w:lineRule="auto"/>
        <w:ind w:left="0" w:firstLine="567"/>
        <w:jc w:val="both"/>
        <w:rPr>
          <w:rFonts w:ascii="Times New Roman" w:hAnsi="Times New Roman" w:cs="Times New Roman"/>
          <w:bCs/>
          <w:sz w:val="24"/>
          <w:szCs w:val="24"/>
        </w:rPr>
      </w:pPr>
      <w:r w:rsidRPr="00071484">
        <w:rPr>
          <w:rFonts w:ascii="Times New Roman" w:hAnsi="Times New Roman" w:cs="Times New Roman"/>
          <w:bCs/>
          <w:sz w:val="24"/>
          <w:szCs w:val="24"/>
        </w:rPr>
        <w:t>Проектируемые автодороги формируют дорожно-транспортную сеть, обеспечивающую соблюдение противопожарных норм и оптимальный доступ к проектируемым объектам.</w:t>
      </w:r>
    </w:p>
    <w:p w14:paraId="579A9FD1" w14:textId="0A83B552" w:rsidR="006E26C9" w:rsidRPr="00071484" w:rsidRDefault="006E26C9" w:rsidP="00EC2607">
      <w:pPr>
        <w:pStyle w:val="a3"/>
        <w:spacing w:after="0" w:line="240" w:lineRule="auto"/>
        <w:ind w:left="0" w:firstLine="567"/>
        <w:jc w:val="both"/>
        <w:rPr>
          <w:rFonts w:ascii="Times New Roman" w:hAnsi="Times New Roman" w:cs="Times New Roman"/>
          <w:bCs/>
          <w:sz w:val="24"/>
          <w:szCs w:val="24"/>
        </w:rPr>
      </w:pPr>
      <w:r w:rsidRPr="00071484">
        <w:rPr>
          <w:rFonts w:ascii="Times New Roman" w:hAnsi="Times New Roman" w:cs="Times New Roman"/>
          <w:bCs/>
          <w:sz w:val="24"/>
          <w:szCs w:val="24"/>
        </w:rPr>
        <w:t>Для автотранспортного обеспечения проектируемой территории настоящим проектом планировки территории предлагается строительство следующих элементов улично-дорожной сети:</w:t>
      </w:r>
      <w:r w:rsidR="00A70589" w:rsidRPr="00071484">
        <w:rPr>
          <w:rFonts w:ascii="Times New Roman" w:hAnsi="Times New Roman" w:cs="Times New Roman"/>
          <w:bCs/>
          <w:sz w:val="24"/>
          <w:szCs w:val="24"/>
        </w:rPr>
        <w:t xml:space="preserve"> </w:t>
      </w:r>
      <w:r w:rsidRPr="00071484">
        <w:rPr>
          <w:rFonts w:ascii="Times New Roman" w:hAnsi="Times New Roman" w:cs="Times New Roman"/>
          <w:bCs/>
          <w:sz w:val="24"/>
          <w:szCs w:val="24"/>
        </w:rPr>
        <w:t>улиц и дорог местного значения</w:t>
      </w:r>
      <w:r w:rsidR="00A70589" w:rsidRPr="00071484">
        <w:rPr>
          <w:rFonts w:ascii="Times New Roman" w:hAnsi="Times New Roman" w:cs="Times New Roman"/>
          <w:bCs/>
          <w:sz w:val="24"/>
          <w:szCs w:val="24"/>
        </w:rPr>
        <w:t xml:space="preserve">, </w:t>
      </w:r>
      <w:r w:rsidRPr="00071484">
        <w:rPr>
          <w:rFonts w:ascii="Times New Roman" w:hAnsi="Times New Roman" w:cs="Times New Roman"/>
          <w:bCs/>
          <w:sz w:val="24"/>
          <w:szCs w:val="24"/>
        </w:rPr>
        <w:t>тротуаров</w:t>
      </w:r>
      <w:r w:rsidR="00A70589" w:rsidRPr="00071484">
        <w:rPr>
          <w:rFonts w:ascii="Times New Roman" w:hAnsi="Times New Roman" w:cs="Times New Roman"/>
          <w:bCs/>
          <w:sz w:val="24"/>
          <w:szCs w:val="24"/>
        </w:rPr>
        <w:t xml:space="preserve"> и </w:t>
      </w:r>
      <w:r w:rsidRPr="00071484">
        <w:rPr>
          <w:rFonts w:ascii="Times New Roman" w:hAnsi="Times New Roman" w:cs="Times New Roman"/>
          <w:bCs/>
          <w:sz w:val="24"/>
          <w:szCs w:val="24"/>
        </w:rPr>
        <w:t>открытых автостоянок.</w:t>
      </w:r>
      <w:r w:rsidR="00A70589" w:rsidRPr="00071484">
        <w:rPr>
          <w:rFonts w:ascii="Times New Roman" w:hAnsi="Times New Roman" w:cs="Times New Roman"/>
          <w:bCs/>
          <w:sz w:val="24"/>
          <w:szCs w:val="24"/>
        </w:rPr>
        <w:t xml:space="preserve"> </w:t>
      </w:r>
    </w:p>
    <w:p w14:paraId="3517D39C" w14:textId="65AB5EF3" w:rsidR="00071484" w:rsidRPr="00071484" w:rsidRDefault="006E26C9" w:rsidP="00EC2607">
      <w:pPr>
        <w:pStyle w:val="a3"/>
        <w:spacing w:after="0" w:line="240" w:lineRule="auto"/>
        <w:ind w:left="0" w:firstLine="567"/>
        <w:jc w:val="both"/>
        <w:rPr>
          <w:rFonts w:ascii="Times New Roman" w:hAnsi="Times New Roman" w:cs="Times New Roman"/>
          <w:bCs/>
          <w:sz w:val="24"/>
          <w:szCs w:val="24"/>
        </w:rPr>
      </w:pPr>
      <w:r w:rsidRPr="00071484">
        <w:rPr>
          <w:rFonts w:ascii="Times New Roman" w:hAnsi="Times New Roman" w:cs="Times New Roman"/>
          <w:bCs/>
          <w:sz w:val="24"/>
          <w:szCs w:val="24"/>
        </w:rPr>
        <w:t>Проектные параметры улиц.</w:t>
      </w:r>
      <w:r w:rsidR="00644E38" w:rsidRPr="00071484">
        <w:rPr>
          <w:rFonts w:ascii="Times New Roman" w:hAnsi="Times New Roman" w:cs="Times New Roman"/>
          <w:bCs/>
          <w:sz w:val="24"/>
          <w:szCs w:val="24"/>
        </w:rPr>
        <w:t xml:space="preserve"> </w:t>
      </w:r>
      <w:r w:rsidR="00071484" w:rsidRPr="00071484">
        <w:rPr>
          <w:rFonts w:ascii="Times New Roman" w:hAnsi="Times New Roman" w:cs="Times New Roman"/>
          <w:bCs/>
          <w:sz w:val="24"/>
          <w:szCs w:val="24"/>
        </w:rPr>
        <w:t>Проектом планировки территории у</w:t>
      </w:r>
      <w:r w:rsidRPr="00071484">
        <w:rPr>
          <w:rFonts w:ascii="Times New Roman" w:hAnsi="Times New Roman" w:cs="Times New Roman"/>
          <w:bCs/>
          <w:sz w:val="24"/>
          <w:szCs w:val="24"/>
        </w:rPr>
        <w:t>лицы и дороги местного значения</w:t>
      </w:r>
      <w:r w:rsidR="00323FEE">
        <w:rPr>
          <w:rFonts w:ascii="Times New Roman" w:hAnsi="Times New Roman" w:cs="Times New Roman"/>
          <w:bCs/>
          <w:sz w:val="24"/>
          <w:szCs w:val="24"/>
        </w:rPr>
        <w:t xml:space="preserve"> предусмотрены 3</w:t>
      </w:r>
      <w:r w:rsidR="00071484" w:rsidRPr="00071484">
        <w:rPr>
          <w:rFonts w:ascii="Times New Roman" w:hAnsi="Times New Roman" w:cs="Times New Roman"/>
          <w:bCs/>
          <w:sz w:val="24"/>
          <w:szCs w:val="24"/>
        </w:rPr>
        <w:t>-х типов:</w:t>
      </w:r>
    </w:p>
    <w:p w14:paraId="7FB95210" w14:textId="406C5F88" w:rsidR="006E26C9" w:rsidRPr="00CD3857" w:rsidRDefault="006E26C9" w:rsidP="00EC2607">
      <w:pPr>
        <w:pStyle w:val="a3"/>
        <w:spacing w:after="0" w:line="240" w:lineRule="auto"/>
        <w:ind w:left="0" w:firstLine="567"/>
        <w:jc w:val="both"/>
        <w:rPr>
          <w:rFonts w:ascii="Times New Roman" w:hAnsi="Times New Roman" w:cs="Times New Roman"/>
          <w:bCs/>
          <w:sz w:val="24"/>
          <w:szCs w:val="24"/>
        </w:rPr>
      </w:pPr>
      <w:r w:rsidRPr="00CD3857">
        <w:rPr>
          <w:rFonts w:ascii="Times New Roman" w:hAnsi="Times New Roman" w:cs="Times New Roman"/>
          <w:bCs/>
          <w:sz w:val="24"/>
          <w:szCs w:val="24"/>
        </w:rPr>
        <w:t>в красных линиях – 30</w:t>
      </w:r>
      <w:r w:rsidR="00071484" w:rsidRPr="00CD3857">
        <w:rPr>
          <w:rFonts w:ascii="Times New Roman" w:hAnsi="Times New Roman" w:cs="Times New Roman"/>
          <w:bCs/>
          <w:sz w:val="24"/>
          <w:szCs w:val="24"/>
        </w:rPr>
        <w:t>,</w:t>
      </w:r>
      <w:r w:rsidRPr="00CD3857">
        <w:rPr>
          <w:rFonts w:ascii="Times New Roman" w:hAnsi="Times New Roman" w:cs="Times New Roman"/>
          <w:bCs/>
          <w:sz w:val="24"/>
          <w:szCs w:val="24"/>
        </w:rPr>
        <w:t xml:space="preserve">0 м, число полос движения – </w:t>
      </w:r>
      <w:r w:rsidR="00B91F1D" w:rsidRPr="00CD3857">
        <w:rPr>
          <w:rFonts w:ascii="Times New Roman" w:hAnsi="Times New Roman" w:cs="Times New Roman"/>
          <w:bCs/>
          <w:sz w:val="24"/>
          <w:szCs w:val="24"/>
        </w:rPr>
        <w:t>2</w:t>
      </w:r>
      <w:r w:rsidRPr="00CD3857">
        <w:rPr>
          <w:rFonts w:ascii="Times New Roman" w:hAnsi="Times New Roman" w:cs="Times New Roman"/>
          <w:bCs/>
          <w:sz w:val="24"/>
          <w:szCs w:val="24"/>
        </w:rPr>
        <w:t xml:space="preserve">, ширина проезжей части – </w:t>
      </w:r>
      <w:r w:rsidR="00CD3857" w:rsidRPr="00CD3857">
        <w:rPr>
          <w:rFonts w:ascii="Times New Roman" w:hAnsi="Times New Roman" w:cs="Times New Roman"/>
          <w:bCs/>
          <w:sz w:val="24"/>
          <w:szCs w:val="24"/>
        </w:rPr>
        <w:t>11</w:t>
      </w:r>
      <w:r w:rsidRPr="00CD3857">
        <w:rPr>
          <w:rFonts w:ascii="Times New Roman" w:hAnsi="Times New Roman" w:cs="Times New Roman"/>
          <w:bCs/>
          <w:sz w:val="24"/>
          <w:szCs w:val="24"/>
        </w:rPr>
        <w:t xml:space="preserve"> м, тротуаров – </w:t>
      </w:r>
      <w:r w:rsidR="00CD3857" w:rsidRPr="00CD3857">
        <w:rPr>
          <w:rFonts w:ascii="Times New Roman" w:hAnsi="Times New Roman" w:cs="Times New Roman"/>
          <w:bCs/>
          <w:sz w:val="24"/>
          <w:szCs w:val="24"/>
        </w:rPr>
        <w:t>4</w:t>
      </w:r>
      <w:r w:rsidR="00071484" w:rsidRPr="00CD3857">
        <w:rPr>
          <w:rFonts w:ascii="Times New Roman" w:hAnsi="Times New Roman" w:cs="Times New Roman"/>
          <w:bCs/>
          <w:sz w:val="24"/>
          <w:szCs w:val="24"/>
        </w:rPr>
        <w:t>,</w:t>
      </w:r>
      <w:r w:rsidRPr="00CD3857">
        <w:rPr>
          <w:rFonts w:ascii="Times New Roman" w:hAnsi="Times New Roman" w:cs="Times New Roman"/>
          <w:bCs/>
          <w:sz w:val="24"/>
          <w:szCs w:val="24"/>
        </w:rPr>
        <w:t>0 м.</w:t>
      </w:r>
    </w:p>
    <w:p w14:paraId="14629C9D" w14:textId="4302E4C8" w:rsidR="00323FEE" w:rsidRPr="00524917" w:rsidRDefault="00323FEE" w:rsidP="00EC2607">
      <w:pPr>
        <w:pStyle w:val="a3"/>
        <w:spacing w:after="0" w:line="240" w:lineRule="auto"/>
        <w:ind w:left="0" w:firstLine="567"/>
        <w:jc w:val="both"/>
        <w:rPr>
          <w:rFonts w:ascii="Times New Roman" w:hAnsi="Times New Roman" w:cs="Times New Roman"/>
          <w:bCs/>
          <w:sz w:val="24"/>
          <w:szCs w:val="24"/>
        </w:rPr>
      </w:pPr>
      <w:r w:rsidRPr="00524917">
        <w:rPr>
          <w:rFonts w:ascii="Times New Roman" w:hAnsi="Times New Roman" w:cs="Times New Roman"/>
          <w:bCs/>
          <w:sz w:val="24"/>
          <w:szCs w:val="24"/>
        </w:rPr>
        <w:t xml:space="preserve">в красных линиях – 20,0 м, число полос движения – 2, </w:t>
      </w:r>
      <w:r w:rsidR="00886F9A" w:rsidRPr="00524917">
        <w:rPr>
          <w:rFonts w:ascii="Times New Roman" w:hAnsi="Times New Roman" w:cs="Times New Roman"/>
          <w:bCs/>
          <w:sz w:val="24"/>
          <w:szCs w:val="24"/>
        </w:rPr>
        <w:t>ширина проезжей части -</w:t>
      </w:r>
      <w:r w:rsidR="00CD3857">
        <w:rPr>
          <w:rFonts w:ascii="Times New Roman" w:hAnsi="Times New Roman" w:cs="Times New Roman"/>
          <w:bCs/>
          <w:sz w:val="24"/>
          <w:szCs w:val="24"/>
        </w:rPr>
        <w:t>7</w:t>
      </w:r>
      <w:r w:rsidR="00524917">
        <w:rPr>
          <w:rFonts w:ascii="Times New Roman" w:hAnsi="Times New Roman" w:cs="Times New Roman"/>
          <w:bCs/>
          <w:sz w:val="24"/>
          <w:szCs w:val="24"/>
        </w:rPr>
        <w:t xml:space="preserve"> м</w:t>
      </w:r>
      <w:r w:rsidR="00886F9A" w:rsidRPr="00524917">
        <w:rPr>
          <w:rFonts w:ascii="Times New Roman" w:hAnsi="Times New Roman" w:cs="Times New Roman"/>
          <w:bCs/>
          <w:sz w:val="24"/>
          <w:szCs w:val="24"/>
        </w:rPr>
        <w:t xml:space="preserve">, тротуаров </w:t>
      </w:r>
      <w:r w:rsidR="00524917" w:rsidRPr="00524917">
        <w:rPr>
          <w:rFonts w:ascii="Times New Roman" w:hAnsi="Times New Roman" w:cs="Times New Roman"/>
          <w:bCs/>
          <w:sz w:val="24"/>
          <w:szCs w:val="24"/>
        </w:rPr>
        <w:t>–</w:t>
      </w:r>
      <w:r w:rsidR="00886F9A" w:rsidRPr="00524917">
        <w:rPr>
          <w:rFonts w:ascii="Times New Roman" w:hAnsi="Times New Roman" w:cs="Times New Roman"/>
          <w:bCs/>
          <w:sz w:val="24"/>
          <w:szCs w:val="24"/>
        </w:rPr>
        <w:t xml:space="preserve"> </w:t>
      </w:r>
      <w:r w:rsidR="00524917" w:rsidRPr="00524917">
        <w:rPr>
          <w:rFonts w:ascii="Times New Roman" w:hAnsi="Times New Roman" w:cs="Times New Roman"/>
          <w:bCs/>
          <w:sz w:val="24"/>
          <w:szCs w:val="24"/>
        </w:rPr>
        <w:t>4,0</w:t>
      </w:r>
      <w:r w:rsidR="00524917">
        <w:rPr>
          <w:rFonts w:ascii="Times New Roman" w:hAnsi="Times New Roman" w:cs="Times New Roman"/>
          <w:bCs/>
          <w:sz w:val="24"/>
          <w:szCs w:val="24"/>
        </w:rPr>
        <w:t xml:space="preserve"> </w:t>
      </w:r>
      <w:r w:rsidR="00524917" w:rsidRPr="00524917">
        <w:rPr>
          <w:rFonts w:ascii="Times New Roman" w:hAnsi="Times New Roman" w:cs="Times New Roman"/>
          <w:bCs/>
          <w:sz w:val="24"/>
          <w:szCs w:val="24"/>
        </w:rPr>
        <w:t>м</w:t>
      </w:r>
      <w:r w:rsidR="00886F9A" w:rsidRPr="00524917">
        <w:rPr>
          <w:rFonts w:ascii="Times New Roman" w:hAnsi="Times New Roman" w:cs="Times New Roman"/>
          <w:bCs/>
          <w:sz w:val="24"/>
          <w:szCs w:val="24"/>
        </w:rPr>
        <w:t>.</w:t>
      </w:r>
    </w:p>
    <w:p w14:paraId="7E2E79B8" w14:textId="2DE62299" w:rsidR="006E26C9" w:rsidRDefault="006E26C9" w:rsidP="00EC2607">
      <w:pPr>
        <w:pStyle w:val="a3"/>
        <w:spacing w:after="0" w:line="240" w:lineRule="auto"/>
        <w:ind w:left="0" w:firstLine="567"/>
        <w:jc w:val="both"/>
        <w:rPr>
          <w:rFonts w:ascii="Times New Roman" w:hAnsi="Times New Roman" w:cs="Times New Roman"/>
          <w:bCs/>
          <w:sz w:val="24"/>
          <w:szCs w:val="24"/>
        </w:rPr>
      </w:pPr>
      <w:r w:rsidRPr="00524917">
        <w:rPr>
          <w:rFonts w:ascii="Times New Roman" w:hAnsi="Times New Roman" w:cs="Times New Roman"/>
          <w:bCs/>
          <w:sz w:val="24"/>
          <w:szCs w:val="24"/>
        </w:rPr>
        <w:t>в красных линиях – 15</w:t>
      </w:r>
      <w:r w:rsidR="00071484" w:rsidRPr="00524917">
        <w:rPr>
          <w:rFonts w:ascii="Times New Roman" w:hAnsi="Times New Roman" w:cs="Times New Roman"/>
          <w:bCs/>
          <w:sz w:val="24"/>
          <w:szCs w:val="24"/>
        </w:rPr>
        <w:t>,</w:t>
      </w:r>
      <w:r w:rsidRPr="00524917">
        <w:rPr>
          <w:rFonts w:ascii="Times New Roman" w:hAnsi="Times New Roman" w:cs="Times New Roman"/>
          <w:bCs/>
          <w:sz w:val="24"/>
          <w:szCs w:val="24"/>
        </w:rPr>
        <w:t xml:space="preserve">0 м, число полос движения – 2, ширина проезжей части – </w:t>
      </w:r>
      <w:r w:rsidR="00524917" w:rsidRPr="00524917">
        <w:rPr>
          <w:rFonts w:ascii="Times New Roman" w:hAnsi="Times New Roman" w:cs="Times New Roman"/>
          <w:bCs/>
          <w:sz w:val="24"/>
          <w:szCs w:val="24"/>
        </w:rPr>
        <w:t>6</w:t>
      </w:r>
      <w:r w:rsidRPr="00524917">
        <w:rPr>
          <w:rFonts w:ascii="Times New Roman" w:hAnsi="Times New Roman" w:cs="Times New Roman"/>
          <w:bCs/>
          <w:sz w:val="24"/>
          <w:szCs w:val="24"/>
        </w:rPr>
        <w:t xml:space="preserve"> м, тротуаров – </w:t>
      </w:r>
      <w:r w:rsidR="00524917" w:rsidRPr="00524917">
        <w:rPr>
          <w:rFonts w:ascii="Times New Roman" w:hAnsi="Times New Roman" w:cs="Times New Roman"/>
          <w:bCs/>
          <w:sz w:val="24"/>
          <w:szCs w:val="24"/>
        </w:rPr>
        <w:t>3,0</w:t>
      </w:r>
      <w:r w:rsidRPr="00524917">
        <w:rPr>
          <w:rFonts w:ascii="Times New Roman" w:hAnsi="Times New Roman" w:cs="Times New Roman"/>
          <w:bCs/>
          <w:sz w:val="24"/>
          <w:szCs w:val="24"/>
        </w:rPr>
        <w:t xml:space="preserve"> м.</w:t>
      </w:r>
    </w:p>
    <w:p w14:paraId="66CC5D16" w14:textId="4AB1DD99" w:rsidR="00B91F1D" w:rsidRPr="00071484" w:rsidRDefault="00B91F1D" w:rsidP="00B91F1D">
      <w:pPr>
        <w:pStyle w:val="a3"/>
        <w:spacing w:after="0" w:line="240" w:lineRule="auto"/>
        <w:ind w:left="0" w:firstLine="567"/>
        <w:jc w:val="center"/>
        <w:rPr>
          <w:rFonts w:ascii="Times New Roman" w:hAnsi="Times New Roman" w:cs="Times New Roman"/>
          <w:bCs/>
          <w:sz w:val="24"/>
          <w:szCs w:val="24"/>
        </w:rPr>
      </w:pPr>
      <w:r>
        <w:rPr>
          <w:noProof/>
          <w:lang w:eastAsia="ru-RU"/>
        </w:rPr>
        <w:drawing>
          <wp:inline distT="0" distB="0" distL="0" distR="0" wp14:anchorId="248F1DAF" wp14:editId="104822CF">
            <wp:extent cx="3549650" cy="422360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7638" cy="4268805"/>
                    </a:xfrm>
                    <a:prstGeom prst="rect">
                      <a:avLst/>
                    </a:prstGeom>
                  </pic:spPr>
                </pic:pic>
              </a:graphicData>
            </a:graphic>
          </wp:inline>
        </w:drawing>
      </w:r>
    </w:p>
    <w:p w14:paraId="24AFC5DE" w14:textId="4A1CCE9F" w:rsidR="006E26C9" w:rsidRPr="00071484" w:rsidRDefault="006E26C9" w:rsidP="00EC2607">
      <w:pPr>
        <w:pStyle w:val="a3"/>
        <w:spacing w:after="0" w:line="240" w:lineRule="auto"/>
        <w:ind w:left="0" w:firstLine="567"/>
        <w:jc w:val="both"/>
        <w:rPr>
          <w:rFonts w:ascii="Times New Roman" w:hAnsi="Times New Roman" w:cs="Times New Roman"/>
          <w:bCs/>
          <w:sz w:val="24"/>
          <w:szCs w:val="24"/>
        </w:rPr>
      </w:pPr>
      <w:r w:rsidRPr="00071484">
        <w:rPr>
          <w:rFonts w:ascii="Times New Roman" w:hAnsi="Times New Roman" w:cs="Times New Roman"/>
          <w:bCs/>
          <w:sz w:val="24"/>
          <w:szCs w:val="24"/>
        </w:rPr>
        <w:t xml:space="preserve">В связи с наличием </w:t>
      </w:r>
      <w:r w:rsidR="00B91F1D">
        <w:rPr>
          <w:rFonts w:ascii="Times New Roman" w:hAnsi="Times New Roman" w:cs="Times New Roman"/>
          <w:bCs/>
          <w:sz w:val="24"/>
          <w:szCs w:val="24"/>
        </w:rPr>
        <w:t>рядом с</w:t>
      </w:r>
      <w:r w:rsidRPr="00071484">
        <w:rPr>
          <w:rFonts w:ascii="Times New Roman" w:hAnsi="Times New Roman" w:cs="Times New Roman"/>
          <w:bCs/>
          <w:sz w:val="24"/>
          <w:szCs w:val="24"/>
        </w:rPr>
        <w:t xml:space="preserve"> территори</w:t>
      </w:r>
      <w:r w:rsidR="00B91F1D">
        <w:rPr>
          <w:rFonts w:ascii="Times New Roman" w:hAnsi="Times New Roman" w:cs="Times New Roman"/>
          <w:bCs/>
          <w:sz w:val="24"/>
          <w:szCs w:val="24"/>
        </w:rPr>
        <w:t>ей ОЭЗ</w:t>
      </w:r>
      <w:r w:rsidRPr="00071484">
        <w:rPr>
          <w:rFonts w:ascii="Times New Roman" w:hAnsi="Times New Roman" w:cs="Times New Roman"/>
          <w:bCs/>
          <w:sz w:val="24"/>
          <w:szCs w:val="24"/>
        </w:rPr>
        <w:t xml:space="preserve"> прохождения трассы велотерренкура, а также сложности рельефа и уклонов, проектом предлагается строительство велосипедной дорожки шириной </w:t>
      </w:r>
      <w:r w:rsidR="00B91F1D">
        <w:rPr>
          <w:rFonts w:ascii="Times New Roman" w:hAnsi="Times New Roman" w:cs="Times New Roman"/>
          <w:bCs/>
          <w:sz w:val="24"/>
          <w:szCs w:val="24"/>
        </w:rPr>
        <w:t>1,5</w:t>
      </w:r>
      <w:r w:rsidRPr="00071484">
        <w:rPr>
          <w:rFonts w:ascii="Times New Roman" w:hAnsi="Times New Roman" w:cs="Times New Roman"/>
          <w:bCs/>
          <w:sz w:val="24"/>
          <w:szCs w:val="24"/>
        </w:rPr>
        <w:t xml:space="preserve"> м, вдоль тротуара, по основному транспортному направлению.</w:t>
      </w:r>
    </w:p>
    <w:p w14:paraId="5EE155F0" w14:textId="77777777" w:rsidR="006E26C9" w:rsidRPr="00071484" w:rsidRDefault="006E26C9" w:rsidP="00EC2607">
      <w:pPr>
        <w:pStyle w:val="a3"/>
        <w:spacing w:after="0" w:line="240" w:lineRule="auto"/>
        <w:ind w:left="0" w:firstLine="567"/>
        <w:jc w:val="both"/>
        <w:rPr>
          <w:rFonts w:ascii="Times New Roman" w:hAnsi="Times New Roman" w:cs="Times New Roman"/>
          <w:bCs/>
          <w:sz w:val="24"/>
          <w:szCs w:val="24"/>
        </w:rPr>
      </w:pPr>
      <w:r w:rsidRPr="00071484">
        <w:rPr>
          <w:rFonts w:ascii="Times New Roman" w:hAnsi="Times New Roman" w:cs="Times New Roman"/>
          <w:bCs/>
          <w:sz w:val="24"/>
          <w:szCs w:val="24"/>
        </w:rPr>
        <w:t>Габариты улиц и размеры элементов проектируемых поперечных профилей установлены соответственно их категориям, согласно СП 42.13330.2016 «Градостроительство. Планировка и застройка городских и сельских поселений».</w:t>
      </w:r>
    </w:p>
    <w:p w14:paraId="05AAB780" w14:textId="7459C74D" w:rsidR="006E26C9" w:rsidRDefault="006E26C9" w:rsidP="00EC2607">
      <w:pPr>
        <w:pStyle w:val="a3"/>
        <w:spacing w:after="0" w:line="240" w:lineRule="auto"/>
        <w:ind w:left="0" w:firstLine="567"/>
        <w:jc w:val="both"/>
        <w:rPr>
          <w:rFonts w:ascii="Times New Roman" w:hAnsi="Times New Roman" w:cs="Times New Roman"/>
          <w:bCs/>
          <w:sz w:val="24"/>
          <w:szCs w:val="24"/>
        </w:rPr>
      </w:pPr>
      <w:r w:rsidRPr="00071484">
        <w:rPr>
          <w:rFonts w:ascii="Times New Roman" w:hAnsi="Times New Roman" w:cs="Times New Roman"/>
          <w:bCs/>
          <w:sz w:val="24"/>
          <w:szCs w:val="24"/>
        </w:rPr>
        <w:t>Пешеходное движение осуществляется по системе взаимосвязанных тротуаров и дорожек, по которым обеспечивается выход к учреждениям социально-бытового обслуживания по возможным кратчайшим расстояниям.</w:t>
      </w:r>
    </w:p>
    <w:bookmarkEnd w:id="11"/>
    <w:p w14:paraId="333FCC7C" w14:textId="31948019" w:rsidR="00071484" w:rsidRDefault="00071484" w:rsidP="00EC2607">
      <w:pPr>
        <w:pStyle w:val="a3"/>
        <w:spacing w:after="0" w:line="240" w:lineRule="auto"/>
        <w:ind w:left="0" w:firstLine="567"/>
        <w:jc w:val="both"/>
        <w:rPr>
          <w:rFonts w:ascii="Times New Roman" w:hAnsi="Times New Roman" w:cs="Times New Roman"/>
          <w:bCs/>
          <w:sz w:val="24"/>
          <w:szCs w:val="24"/>
        </w:rPr>
      </w:pPr>
    </w:p>
    <w:p w14:paraId="3C233F96" w14:textId="13703970" w:rsidR="00066C2B" w:rsidRPr="00066C2B" w:rsidRDefault="00066C2B" w:rsidP="00EC2607">
      <w:pPr>
        <w:pStyle w:val="a3"/>
        <w:spacing w:after="0" w:line="240" w:lineRule="auto"/>
        <w:ind w:left="0"/>
        <w:jc w:val="center"/>
        <w:rPr>
          <w:rFonts w:ascii="Times New Roman" w:hAnsi="Times New Roman" w:cs="Times New Roman"/>
          <w:bCs/>
          <w:sz w:val="24"/>
          <w:szCs w:val="24"/>
        </w:rPr>
      </w:pPr>
      <w:r w:rsidRPr="00066C2B">
        <w:rPr>
          <w:rFonts w:ascii="Times New Roman" w:hAnsi="Times New Roman" w:cs="Times New Roman"/>
          <w:bCs/>
          <w:sz w:val="24"/>
          <w:szCs w:val="24"/>
        </w:rPr>
        <w:t>1.</w:t>
      </w:r>
      <w:r w:rsidR="00071484">
        <w:rPr>
          <w:rFonts w:ascii="Times New Roman" w:hAnsi="Times New Roman" w:cs="Times New Roman"/>
          <w:bCs/>
          <w:sz w:val="24"/>
          <w:szCs w:val="24"/>
        </w:rPr>
        <w:t>7</w:t>
      </w:r>
      <w:r w:rsidRPr="00066C2B">
        <w:rPr>
          <w:rFonts w:ascii="Times New Roman" w:hAnsi="Times New Roman" w:cs="Times New Roman"/>
          <w:bCs/>
          <w:sz w:val="24"/>
          <w:szCs w:val="24"/>
        </w:rPr>
        <w:t xml:space="preserve">. </w:t>
      </w:r>
      <w:r>
        <w:rPr>
          <w:rFonts w:ascii="Times New Roman" w:hAnsi="Times New Roman" w:cs="Times New Roman"/>
          <w:bCs/>
          <w:sz w:val="24"/>
          <w:szCs w:val="24"/>
        </w:rPr>
        <w:t>Х</w:t>
      </w:r>
      <w:r w:rsidRPr="00066C2B">
        <w:rPr>
          <w:rFonts w:ascii="Times New Roman" w:hAnsi="Times New Roman" w:cs="Times New Roman"/>
          <w:bCs/>
          <w:sz w:val="24"/>
          <w:szCs w:val="24"/>
        </w:rPr>
        <w:t>арактеристики необходимых для функционирования объектов капитального строительства и обеспечения жизнедеятельности граждан объектов социальной инфраструктуры, в том числе объектов, включенных в программы комплексного развития систем социальной инфраструктуры, необходимых для развития территории в границах элемента планировочной структуры</w:t>
      </w:r>
    </w:p>
    <w:p w14:paraId="2F4B3E13" w14:textId="77777777" w:rsidR="00066C2B" w:rsidRPr="00066C2B" w:rsidRDefault="00066C2B" w:rsidP="00EC2607">
      <w:pPr>
        <w:pStyle w:val="a3"/>
        <w:spacing w:after="0" w:line="240" w:lineRule="auto"/>
        <w:ind w:left="0"/>
        <w:jc w:val="center"/>
        <w:rPr>
          <w:rFonts w:ascii="Times New Roman" w:hAnsi="Times New Roman" w:cs="Times New Roman"/>
          <w:bCs/>
          <w:sz w:val="24"/>
          <w:szCs w:val="24"/>
        </w:rPr>
      </w:pPr>
    </w:p>
    <w:p w14:paraId="74993DE9" w14:textId="69CE7B20" w:rsidR="00066C2B" w:rsidRPr="00066C2B" w:rsidRDefault="00066C2B" w:rsidP="00EC2607">
      <w:pPr>
        <w:pStyle w:val="a3"/>
        <w:spacing w:after="0" w:line="240" w:lineRule="auto"/>
        <w:ind w:left="0" w:firstLine="567"/>
        <w:jc w:val="both"/>
        <w:rPr>
          <w:rFonts w:ascii="Times New Roman" w:hAnsi="Times New Roman" w:cs="Times New Roman"/>
          <w:bCs/>
          <w:sz w:val="24"/>
          <w:szCs w:val="24"/>
        </w:rPr>
      </w:pPr>
      <w:r w:rsidRPr="00066C2B">
        <w:rPr>
          <w:rFonts w:ascii="Times New Roman" w:hAnsi="Times New Roman" w:cs="Times New Roman"/>
          <w:bCs/>
          <w:sz w:val="24"/>
          <w:szCs w:val="24"/>
        </w:rPr>
        <w:t>Для функционирования объектов капитального строительства</w:t>
      </w:r>
      <w:r>
        <w:rPr>
          <w:rFonts w:ascii="Times New Roman" w:hAnsi="Times New Roman" w:cs="Times New Roman"/>
          <w:bCs/>
          <w:sz w:val="24"/>
          <w:szCs w:val="24"/>
        </w:rPr>
        <w:t>,</w:t>
      </w:r>
      <w:r w:rsidRPr="00066C2B">
        <w:rPr>
          <w:rFonts w:ascii="Times New Roman" w:hAnsi="Times New Roman" w:cs="Times New Roman"/>
          <w:bCs/>
          <w:sz w:val="24"/>
          <w:szCs w:val="24"/>
        </w:rPr>
        <w:t xml:space="preserve"> предполагаемых к созданию в границах разработки проекта планировки, содержащего проект межевания объекты социальной инфраструктуры</w:t>
      </w:r>
      <w:r>
        <w:rPr>
          <w:rFonts w:ascii="Times New Roman" w:hAnsi="Times New Roman" w:cs="Times New Roman"/>
          <w:bCs/>
          <w:sz w:val="24"/>
          <w:szCs w:val="24"/>
        </w:rPr>
        <w:t xml:space="preserve"> –</w:t>
      </w:r>
      <w:r w:rsidRPr="00066C2B">
        <w:rPr>
          <w:rFonts w:ascii="Times New Roman" w:hAnsi="Times New Roman" w:cs="Times New Roman"/>
          <w:bCs/>
          <w:sz w:val="24"/>
          <w:szCs w:val="24"/>
        </w:rPr>
        <w:t xml:space="preserve"> не требуются.</w:t>
      </w:r>
    </w:p>
    <w:p w14:paraId="4205A3F5" w14:textId="6D6FB495" w:rsidR="00066C2B" w:rsidRDefault="00066C2B" w:rsidP="00EC2607">
      <w:pPr>
        <w:pStyle w:val="a3"/>
        <w:spacing w:after="0" w:line="240" w:lineRule="auto"/>
        <w:ind w:left="0" w:firstLine="567"/>
        <w:rPr>
          <w:rFonts w:ascii="Times New Roman" w:hAnsi="Times New Roman" w:cs="Times New Roman"/>
          <w:bCs/>
          <w:sz w:val="24"/>
          <w:szCs w:val="24"/>
        </w:rPr>
      </w:pPr>
    </w:p>
    <w:p w14:paraId="722F4124" w14:textId="7BEC8CB3" w:rsidR="006E26C9" w:rsidRPr="00066C2B" w:rsidRDefault="006E26C9" w:rsidP="00EC2607">
      <w:pPr>
        <w:pStyle w:val="a3"/>
        <w:spacing w:after="0" w:line="240" w:lineRule="auto"/>
        <w:ind w:left="0"/>
        <w:jc w:val="center"/>
        <w:rPr>
          <w:rFonts w:ascii="Times New Roman" w:hAnsi="Times New Roman" w:cs="Times New Roman"/>
          <w:bCs/>
          <w:sz w:val="24"/>
          <w:szCs w:val="24"/>
        </w:rPr>
      </w:pPr>
      <w:r w:rsidRPr="00066C2B">
        <w:rPr>
          <w:rFonts w:ascii="Times New Roman" w:hAnsi="Times New Roman" w:cs="Times New Roman"/>
          <w:bCs/>
          <w:sz w:val="24"/>
          <w:szCs w:val="24"/>
        </w:rPr>
        <w:t>1.</w:t>
      </w:r>
      <w:r w:rsidR="00071484">
        <w:rPr>
          <w:rFonts w:ascii="Times New Roman" w:hAnsi="Times New Roman" w:cs="Times New Roman"/>
          <w:bCs/>
          <w:sz w:val="24"/>
          <w:szCs w:val="24"/>
        </w:rPr>
        <w:t>8</w:t>
      </w:r>
      <w:r w:rsidRPr="00066C2B">
        <w:rPr>
          <w:rFonts w:ascii="Times New Roman" w:hAnsi="Times New Roman" w:cs="Times New Roman"/>
          <w:bCs/>
          <w:sz w:val="24"/>
          <w:szCs w:val="24"/>
        </w:rPr>
        <w:t xml:space="preserve">. </w:t>
      </w:r>
      <w:r>
        <w:rPr>
          <w:rFonts w:ascii="Times New Roman" w:hAnsi="Times New Roman" w:cs="Times New Roman"/>
          <w:bCs/>
          <w:sz w:val="24"/>
          <w:szCs w:val="24"/>
        </w:rPr>
        <w:t>С</w:t>
      </w:r>
      <w:r w:rsidRPr="006E26C9">
        <w:rPr>
          <w:rFonts w:ascii="Times New Roman" w:hAnsi="Times New Roman" w:cs="Times New Roman"/>
          <w:bCs/>
          <w:sz w:val="24"/>
          <w:szCs w:val="24"/>
        </w:rPr>
        <w:t>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информация о планируемых мероприятиях по обеспечению сохранения применительно к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19E2E7AF" w14:textId="77777777" w:rsidR="006E26C9" w:rsidRPr="00066C2B" w:rsidRDefault="006E26C9" w:rsidP="00EC2607">
      <w:pPr>
        <w:pStyle w:val="a3"/>
        <w:spacing w:after="0" w:line="240" w:lineRule="auto"/>
        <w:ind w:left="0"/>
        <w:jc w:val="center"/>
        <w:rPr>
          <w:rFonts w:ascii="Times New Roman" w:hAnsi="Times New Roman" w:cs="Times New Roman"/>
          <w:bCs/>
          <w:sz w:val="24"/>
          <w:szCs w:val="24"/>
        </w:rPr>
      </w:pPr>
    </w:p>
    <w:p w14:paraId="30DEE3BD" w14:textId="7DDCA2E8" w:rsidR="006E26C9" w:rsidRPr="00066C2B" w:rsidRDefault="006E26C9" w:rsidP="00EC2607">
      <w:pPr>
        <w:pStyle w:val="a3"/>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 xml:space="preserve">Документами территориального планирования Российской Федерации, Ставропольского края и </w:t>
      </w:r>
      <w:r w:rsidR="00323FEE">
        <w:rPr>
          <w:rFonts w:ascii="Times New Roman" w:hAnsi="Times New Roman" w:cs="Times New Roman"/>
          <w:sz w:val="24"/>
          <w:szCs w:val="24"/>
        </w:rPr>
        <w:t>города Лермонтова</w:t>
      </w:r>
      <w:r w:rsidR="00323FEE" w:rsidRPr="00E71DE5">
        <w:rPr>
          <w:rFonts w:ascii="Times New Roman" w:hAnsi="Times New Roman" w:cs="Times New Roman"/>
          <w:sz w:val="24"/>
          <w:szCs w:val="24"/>
        </w:rPr>
        <w:t xml:space="preserve"> </w:t>
      </w:r>
      <w:r>
        <w:rPr>
          <w:rFonts w:ascii="Times New Roman" w:hAnsi="Times New Roman" w:cs="Times New Roman"/>
          <w:bCs/>
          <w:sz w:val="24"/>
          <w:szCs w:val="24"/>
        </w:rPr>
        <w:t xml:space="preserve">не предполагается размещение объектов </w:t>
      </w:r>
      <w:r w:rsidRPr="006E26C9">
        <w:rPr>
          <w:rFonts w:ascii="Times New Roman" w:hAnsi="Times New Roman" w:cs="Times New Roman"/>
          <w:bCs/>
          <w:sz w:val="24"/>
          <w:szCs w:val="24"/>
        </w:rPr>
        <w:t>федерального значения, объектов регионального значения, объектов местного значения</w:t>
      </w:r>
      <w:r>
        <w:rPr>
          <w:rFonts w:ascii="Times New Roman" w:hAnsi="Times New Roman" w:cs="Times New Roman"/>
          <w:bCs/>
          <w:sz w:val="24"/>
          <w:szCs w:val="24"/>
        </w:rPr>
        <w:t>.</w:t>
      </w:r>
    </w:p>
    <w:p w14:paraId="716FBC60" w14:textId="2F1D625D" w:rsidR="00A21E23" w:rsidRDefault="00A21E23" w:rsidP="00EC2607">
      <w:pPr>
        <w:spacing w:after="0"/>
        <w:rPr>
          <w:rFonts w:ascii="Times New Roman" w:hAnsi="Times New Roman" w:cs="Times New Roman"/>
          <w:bCs/>
          <w:sz w:val="24"/>
          <w:szCs w:val="24"/>
        </w:rPr>
      </w:pPr>
      <w:r>
        <w:rPr>
          <w:rFonts w:ascii="Times New Roman" w:hAnsi="Times New Roman" w:cs="Times New Roman"/>
          <w:bCs/>
          <w:sz w:val="24"/>
          <w:szCs w:val="24"/>
        </w:rPr>
        <w:br w:type="page"/>
      </w:r>
    </w:p>
    <w:p w14:paraId="4B7E2A94" w14:textId="77777777" w:rsidR="00376238" w:rsidRDefault="00376238" w:rsidP="00EC2607">
      <w:pPr>
        <w:spacing w:after="0" w:line="240" w:lineRule="auto"/>
        <w:jc w:val="center"/>
        <w:rPr>
          <w:rFonts w:ascii="Times New Roman" w:hAnsi="Times New Roman" w:cs="Times New Roman"/>
          <w:b/>
          <w:sz w:val="24"/>
          <w:szCs w:val="24"/>
        </w:rPr>
        <w:sectPr w:rsidR="00376238" w:rsidSect="00847B44">
          <w:pgSz w:w="11906" w:h="16838"/>
          <w:pgMar w:top="1134" w:right="851" w:bottom="1134" w:left="1701" w:header="709" w:footer="709" w:gutter="0"/>
          <w:cols w:space="708"/>
          <w:docGrid w:linePitch="360"/>
        </w:sectPr>
      </w:pPr>
    </w:p>
    <w:p w14:paraId="506DA8FF" w14:textId="4DFFEA0F" w:rsidR="00A21E23" w:rsidRDefault="00A21E23" w:rsidP="00EC2607">
      <w:pPr>
        <w:spacing w:after="0" w:line="240" w:lineRule="auto"/>
        <w:jc w:val="center"/>
        <w:rPr>
          <w:rFonts w:ascii="Times New Roman" w:hAnsi="Times New Roman" w:cs="Times New Roman"/>
          <w:b/>
          <w:sz w:val="24"/>
          <w:szCs w:val="24"/>
        </w:rPr>
      </w:pPr>
      <w:r w:rsidRPr="00B91F1D">
        <w:rPr>
          <w:rFonts w:ascii="Times New Roman" w:hAnsi="Times New Roman" w:cs="Times New Roman"/>
          <w:b/>
          <w:sz w:val="24"/>
          <w:szCs w:val="24"/>
        </w:rPr>
        <w:t xml:space="preserve">2. </w:t>
      </w:r>
      <w:r w:rsidR="00065BE2" w:rsidRPr="00B91F1D">
        <w:rPr>
          <w:rFonts w:ascii="Times New Roman" w:hAnsi="Times New Roman" w:cs="Times New Roman"/>
          <w:b/>
          <w:sz w:val="24"/>
          <w:szCs w:val="24"/>
        </w:rPr>
        <w:t>Положения об очередности планируемого развития территории», содержащие этапы проектирования, строительства объектов капитального строительства санаторно-курортного, гостиничного, общественно-делового и иного назначения и этапы строительства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6DC327CC" w14:textId="2080B4A2" w:rsidR="00B91F1D" w:rsidRDefault="00B91F1D" w:rsidP="00EC2607">
      <w:pPr>
        <w:spacing w:after="0" w:line="240" w:lineRule="auto"/>
        <w:jc w:val="center"/>
        <w:rPr>
          <w:rFonts w:ascii="Times New Roman" w:hAnsi="Times New Roman" w:cs="Times New Roman"/>
          <w:b/>
          <w:sz w:val="24"/>
          <w:szCs w:val="24"/>
        </w:rPr>
      </w:pPr>
    </w:p>
    <w:p w14:paraId="049E7496" w14:textId="14E90C10" w:rsidR="00B91F1D" w:rsidRDefault="00524917" w:rsidP="00524917">
      <w:pPr>
        <w:spacing w:after="0" w:line="240" w:lineRule="auto"/>
        <w:ind w:firstLine="709"/>
        <w:jc w:val="both"/>
        <w:rPr>
          <w:rFonts w:ascii="Times New Roman" w:hAnsi="Times New Roman" w:cs="Times New Roman"/>
          <w:b/>
          <w:sz w:val="24"/>
          <w:szCs w:val="24"/>
        </w:rPr>
      </w:pPr>
      <w:r w:rsidRPr="00AE0CF2">
        <w:rPr>
          <w:rFonts w:ascii="Times New Roman" w:hAnsi="Times New Roman"/>
          <w:sz w:val="24"/>
          <w:szCs w:val="24"/>
        </w:rPr>
        <w:t>Проектом не предусмотрено поэтапное освоение территории проектирования, очередность строительства и т.д.</w:t>
      </w:r>
    </w:p>
    <w:p w14:paraId="24A87950" w14:textId="35C9CBD6" w:rsidR="00B91F1D" w:rsidRDefault="00B91F1D" w:rsidP="00EC2607">
      <w:pPr>
        <w:spacing w:after="0" w:line="240" w:lineRule="auto"/>
        <w:jc w:val="center"/>
        <w:rPr>
          <w:rFonts w:ascii="Times New Roman" w:hAnsi="Times New Roman" w:cs="Times New Roman"/>
          <w:b/>
          <w:sz w:val="24"/>
          <w:szCs w:val="24"/>
        </w:rPr>
      </w:pPr>
    </w:p>
    <w:p w14:paraId="199D9CDF" w14:textId="77777777" w:rsidR="00B91F1D" w:rsidRPr="00AD6FA1" w:rsidRDefault="00B91F1D" w:rsidP="00EC2607">
      <w:pPr>
        <w:spacing w:after="0" w:line="240" w:lineRule="auto"/>
        <w:jc w:val="center"/>
        <w:rPr>
          <w:rFonts w:ascii="Times New Roman" w:hAnsi="Times New Roman" w:cs="Times New Roman"/>
          <w:b/>
          <w:sz w:val="24"/>
          <w:szCs w:val="24"/>
        </w:rPr>
      </w:pPr>
    </w:p>
    <w:p w14:paraId="548547B5" w14:textId="77777777" w:rsidR="00B91F1D" w:rsidRDefault="00B91F1D" w:rsidP="00376238">
      <w:pPr>
        <w:pStyle w:val="a3"/>
        <w:spacing w:after="0" w:line="240" w:lineRule="auto"/>
        <w:ind w:left="0"/>
        <w:rPr>
          <w:rFonts w:ascii="Times New Roman" w:hAnsi="Times New Roman" w:cs="Times New Roman"/>
          <w:bCs/>
          <w:sz w:val="24"/>
          <w:szCs w:val="24"/>
        </w:rPr>
        <w:sectPr w:rsidR="00B91F1D" w:rsidSect="00B91F1D">
          <w:pgSz w:w="11906" w:h="16838"/>
          <w:pgMar w:top="1134" w:right="1701" w:bottom="1134" w:left="851" w:header="709" w:footer="709" w:gutter="0"/>
          <w:cols w:space="708"/>
          <w:docGrid w:linePitch="360"/>
        </w:sectPr>
      </w:pPr>
    </w:p>
    <w:p w14:paraId="138BDA4D" w14:textId="164A21B7" w:rsidR="00065BE2" w:rsidRPr="00EC2607" w:rsidRDefault="00B83224" w:rsidP="00EC2607">
      <w:pPr>
        <w:pStyle w:val="a3"/>
        <w:spacing w:after="0" w:line="240" w:lineRule="auto"/>
        <w:ind w:left="0"/>
        <w:jc w:val="right"/>
        <w:rPr>
          <w:rFonts w:ascii="Times New Roman" w:hAnsi="Times New Roman" w:cs="Times New Roman"/>
          <w:b/>
          <w:sz w:val="24"/>
          <w:szCs w:val="24"/>
        </w:rPr>
      </w:pPr>
      <w:r w:rsidRPr="00EC2607">
        <w:rPr>
          <w:rFonts w:ascii="Times New Roman" w:hAnsi="Times New Roman" w:cs="Times New Roman"/>
          <w:b/>
          <w:sz w:val="24"/>
          <w:szCs w:val="24"/>
        </w:rPr>
        <w:t>Приложение 1</w:t>
      </w:r>
    </w:p>
    <w:p w14:paraId="34FC1624" w14:textId="24A5B3FD" w:rsidR="00B83224" w:rsidRPr="00EC2607" w:rsidRDefault="00B83224" w:rsidP="00EC2607">
      <w:pPr>
        <w:pStyle w:val="a3"/>
        <w:spacing w:after="0" w:line="240" w:lineRule="auto"/>
        <w:ind w:left="0"/>
        <w:jc w:val="center"/>
        <w:rPr>
          <w:rFonts w:ascii="Times New Roman" w:hAnsi="Times New Roman" w:cs="Times New Roman"/>
          <w:b/>
          <w:sz w:val="24"/>
          <w:szCs w:val="24"/>
        </w:rPr>
      </w:pPr>
    </w:p>
    <w:p w14:paraId="03F6A4FD" w14:textId="199B600F" w:rsidR="00CA3E22" w:rsidRPr="00EC2607" w:rsidRDefault="00CA3E22" w:rsidP="00EC2607">
      <w:pPr>
        <w:pStyle w:val="a3"/>
        <w:spacing w:after="0" w:line="240" w:lineRule="auto"/>
        <w:ind w:left="0"/>
        <w:jc w:val="center"/>
        <w:rPr>
          <w:rFonts w:ascii="Times New Roman" w:hAnsi="Times New Roman" w:cs="Times New Roman"/>
          <w:b/>
          <w:sz w:val="24"/>
          <w:szCs w:val="24"/>
        </w:rPr>
      </w:pPr>
      <w:r w:rsidRPr="00205DE1">
        <w:rPr>
          <w:rFonts w:ascii="Times New Roman" w:hAnsi="Times New Roman" w:cs="Times New Roman"/>
          <w:b/>
          <w:sz w:val="24"/>
          <w:szCs w:val="24"/>
        </w:rPr>
        <w:t>Перечень координат характерных точек устанавливаемых красных линий</w:t>
      </w:r>
    </w:p>
    <w:p w14:paraId="78C0EB50" w14:textId="1C1045AD" w:rsidR="00CA3E22" w:rsidRDefault="00CA3E22" w:rsidP="00EC2607">
      <w:pPr>
        <w:pStyle w:val="a3"/>
        <w:spacing w:after="0" w:line="240" w:lineRule="auto"/>
        <w:ind w:left="0"/>
        <w:jc w:val="center"/>
        <w:rPr>
          <w:rFonts w:ascii="Times New Roman" w:hAnsi="Times New Roman" w:cs="Times New Roman"/>
          <w:bCs/>
          <w:sz w:val="24"/>
          <w:szCs w:val="24"/>
        </w:rPr>
      </w:pPr>
    </w:p>
    <w:tbl>
      <w:tblPr>
        <w:tblStyle w:val="ac"/>
        <w:tblW w:w="0" w:type="auto"/>
        <w:tblLook w:val="04A0" w:firstRow="1" w:lastRow="0" w:firstColumn="1" w:lastColumn="0" w:noHBand="0" w:noVBand="1"/>
      </w:tblPr>
      <w:tblGrid>
        <w:gridCol w:w="3114"/>
        <w:gridCol w:w="3115"/>
        <w:gridCol w:w="3115"/>
      </w:tblGrid>
      <w:tr w:rsidR="00CA3E22" w:rsidRPr="003336E5" w14:paraId="7A04D6AC" w14:textId="77777777" w:rsidTr="00CA3E22">
        <w:trPr>
          <w:tblHeader/>
        </w:trPr>
        <w:tc>
          <w:tcPr>
            <w:tcW w:w="3114" w:type="dxa"/>
            <w:vMerge w:val="restart"/>
            <w:vAlign w:val="center"/>
          </w:tcPr>
          <w:p w14:paraId="48F580B6" w14:textId="14E358D9" w:rsidR="00CA3E22" w:rsidRPr="003336E5" w:rsidRDefault="00CA3E22" w:rsidP="00EC2607">
            <w:pPr>
              <w:pStyle w:val="a3"/>
              <w:ind w:left="0"/>
              <w:jc w:val="center"/>
              <w:rPr>
                <w:rFonts w:ascii="Times New Roman" w:hAnsi="Times New Roman" w:cs="Times New Roman"/>
                <w:bCs/>
                <w:sz w:val="24"/>
                <w:szCs w:val="24"/>
              </w:rPr>
            </w:pPr>
            <w:r w:rsidRPr="003336E5">
              <w:rPr>
                <w:rFonts w:ascii="Times New Roman" w:hAnsi="Times New Roman" w:cs="Times New Roman"/>
                <w:bCs/>
                <w:sz w:val="24"/>
                <w:szCs w:val="24"/>
              </w:rPr>
              <w:t>Обозначение характерных точек границы</w:t>
            </w:r>
          </w:p>
        </w:tc>
        <w:tc>
          <w:tcPr>
            <w:tcW w:w="6230" w:type="dxa"/>
            <w:gridSpan w:val="2"/>
          </w:tcPr>
          <w:p w14:paraId="764CC3EA" w14:textId="365DEAB3" w:rsidR="00CA3E22" w:rsidRPr="003336E5" w:rsidRDefault="00CA3E22" w:rsidP="00EC2607">
            <w:pPr>
              <w:pStyle w:val="a3"/>
              <w:ind w:left="0"/>
              <w:jc w:val="center"/>
              <w:rPr>
                <w:rFonts w:ascii="Times New Roman" w:hAnsi="Times New Roman" w:cs="Times New Roman"/>
                <w:bCs/>
                <w:sz w:val="24"/>
                <w:szCs w:val="24"/>
              </w:rPr>
            </w:pPr>
            <w:r w:rsidRPr="003336E5">
              <w:rPr>
                <w:rFonts w:ascii="Times New Roman" w:hAnsi="Times New Roman" w:cs="Times New Roman"/>
                <w:bCs/>
                <w:sz w:val="24"/>
                <w:szCs w:val="24"/>
              </w:rPr>
              <w:t>Координаты, м</w:t>
            </w:r>
          </w:p>
        </w:tc>
      </w:tr>
      <w:tr w:rsidR="00CA3E22" w:rsidRPr="003336E5" w14:paraId="4C117A88" w14:textId="77777777" w:rsidTr="00CA3E22">
        <w:trPr>
          <w:tblHeader/>
        </w:trPr>
        <w:tc>
          <w:tcPr>
            <w:tcW w:w="3114" w:type="dxa"/>
            <w:vMerge/>
          </w:tcPr>
          <w:p w14:paraId="26AC8FA1" w14:textId="77777777" w:rsidR="00CA3E22" w:rsidRPr="003336E5" w:rsidRDefault="00CA3E22" w:rsidP="00EC2607">
            <w:pPr>
              <w:pStyle w:val="a3"/>
              <w:ind w:left="0"/>
              <w:jc w:val="center"/>
              <w:rPr>
                <w:rFonts w:ascii="Times New Roman" w:hAnsi="Times New Roman" w:cs="Times New Roman"/>
                <w:bCs/>
                <w:sz w:val="24"/>
                <w:szCs w:val="24"/>
              </w:rPr>
            </w:pPr>
          </w:p>
        </w:tc>
        <w:tc>
          <w:tcPr>
            <w:tcW w:w="3115" w:type="dxa"/>
          </w:tcPr>
          <w:p w14:paraId="450ED2CD" w14:textId="4C01A0EE" w:rsidR="00CA3E22" w:rsidRPr="003336E5" w:rsidRDefault="00CA3E22" w:rsidP="00EC2607">
            <w:pPr>
              <w:pStyle w:val="a3"/>
              <w:ind w:left="0"/>
              <w:jc w:val="center"/>
              <w:rPr>
                <w:rFonts w:ascii="Times New Roman" w:hAnsi="Times New Roman" w:cs="Times New Roman"/>
                <w:bCs/>
                <w:sz w:val="24"/>
                <w:szCs w:val="24"/>
                <w:lang w:val="en-US"/>
              </w:rPr>
            </w:pPr>
            <w:r w:rsidRPr="003336E5">
              <w:rPr>
                <w:rFonts w:ascii="Times New Roman" w:hAnsi="Times New Roman" w:cs="Times New Roman"/>
                <w:bCs/>
                <w:sz w:val="24"/>
                <w:szCs w:val="24"/>
                <w:lang w:val="en-US"/>
              </w:rPr>
              <w:t>X</w:t>
            </w:r>
          </w:p>
        </w:tc>
        <w:tc>
          <w:tcPr>
            <w:tcW w:w="3115" w:type="dxa"/>
          </w:tcPr>
          <w:p w14:paraId="64B9EEF8" w14:textId="7587A45F" w:rsidR="00CA3E22" w:rsidRPr="003336E5" w:rsidRDefault="00CA3E22" w:rsidP="00EC2607">
            <w:pPr>
              <w:pStyle w:val="a3"/>
              <w:ind w:left="0"/>
              <w:jc w:val="center"/>
              <w:rPr>
                <w:rFonts w:ascii="Times New Roman" w:hAnsi="Times New Roman" w:cs="Times New Roman"/>
                <w:bCs/>
                <w:sz w:val="24"/>
                <w:szCs w:val="24"/>
                <w:lang w:val="en-US"/>
              </w:rPr>
            </w:pPr>
            <w:r w:rsidRPr="003336E5">
              <w:rPr>
                <w:rFonts w:ascii="Times New Roman" w:hAnsi="Times New Roman" w:cs="Times New Roman"/>
                <w:bCs/>
                <w:sz w:val="24"/>
                <w:szCs w:val="24"/>
                <w:lang w:val="en-US"/>
              </w:rPr>
              <w:t>Y</w:t>
            </w:r>
          </w:p>
        </w:tc>
      </w:tr>
      <w:tr w:rsidR="002568FC" w:rsidRPr="003336E5" w14:paraId="1BEB2A10" w14:textId="77777777" w:rsidTr="009445DD">
        <w:tc>
          <w:tcPr>
            <w:tcW w:w="3114" w:type="dxa"/>
            <w:vAlign w:val="center"/>
          </w:tcPr>
          <w:p w14:paraId="71B97284" w14:textId="5596FF57"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w:t>
            </w:r>
          </w:p>
        </w:tc>
        <w:tc>
          <w:tcPr>
            <w:tcW w:w="3115" w:type="dxa"/>
            <w:vAlign w:val="center"/>
          </w:tcPr>
          <w:p w14:paraId="726B21D1" w14:textId="0D29ACDF"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372343,17</w:t>
            </w:r>
          </w:p>
        </w:tc>
        <w:tc>
          <w:tcPr>
            <w:tcW w:w="3115" w:type="dxa"/>
            <w:vAlign w:val="center"/>
          </w:tcPr>
          <w:p w14:paraId="12FD5679" w14:textId="12D99086"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1399706,81</w:t>
            </w:r>
          </w:p>
        </w:tc>
      </w:tr>
      <w:tr w:rsidR="002568FC" w:rsidRPr="003336E5" w14:paraId="5F2EE6C1" w14:textId="77777777" w:rsidTr="009445DD">
        <w:tc>
          <w:tcPr>
            <w:tcW w:w="3114" w:type="dxa"/>
            <w:vAlign w:val="center"/>
          </w:tcPr>
          <w:p w14:paraId="27B973F1" w14:textId="6029569C"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w:t>
            </w:r>
          </w:p>
        </w:tc>
        <w:tc>
          <w:tcPr>
            <w:tcW w:w="3115" w:type="dxa"/>
            <w:vAlign w:val="center"/>
          </w:tcPr>
          <w:p w14:paraId="10A1AD02" w14:textId="3F8A3048"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372188,09</w:t>
            </w:r>
          </w:p>
        </w:tc>
        <w:tc>
          <w:tcPr>
            <w:tcW w:w="3115" w:type="dxa"/>
            <w:vAlign w:val="center"/>
          </w:tcPr>
          <w:p w14:paraId="2576F201" w14:textId="336B1E90"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1399674,76</w:t>
            </w:r>
          </w:p>
        </w:tc>
      </w:tr>
      <w:tr w:rsidR="002568FC" w:rsidRPr="003336E5" w14:paraId="4575BC2D" w14:textId="77777777" w:rsidTr="009445DD">
        <w:tc>
          <w:tcPr>
            <w:tcW w:w="3114" w:type="dxa"/>
            <w:vAlign w:val="center"/>
          </w:tcPr>
          <w:p w14:paraId="25576483" w14:textId="5C3C86C7"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w:t>
            </w:r>
          </w:p>
        </w:tc>
        <w:tc>
          <w:tcPr>
            <w:tcW w:w="3115" w:type="dxa"/>
            <w:vAlign w:val="center"/>
          </w:tcPr>
          <w:p w14:paraId="24B7CCBC" w14:textId="2F803D1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372187,72</w:t>
            </w:r>
          </w:p>
        </w:tc>
        <w:tc>
          <w:tcPr>
            <w:tcW w:w="3115" w:type="dxa"/>
            <w:vAlign w:val="center"/>
          </w:tcPr>
          <w:p w14:paraId="3A36054A" w14:textId="65B3D5AC"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1399676,52</w:t>
            </w:r>
          </w:p>
        </w:tc>
      </w:tr>
      <w:tr w:rsidR="002568FC" w:rsidRPr="003336E5" w14:paraId="378AA46E" w14:textId="77777777" w:rsidTr="009445DD">
        <w:tc>
          <w:tcPr>
            <w:tcW w:w="3114" w:type="dxa"/>
            <w:vAlign w:val="center"/>
          </w:tcPr>
          <w:p w14:paraId="50C0F173" w14:textId="052B82C6"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w:t>
            </w:r>
          </w:p>
        </w:tc>
        <w:tc>
          <w:tcPr>
            <w:tcW w:w="3115" w:type="dxa"/>
            <w:vAlign w:val="center"/>
          </w:tcPr>
          <w:p w14:paraId="14FBA039" w14:textId="3F19042C"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372182,62</w:t>
            </w:r>
          </w:p>
        </w:tc>
        <w:tc>
          <w:tcPr>
            <w:tcW w:w="3115" w:type="dxa"/>
            <w:vAlign w:val="center"/>
          </w:tcPr>
          <w:p w14:paraId="143E5D36" w14:textId="3DC1D9E9"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1399703,99</w:t>
            </w:r>
          </w:p>
        </w:tc>
      </w:tr>
      <w:tr w:rsidR="002568FC" w:rsidRPr="003336E5" w14:paraId="2E0444BC" w14:textId="77777777" w:rsidTr="009445DD">
        <w:tc>
          <w:tcPr>
            <w:tcW w:w="3114" w:type="dxa"/>
            <w:vAlign w:val="center"/>
          </w:tcPr>
          <w:p w14:paraId="5CD2D232" w14:textId="2001C67E"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w:t>
            </w:r>
          </w:p>
        </w:tc>
        <w:tc>
          <w:tcPr>
            <w:tcW w:w="3115" w:type="dxa"/>
            <w:vAlign w:val="center"/>
          </w:tcPr>
          <w:p w14:paraId="1ED6B7E2" w14:textId="50D195E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372178,54</w:t>
            </w:r>
          </w:p>
        </w:tc>
        <w:tc>
          <w:tcPr>
            <w:tcW w:w="3115" w:type="dxa"/>
            <w:vAlign w:val="center"/>
          </w:tcPr>
          <w:p w14:paraId="2E592C46" w14:textId="137001E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1399731,63</w:t>
            </w:r>
          </w:p>
        </w:tc>
      </w:tr>
      <w:tr w:rsidR="002568FC" w:rsidRPr="003336E5" w14:paraId="25014E89" w14:textId="77777777" w:rsidTr="009445DD">
        <w:tc>
          <w:tcPr>
            <w:tcW w:w="3114" w:type="dxa"/>
            <w:vAlign w:val="center"/>
          </w:tcPr>
          <w:p w14:paraId="326AF22A" w14:textId="347D2966"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6</w:t>
            </w:r>
          </w:p>
        </w:tc>
        <w:tc>
          <w:tcPr>
            <w:tcW w:w="3115" w:type="dxa"/>
            <w:vAlign w:val="center"/>
          </w:tcPr>
          <w:p w14:paraId="4BD91072" w14:textId="4B06C07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372175,51</w:t>
            </w:r>
          </w:p>
        </w:tc>
        <w:tc>
          <w:tcPr>
            <w:tcW w:w="3115" w:type="dxa"/>
            <w:vAlign w:val="center"/>
          </w:tcPr>
          <w:p w14:paraId="6158C16D" w14:textId="5D13114A"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1399759,40</w:t>
            </w:r>
          </w:p>
        </w:tc>
      </w:tr>
      <w:tr w:rsidR="002568FC" w:rsidRPr="003336E5" w14:paraId="5BBC5477" w14:textId="77777777" w:rsidTr="009445DD">
        <w:tc>
          <w:tcPr>
            <w:tcW w:w="3114" w:type="dxa"/>
            <w:vAlign w:val="center"/>
          </w:tcPr>
          <w:p w14:paraId="3E2EB2BD" w14:textId="158B2EEA"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7</w:t>
            </w:r>
          </w:p>
        </w:tc>
        <w:tc>
          <w:tcPr>
            <w:tcW w:w="3115" w:type="dxa"/>
            <w:vAlign w:val="center"/>
          </w:tcPr>
          <w:p w14:paraId="208BD5C1" w14:textId="3F8B1F39"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372174,91</w:t>
            </w:r>
          </w:p>
        </w:tc>
        <w:tc>
          <w:tcPr>
            <w:tcW w:w="3115" w:type="dxa"/>
            <w:vAlign w:val="center"/>
          </w:tcPr>
          <w:p w14:paraId="2F93FF77" w14:textId="5739914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1399772,99</w:t>
            </w:r>
          </w:p>
        </w:tc>
      </w:tr>
      <w:tr w:rsidR="002568FC" w:rsidRPr="003336E5" w14:paraId="19737934" w14:textId="77777777" w:rsidTr="009445DD">
        <w:tc>
          <w:tcPr>
            <w:tcW w:w="3114" w:type="dxa"/>
            <w:vAlign w:val="center"/>
          </w:tcPr>
          <w:p w14:paraId="63014A12" w14:textId="2F93FE5E"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8</w:t>
            </w:r>
          </w:p>
        </w:tc>
        <w:tc>
          <w:tcPr>
            <w:tcW w:w="3115" w:type="dxa"/>
            <w:vAlign w:val="center"/>
          </w:tcPr>
          <w:p w14:paraId="43838382" w14:textId="5687BDF1"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372175,50</w:t>
            </w:r>
          </w:p>
        </w:tc>
        <w:tc>
          <w:tcPr>
            <w:tcW w:w="3115" w:type="dxa"/>
            <w:vAlign w:val="center"/>
          </w:tcPr>
          <w:p w14:paraId="2758EC71" w14:textId="308E9C45"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1399786,59</w:t>
            </w:r>
          </w:p>
        </w:tc>
      </w:tr>
      <w:tr w:rsidR="002568FC" w:rsidRPr="003336E5" w14:paraId="469B2B26" w14:textId="77777777" w:rsidTr="009445DD">
        <w:tc>
          <w:tcPr>
            <w:tcW w:w="3114" w:type="dxa"/>
            <w:vAlign w:val="center"/>
          </w:tcPr>
          <w:p w14:paraId="7DFD84AC" w14:textId="4B03AF17"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9</w:t>
            </w:r>
          </w:p>
        </w:tc>
        <w:tc>
          <w:tcPr>
            <w:tcW w:w="3115" w:type="dxa"/>
            <w:vAlign w:val="center"/>
          </w:tcPr>
          <w:p w14:paraId="01D7B0F3" w14:textId="6A0DD51C"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372177,28</w:t>
            </w:r>
          </w:p>
        </w:tc>
        <w:tc>
          <w:tcPr>
            <w:tcW w:w="3115" w:type="dxa"/>
            <w:vAlign w:val="center"/>
          </w:tcPr>
          <w:p w14:paraId="4AAC147F" w14:textId="2FB58F68"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1399800,08</w:t>
            </w:r>
          </w:p>
        </w:tc>
      </w:tr>
      <w:tr w:rsidR="002568FC" w:rsidRPr="003336E5" w14:paraId="1B642083" w14:textId="77777777" w:rsidTr="009445DD">
        <w:tc>
          <w:tcPr>
            <w:tcW w:w="3114" w:type="dxa"/>
            <w:vAlign w:val="center"/>
          </w:tcPr>
          <w:p w14:paraId="49D32792" w14:textId="52D2F3F9"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10</w:t>
            </w:r>
          </w:p>
        </w:tc>
        <w:tc>
          <w:tcPr>
            <w:tcW w:w="3115" w:type="dxa"/>
            <w:vAlign w:val="center"/>
          </w:tcPr>
          <w:p w14:paraId="44A1F2EA" w14:textId="634B4266"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372180,24</w:t>
            </w:r>
          </w:p>
        </w:tc>
        <w:tc>
          <w:tcPr>
            <w:tcW w:w="3115" w:type="dxa"/>
            <w:vAlign w:val="center"/>
          </w:tcPr>
          <w:p w14:paraId="13F0E3E9" w14:textId="593F370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1399813,36</w:t>
            </w:r>
          </w:p>
        </w:tc>
      </w:tr>
      <w:tr w:rsidR="002568FC" w:rsidRPr="003336E5" w14:paraId="4C6BC5F7" w14:textId="77777777" w:rsidTr="009445DD">
        <w:tc>
          <w:tcPr>
            <w:tcW w:w="3114" w:type="dxa"/>
            <w:vAlign w:val="center"/>
          </w:tcPr>
          <w:p w14:paraId="6B400446" w14:textId="418C82BB"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11</w:t>
            </w:r>
          </w:p>
        </w:tc>
        <w:tc>
          <w:tcPr>
            <w:tcW w:w="3115" w:type="dxa"/>
            <w:vAlign w:val="center"/>
          </w:tcPr>
          <w:p w14:paraId="11F0E499" w14:textId="692F81BA"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372184,21</w:t>
            </w:r>
          </w:p>
        </w:tc>
        <w:tc>
          <w:tcPr>
            <w:tcW w:w="3115" w:type="dxa"/>
            <w:vAlign w:val="center"/>
          </w:tcPr>
          <w:p w14:paraId="617E7C19" w14:textId="5E90A984"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1399826,24</w:t>
            </w:r>
          </w:p>
        </w:tc>
      </w:tr>
      <w:tr w:rsidR="002568FC" w:rsidRPr="003336E5" w14:paraId="7223E92B" w14:textId="77777777" w:rsidTr="009445DD">
        <w:tc>
          <w:tcPr>
            <w:tcW w:w="3114" w:type="dxa"/>
            <w:vAlign w:val="center"/>
          </w:tcPr>
          <w:p w14:paraId="5D966A5F" w14:textId="12C807F8"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12</w:t>
            </w:r>
          </w:p>
        </w:tc>
        <w:tc>
          <w:tcPr>
            <w:tcW w:w="3115" w:type="dxa"/>
            <w:vAlign w:val="center"/>
          </w:tcPr>
          <w:p w14:paraId="6E7BAFF3" w14:textId="6EC40AD6"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372189,58</w:t>
            </w:r>
          </w:p>
        </w:tc>
        <w:tc>
          <w:tcPr>
            <w:tcW w:w="3115" w:type="dxa"/>
            <w:vAlign w:val="center"/>
          </w:tcPr>
          <w:p w14:paraId="1A19FDA2" w14:textId="71E0A46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1399838,89</w:t>
            </w:r>
          </w:p>
        </w:tc>
      </w:tr>
      <w:tr w:rsidR="002568FC" w:rsidRPr="003336E5" w14:paraId="3999510F" w14:textId="77777777" w:rsidTr="009445DD">
        <w:tc>
          <w:tcPr>
            <w:tcW w:w="3114" w:type="dxa"/>
            <w:vAlign w:val="center"/>
          </w:tcPr>
          <w:p w14:paraId="66B51519" w14:textId="2E39990B"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13</w:t>
            </w:r>
          </w:p>
        </w:tc>
        <w:tc>
          <w:tcPr>
            <w:tcW w:w="3115" w:type="dxa"/>
            <w:vAlign w:val="center"/>
          </w:tcPr>
          <w:p w14:paraId="4BF7514C" w14:textId="5211175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372195,89</w:t>
            </w:r>
          </w:p>
        </w:tc>
        <w:tc>
          <w:tcPr>
            <w:tcW w:w="3115" w:type="dxa"/>
            <w:vAlign w:val="center"/>
          </w:tcPr>
          <w:p w14:paraId="69F6BC0E" w14:textId="74B9E096"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1399850,94</w:t>
            </w:r>
          </w:p>
        </w:tc>
      </w:tr>
      <w:tr w:rsidR="002568FC" w:rsidRPr="003336E5" w14:paraId="1EEDA07C" w14:textId="77777777" w:rsidTr="009445DD">
        <w:tc>
          <w:tcPr>
            <w:tcW w:w="3114" w:type="dxa"/>
            <w:vAlign w:val="center"/>
          </w:tcPr>
          <w:p w14:paraId="49C77C79" w14:textId="103BC795"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14</w:t>
            </w:r>
          </w:p>
        </w:tc>
        <w:tc>
          <w:tcPr>
            <w:tcW w:w="3115" w:type="dxa"/>
            <w:vAlign w:val="center"/>
          </w:tcPr>
          <w:p w14:paraId="04FF0780" w14:textId="19E9D53A"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372203,23</w:t>
            </w:r>
          </w:p>
        </w:tc>
        <w:tc>
          <w:tcPr>
            <w:tcW w:w="3115" w:type="dxa"/>
            <w:vAlign w:val="center"/>
          </w:tcPr>
          <w:p w14:paraId="46CF6F4C" w14:textId="3AA5D9C7"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1399862,40</w:t>
            </w:r>
          </w:p>
        </w:tc>
      </w:tr>
      <w:tr w:rsidR="002568FC" w:rsidRPr="003336E5" w14:paraId="0FB98A8E" w14:textId="77777777" w:rsidTr="009445DD">
        <w:tc>
          <w:tcPr>
            <w:tcW w:w="3114" w:type="dxa"/>
            <w:vAlign w:val="center"/>
          </w:tcPr>
          <w:p w14:paraId="1D3281C7" w14:textId="2A9A5D67"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15</w:t>
            </w:r>
          </w:p>
        </w:tc>
        <w:tc>
          <w:tcPr>
            <w:tcW w:w="3115" w:type="dxa"/>
            <w:vAlign w:val="center"/>
          </w:tcPr>
          <w:p w14:paraId="35A962C5" w14:textId="07A07A9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372211,55</w:t>
            </w:r>
          </w:p>
        </w:tc>
        <w:tc>
          <w:tcPr>
            <w:tcW w:w="3115" w:type="dxa"/>
            <w:vAlign w:val="center"/>
          </w:tcPr>
          <w:p w14:paraId="3E3EF13D" w14:textId="328CB247"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1399873,16</w:t>
            </w:r>
          </w:p>
        </w:tc>
      </w:tr>
      <w:tr w:rsidR="002568FC" w:rsidRPr="003336E5" w14:paraId="55F6BD7C" w14:textId="77777777" w:rsidTr="009445DD">
        <w:tc>
          <w:tcPr>
            <w:tcW w:w="3114" w:type="dxa"/>
            <w:vAlign w:val="center"/>
          </w:tcPr>
          <w:p w14:paraId="5C051172" w14:textId="61451CC6"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16</w:t>
            </w:r>
          </w:p>
        </w:tc>
        <w:tc>
          <w:tcPr>
            <w:tcW w:w="3115" w:type="dxa"/>
            <w:vAlign w:val="center"/>
          </w:tcPr>
          <w:p w14:paraId="497B3488" w14:textId="5AA00E15"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372220,50</w:t>
            </w:r>
          </w:p>
        </w:tc>
        <w:tc>
          <w:tcPr>
            <w:tcW w:w="3115" w:type="dxa"/>
            <w:vAlign w:val="center"/>
          </w:tcPr>
          <w:p w14:paraId="169B1163" w14:textId="49490FA0"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1399883,04</w:t>
            </w:r>
          </w:p>
        </w:tc>
      </w:tr>
      <w:tr w:rsidR="002568FC" w:rsidRPr="003336E5" w14:paraId="1FD8AC83" w14:textId="77777777" w:rsidTr="009445DD">
        <w:tc>
          <w:tcPr>
            <w:tcW w:w="3114" w:type="dxa"/>
            <w:vAlign w:val="center"/>
          </w:tcPr>
          <w:p w14:paraId="75D01290" w14:textId="494B7EDF"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17</w:t>
            </w:r>
          </w:p>
        </w:tc>
        <w:tc>
          <w:tcPr>
            <w:tcW w:w="3115" w:type="dxa"/>
            <w:vAlign w:val="center"/>
          </w:tcPr>
          <w:p w14:paraId="4A651A52" w14:textId="12E9385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372230,85</w:t>
            </w:r>
          </w:p>
        </w:tc>
        <w:tc>
          <w:tcPr>
            <w:tcW w:w="3115" w:type="dxa"/>
            <w:vAlign w:val="center"/>
          </w:tcPr>
          <w:p w14:paraId="23AF86F2" w14:textId="1823BCA0"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1399892,31</w:t>
            </w:r>
          </w:p>
        </w:tc>
      </w:tr>
      <w:tr w:rsidR="002568FC" w:rsidRPr="003336E5" w14:paraId="7EEE7D64" w14:textId="77777777" w:rsidTr="009445DD">
        <w:tc>
          <w:tcPr>
            <w:tcW w:w="3114" w:type="dxa"/>
            <w:vAlign w:val="center"/>
          </w:tcPr>
          <w:p w14:paraId="565ED2B7" w14:textId="62D3F9A1"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18</w:t>
            </w:r>
          </w:p>
        </w:tc>
        <w:tc>
          <w:tcPr>
            <w:tcW w:w="3115" w:type="dxa"/>
            <w:vAlign w:val="center"/>
          </w:tcPr>
          <w:p w14:paraId="0EC68801" w14:textId="2E07F721"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372241,69</w:t>
            </w:r>
          </w:p>
        </w:tc>
        <w:tc>
          <w:tcPr>
            <w:tcW w:w="3115" w:type="dxa"/>
            <w:vAlign w:val="center"/>
          </w:tcPr>
          <w:p w14:paraId="715C59D0" w14:textId="02A07EE4"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1399900,54</w:t>
            </w:r>
          </w:p>
        </w:tc>
      </w:tr>
      <w:tr w:rsidR="002568FC" w:rsidRPr="003336E5" w14:paraId="5BF37967" w14:textId="77777777" w:rsidTr="009445DD">
        <w:tc>
          <w:tcPr>
            <w:tcW w:w="3114" w:type="dxa"/>
            <w:vAlign w:val="center"/>
          </w:tcPr>
          <w:p w14:paraId="1E4D56D9" w14:textId="385A2044"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19</w:t>
            </w:r>
          </w:p>
        </w:tc>
        <w:tc>
          <w:tcPr>
            <w:tcW w:w="3115" w:type="dxa"/>
            <w:vAlign w:val="center"/>
          </w:tcPr>
          <w:p w14:paraId="18097D81" w14:textId="62309265"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372253,20</w:t>
            </w:r>
          </w:p>
        </w:tc>
        <w:tc>
          <w:tcPr>
            <w:tcW w:w="3115" w:type="dxa"/>
            <w:vAlign w:val="center"/>
          </w:tcPr>
          <w:p w14:paraId="3F2079F5" w14:textId="7C6D14EA"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1399907,79</w:t>
            </w:r>
          </w:p>
        </w:tc>
      </w:tr>
      <w:tr w:rsidR="002568FC" w:rsidRPr="003336E5" w14:paraId="47B2D4CA" w14:textId="77777777" w:rsidTr="009445DD">
        <w:tc>
          <w:tcPr>
            <w:tcW w:w="3114" w:type="dxa"/>
            <w:vAlign w:val="center"/>
          </w:tcPr>
          <w:p w14:paraId="2685569C" w14:textId="51F465AB"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20</w:t>
            </w:r>
          </w:p>
        </w:tc>
        <w:tc>
          <w:tcPr>
            <w:tcW w:w="3115" w:type="dxa"/>
            <w:vAlign w:val="center"/>
          </w:tcPr>
          <w:p w14:paraId="6458719E" w14:textId="7FC85F3F"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372265,31</w:t>
            </w:r>
          </w:p>
        </w:tc>
        <w:tc>
          <w:tcPr>
            <w:tcW w:w="3115" w:type="dxa"/>
            <w:vAlign w:val="center"/>
          </w:tcPr>
          <w:p w14:paraId="300B9729" w14:textId="44FAF909"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1399914,00</w:t>
            </w:r>
          </w:p>
        </w:tc>
      </w:tr>
      <w:tr w:rsidR="002568FC" w:rsidRPr="003336E5" w14:paraId="1EFB2ED5" w14:textId="77777777" w:rsidTr="009445DD">
        <w:tc>
          <w:tcPr>
            <w:tcW w:w="3114" w:type="dxa"/>
            <w:vAlign w:val="center"/>
          </w:tcPr>
          <w:p w14:paraId="329A1B81" w14:textId="115515B4"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21</w:t>
            </w:r>
          </w:p>
        </w:tc>
        <w:tc>
          <w:tcPr>
            <w:tcW w:w="3115" w:type="dxa"/>
            <w:vAlign w:val="center"/>
          </w:tcPr>
          <w:p w14:paraId="5D1E00B3" w14:textId="6B309F90"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372277,49</w:t>
            </w:r>
          </w:p>
        </w:tc>
        <w:tc>
          <w:tcPr>
            <w:tcW w:w="3115" w:type="dxa"/>
            <w:vAlign w:val="center"/>
          </w:tcPr>
          <w:p w14:paraId="630DAEE3" w14:textId="43665A96"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1399919,03</w:t>
            </w:r>
          </w:p>
        </w:tc>
      </w:tr>
      <w:tr w:rsidR="002568FC" w:rsidRPr="003336E5" w14:paraId="1BA51501" w14:textId="77777777" w:rsidTr="009445DD">
        <w:tc>
          <w:tcPr>
            <w:tcW w:w="3114" w:type="dxa"/>
            <w:vAlign w:val="center"/>
          </w:tcPr>
          <w:p w14:paraId="2540583A" w14:textId="35019F7E"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22</w:t>
            </w:r>
          </w:p>
        </w:tc>
        <w:tc>
          <w:tcPr>
            <w:tcW w:w="3115" w:type="dxa"/>
            <w:vAlign w:val="center"/>
          </w:tcPr>
          <w:p w14:paraId="30858169" w14:textId="48AE0F5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372290,47</w:t>
            </w:r>
          </w:p>
        </w:tc>
        <w:tc>
          <w:tcPr>
            <w:tcW w:w="3115" w:type="dxa"/>
            <w:vAlign w:val="center"/>
          </w:tcPr>
          <w:p w14:paraId="0CC278E8" w14:textId="588EAD08"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1399923,04</w:t>
            </w:r>
          </w:p>
        </w:tc>
      </w:tr>
      <w:tr w:rsidR="002568FC" w:rsidRPr="003336E5" w14:paraId="74A81DE8" w14:textId="77777777" w:rsidTr="009445DD">
        <w:tc>
          <w:tcPr>
            <w:tcW w:w="3114" w:type="dxa"/>
            <w:vAlign w:val="center"/>
          </w:tcPr>
          <w:p w14:paraId="27238E19" w14:textId="45C85A8B"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23</w:t>
            </w:r>
          </w:p>
        </w:tc>
        <w:tc>
          <w:tcPr>
            <w:tcW w:w="3115" w:type="dxa"/>
            <w:vAlign w:val="center"/>
          </w:tcPr>
          <w:p w14:paraId="1A0F1A8B" w14:textId="7490E97D"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372304,23</w:t>
            </w:r>
          </w:p>
        </w:tc>
        <w:tc>
          <w:tcPr>
            <w:tcW w:w="3115" w:type="dxa"/>
            <w:vAlign w:val="center"/>
          </w:tcPr>
          <w:p w14:paraId="507A0895" w14:textId="765A5B97"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1399925,94</w:t>
            </w:r>
          </w:p>
        </w:tc>
      </w:tr>
      <w:tr w:rsidR="002568FC" w:rsidRPr="003336E5" w14:paraId="2D3731BA" w14:textId="77777777" w:rsidTr="009445DD">
        <w:tc>
          <w:tcPr>
            <w:tcW w:w="3114" w:type="dxa"/>
            <w:vAlign w:val="center"/>
          </w:tcPr>
          <w:p w14:paraId="12B0B7B8" w14:textId="77777777" w:rsidR="002568FC" w:rsidRPr="003336E5" w:rsidRDefault="002568FC" w:rsidP="00EC2607">
            <w:pPr>
              <w:pStyle w:val="a3"/>
              <w:ind w:left="0"/>
              <w:jc w:val="center"/>
              <w:rPr>
                <w:rFonts w:ascii="Times New Roman" w:hAnsi="Times New Roman" w:cs="Times New Roman"/>
                <w:color w:val="000000"/>
                <w:sz w:val="24"/>
                <w:szCs w:val="24"/>
              </w:rPr>
            </w:pPr>
          </w:p>
        </w:tc>
        <w:tc>
          <w:tcPr>
            <w:tcW w:w="3115" w:type="dxa"/>
            <w:vAlign w:val="center"/>
          </w:tcPr>
          <w:p w14:paraId="2084BD93" w14:textId="77777777" w:rsidR="002568FC" w:rsidRPr="002568FC" w:rsidRDefault="002568FC" w:rsidP="00EC2607">
            <w:pPr>
              <w:pStyle w:val="a3"/>
              <w:ind w:left="0"/>
              <w:jc w:val="center"/>
              <w:rPr>
                <w:rFonts w:ascii="Times New Roman" w:hAnsi="Times New Roman" w:cs="Times New Roman"/>
                <w:sz w:val="24"/>
              </w:rPr>
            </w:pPr>
          </w:p>
        </w:tc>
        <w:tc>
          <w:tcPr>
            <w:tcW w:w="3115" w:type="dxa"/>
            <w:vAlign w:val="center"/>
          </w:tcPr>
          <w:p w14:paraId="1F697EEE" w14:textId="77777777" w:rsidR="002568FC" w:rsidRPr="002568FC" w:rsidRDefault="002568FC" w:rsidP="00EC2607">
            <w:pPr>
              <w:pStyle w:val="a3"/>
              <w:ind w:left="0"/>
              <w:jc w:val="center"/>
              <w:rPr>
                <w:rFonts w:ascii="Times New Roman" w:hAnsi="Times New Roman" w:cs="Times New Roman"/>
                <w:sz w:val="24"/>
              </w:rPr>
            </w:pPr>
          </w:p>
        </w:tc>
      </w:tr>
      <w:tr w:rsidR="002568FC" w:rsidRPr="003336E5" w14:paraId="3801133A" w14:textId="77777777" w:rsidTr="009445DD">
        <w:tc>
          <w:tcPr>
            <w:tcW w:w="3114" w:type="dxa"/>
            <w:vAlign w:val="center"/>
          </w:tcPr>
          <w:p w14:paraId="70904F0E" w14:textId="3D168A60"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24</w:t>
            </w:r>
          </w:p>
        </w:tc>
        <w:tc>
          <w:tcPr>
            <w:tcW w:w="3115" w:type="dxa"/>
            <w:vAlign w:val="center"/>
          </w:tcPr>
          <w:p w14:paraId="6B35BD00" w14:textId="18AA630D"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372256,56</w:t>
            </w:r>
          </w:p>
        </w:tc>
        <w:tc>
          <w:tcPr>
            <w:tcW w:w="3115" w:type="dxa"/>
            <w:vAlign w:val="center"/>
          </w:tcPr>
          <w:p w14:paraId="07A09F04" w14:textId="5BA69E3F"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1400449,39</w:t>
            </w:r>
          </w:p>
        </w:tc>
      </w:tr>
      <w:tr w:rsidR="002568FC" w:rsidRPr="003336E5" w14:paraId="2F00163D" w14:textId="77777777" w:rsidTr="009445DD">
        <w:tc>
          <w:tcPr>
            <w:tcW w:w="3114" w:type="dxa"/>
            <w:vAlign w:val="center"/>
          </w:tcPr>
          <w:p w14:paraId="1C4B6972" w14:textId="0F6BC46E"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25</w:t>
            </w:r>
          </w:p>
        </w:tc>
        <w:tc>
          <w:tcPr>
            <w:tcW w:w="3115" w:type="dxa"/>
            <w:vAlign w:val="center"/>
          </w:tcPr>
          <w:p w14:paraId="1418F7EF" w14:textId="2211BD64"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372255,64</w:t>
            </w:r>
          </w:p>
        </w:tc>
        <w:tc>
          <w:tcPr>
            <w:tcW w:w="3115" w:type="dxa"/>
            <w:vAlign w:val="center"/>
          </w:tcPr>
          <w:p w14:paraId="1CEC442C" w14:textId="1D9B6B6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1400458,71</w:t>
            </w:r>
          </w:p>
        </w:tc>
      </w:tr>
      <w:tr w:rsidR="002568FC" w:rsidRPr="003336E5" w14:paraId="17DC1836" w14:textId="77777777" w:rsidTr="009445DD">
        <w:tc>
          <w:tcPr>
            <w:tcW w:w="3114" w:type="dxa"/>
            <w:vAlign w:val="center"/>
          </w:tcPr>
          <w:p w14:paraId="3161FC3A" w14:textId="348B7D26"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26</w:t>
            </w:r>
          </w:p>
        </w:tc>
        <w:tc>
          <w:tcPr>
            <w:tcW w:w="3115" w:type="dxa"/>
            <w:vAlign w:val="center"/>
          </w:tcPr>
          <w:p w14:paraId="1715FD49" w14:textId="6E73886F"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372379,44</w:t>
            </w:r>
          </w:p>
        </w:tc>
        <w:tc>
          <w:tcPr>
            <w:tcW w:w="3115" w:type="dxa"/>
            <w:vAlign w:val="center"/>
          </w:tcPr>
          <w:p w14:paraId="41A2A68C" w14:textId="6145F180"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1400456,68</w:t>
            </w:r>
          </w:p>
        </w:tc>
      </w:tr>
      <w:tr w:rsidR="002568FC" w:rsidRPr="003336E5" w14:paraId="04EFC00D" w14:textId="77777777" w:rsidTr="009445DD">
        <w:tc>
          <w:tcPr>
            <w:tcW w:w="3114" w:type="dxa"/>
            <w:vAlign w:val="center"/>
          </w:tcPr>
          <w:p w14:paraId="719990CD" w14:textId="6C9CA902"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27</w:t>
            </w:r>
          </w:p>
        </w:tc>
        <w:tc>
          <w:tcPr>
            <w:tcW w:w="3115" w:type="dxa"/>
            <w:vAlign w:val="center"/>
          </w:tcPr>
          <w:p w14:paraId="2B5509BA" w14:textId="534E99FC"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372455,40</w:t>
            </w:r>
          </w:p>
        </w:tc>
        <w:tc>
          <w:tcPr>
            <w:tcW w:w="3115" w:type="dxa"/>
            <w:vAlign w:val="center"/>
          </w:tcPr>
          <w:p w14:paraId="7862E4C8" w14:textId="0976344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1400456,26</w:t>
            </w:r>
          </w:p>
        </w:tc>
      </w:tr>
      <w:tr w:rsidR="002568FC" w:rsidRPr="003336E5" w14:paraId="7B36BF9A" w14:textId="77777777" w:rsidTr="009445DD">
        <w:tc>
          <w:tcPr>
            <w:tcW w:w="3114" w:type="dxa"/>
            <w:vAlign w:val="center"/>
          </w:tcPr>
          <w:p w14:paraId="53AE4EBF" w14:textId="77777777" w:rsidR="002568FC" w:rsidRPr="003336E5" w:rsidRDefault="002568FC" w:rsidP="00EC2607">
            <w:pPr>
              <w:pStyle w:val="a3"/>
              <w:ind w:left="0"/>
              <w:jc w:val="center"/>
              <w:rPr>
                <w:rFonts w:ascii="Times New Roman" w:hAnsi="Times New Roman" w:cs="Times New Roman"/>
                <w:color w:val="000000"/>
                <w:sz w:val="24"/>
                <w:szCs w:val="24"/>
              </w:rPr>
            </w:pPr>
          </w:p>
        </w:tc>
        <w:tc>
          <w:tcPr>
            <w:tcW w:w="3115" w:type="dxa"/>
            <w:vAlign w:val="center"/>
          </w:tcPr>
          <w:p w14:paraId="610FD751" w14:textId="77777777" w:rsidR="002568FC" w:rsidRPr="002568FC" w:rsidRDefault="002568FC" w:rsidP="00EC2607">
            <w:pPr>
              <w:pStyle w:val="a3"/>
              <w:ind w:left="0"/>
              <w:jc w:val="center"/>
              <w:rPr>
                <w:rFonts w:ascii="Times New Roman" w:hAnsi="Times New Roman" w:cs="Times New Roman"/>
                <w:sz w:val="24"/>
              </w:rPr>
            </w:pPr>
          </w:p>
        </w:tc>
        <w:tc>
          <w:tcPr>
            <w:tcW w:w="3115" w:type="dxa"/>
            <w:vAlign w:val="center"/>
          </w:tcPr>
          <w:p w14:paraId="37C427C7" w14:textId="77777777" w:rsidR="002568FC" w:rsidRPr="002568FC" w:rsidRDefault="002568FC" w:rsidP="00EC2607">
            <w:pPr>
              <w:pStyle w:val="a3"/>
              <w:ind w:left="0"/>
              <w:jc w:val="center"/>
              <w:rPr>
                <w:rFonts w:ascii="Times New Roman" w:hAnsi="Times New Roman" w:cs="Times New Roman"/>
                <w:sz w:val="24"/>
              </w:rPr>
            </w:pPr>
          </w:p>
        </w:tc>
      </w:tr>
      <w:tr w:rsidR="002568FC" w:rsidRPr="003336E5" w14:paraId="5F9CF5F3" w14:textId="77777777" w:rsidTr="009445DD">
        <w:tc>
          <w:tcPr>
            <w:tcW w:w="3114" w:type="dxa"/>
            <w:vAlign w:val="center"/>
          </w:tcPr>
          <w:p w14:paraId="7CA75BB4" w14:textId="15F63565"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28</w:t>
            </w:r>
          </w:p>
        </w:tc>
        <w:tc>
          <w:tcPr>
            <w:tcW w:w="3115" w:type="dxa"/>
            <w:vAlign w:val="center"/>
          </w:tcPr>
          <w:p w14:paraId="3B76164E" w14:textId="4B39E5A4"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372455,41</w:t>
            </w:r>
          </w:p>
        </w:tc>
        <w:tc>
          <w:tcPr>
            <w:tcW w:w="3115" w:type="dxa"/>
            <w:vAlign w:val="center"/>
          </w:tcPr>
          <w:p w14:paraId="3C428960" w14:textId="072BAF94"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1400476,26</w:t>
            </w:r>
          </w:p>
        </w:tc>
      </w:tr>
      <w:tr w:rsidR="002568FC" w:rsidRPr="003336E5" w14:paraId="04EF412C" w14:textId="77777777" w:rsidTr="009445DD">
        <w:tc>
          <w:tcPr>
            <w:tcW w:w="3114" w:type="dxa"/>
            <w:vAlign w:val="center"/>
          </w:tcPr>
          <w:p w14:paraId="23944F75" w14:textId="601D4E05"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29</w:t>
            </w:r>
          </w:p>
        </w:tc>
        <w:tc>
          <w:tcPr>
            <w:tcW w:w="3115" w:type="dxa"/>
            <w:vAlign w:val="center"/>
          </w:tcPr>
          <w:p w14:paraId="0BB90FBA" w14:textId="31FB82E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372379,66</w:t>
            </w:r>
          </w:p>
        </w:tc>
        <w:tc>
          <w:tcPr>
            <w:tcW w:w="3115" w:type="dxa"/>
            <w:vAlign w:val="center"/>
          </w:tcPr>
          <w:p w14:paraId="559D0C57" w14:textId="18DAA6DA"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1400476,68</w:t>
            </w:r>
          </w:p>
        </w:tc>
      </w:tr>
      <w:tr w:rsidR="002568FC" w:rsidRPr="003336E5" w14:paraId="59E15241" w14:textId="77777777" w:rsidTr="009445DD">
        <w:tc>
          <w:tcPr>
            <w:tcW w:w="3114" w:type="dxa"/>
            <w:vAlign w:val="center"/>
          </w:tcPr>
          <w:p w14:paraId="69A3E71C" w14:textId="4C97299E"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30</w:t>
            </w:r>
          </w:p>
        </w:tc>
        <w:tc>
          <w:tcPr>
            <w:tcW w:w="3115" w:type="dxa"/>
            <w:vAlign w:val="center"/>
          </w:tcPr>
          <w:p w14:paraId="4FE60ADE" w14:textId="173FAA20"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372253,82</w:t>
            </w:r>
          </w:p>
        </w:tc>
        <w:tc>
          <w:tcPr>
            <w:tcW w:w="3115" w:type="dxa"/>
            <w:vAlign w:val="center"/>
          </w:tcPr>
          <w:p w14:paraId="473BBD7D" w14:textId="006E588F"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1400478,74</w:t>
            </w:r>
          </w:p>
        </w:tc>
      </w:tr>
      <w:tr w:rsidR="002568FC" w:rsidRPr="003336E5" w14:paraId="73048078" w14:textId="77777777" w:rsidTr="009445DD">
        <w:tc>
          <w:tcPr>
            <w:tcW w:w="3114" w:type="dxa"/>
            <w:vAlign w:val="center"/>
          </w:tcPr>
          <w:p w14:paraId="341D6C65" w14:textId="367EF5DC"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31</w:t>
            </w:r>
          </w:p>
        </w:tc>
        <w:tc>
          <w:tcPr>
            <w:tcW w:w="3115" w:type="dxa"/>
            <w:vAlign w:val="center"/>
          </w:tcPr>
          <w:p w14:paraId="67D41DEE" w14:textId="24480BA4"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372252,95</w:t>
            </w:r>
          </w:p>
        </w:tc>
        <w:tc>
          <w:tcPr>
            <w:tcW w:w="3115" w:type="dxa"/>
            <w:vAlign w:val="center"/>
          </w:tcPr>
          <w:p w14:paraId="4F8D18FD" w14:textId="7AF35410"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1400483,71</w:t>
            </w:r>
          </w:p>
        </w:tc>
      </w:tr>
      <w:tr w:rsidR="002568FC" w:rsidRPr="003336E5" w14:paraId="3CA30096" w14:textId="77777777" w:rsidTr="009445DD">
        <w:tc>
          <w:tcPr>
            <w:tcW w:w="3114" w:type="dxa"/>
            <w:vAlign w:val="center"/>
          </w:tcPr>
          <w:p w14:paraId="0EC15E47" w14:textId="65779E66"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32</w:t>
            </w:r>
          </w:p>
        </w:tc>
        <w:tc>
          <w:tcPr>
            <w:tcW w:w="3115" w:type="dxa"/>
            <w:vAlign w:val="center"/>
          </w:tcPr>
          <w:p w14:paraId="2B4A85D0" w14:textId="63ECEC1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372251,68</w:t>
            </w:r>
          </w:p>
        </w:tc>
        <w:tc>
          <w:tcPr>
            <w:tcW w:w="3115" w:type="dxa"/>
            <w:vAlign w:val="center"/>
          </w:tcPr>
          <w:p w14:paraId="64FC42FE" w14:textId="13297989"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1400488,60</w:t>
            </w:r>
          </w:p>
        </w:tc>
      </w:tr>
      <w:tr w:rsidR="002568FC" w:rsidRPr="003336E5" w14:paraId="4BF7E597" w14:textId="77777777" w:rsidTr="009445DD">
        <w:tc>
          <w:tcPr>
            <w:tcW w:w="3114" w:type="dxa"/>
            <w:vAlign w:val="center"/>
          </w:tcPr>
          <w:p w14:paraId="545A4D10" w14:textId="57A0E1BF"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33</w:t>
            </w:r>
          </w:p>
        </w:tc>
        <w:tc>
          <w:tcPr>
            <w:tcW w:w="3115" w:type="dxa"/>
            <w:vAlign w:val="center"/>
          </w:tcPr>
          <w:p w14:paraId="274B3F19" w14:textId="39282E1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372249,99</w:t>
            </w:r>
          </w:p>
        </w:tc>
        <w:tc>
          <w:tcPr>
            <w:tcW w:w="3115" w:type="dxa"/>
            <w:vAlign w:val="center"/>
          </w:tcPr>
          <w:p w14:paraId="0CC06539" w14:textId="557C564F"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1400493,36</w:t>
            </w:r>
          </w:p>
        </w:tc>
      </w:tr>
      <w:tr w:rsidR="002568FC" w:rsidRPr="003336E5" w14:paraId="7BEEDC38" w14:textId="77777777" w:rsidTr="009445DD">
        <w:tc>
          <w:tcPr>
            <w:tcW w:w="3114" w:type="dxa"/>
            <w:vAlign w:val="center"/>
          </w:tcPr>
          <w:p w14:paraId="002FC04E" w14:textId="4218F9E7"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34</w:t>
            </w:r>
          </w:p>
        </w:tc>
        <w:tc>
          <w:tcPr>
            <w:tcW w:w="3115" w:type="dxa"/>
            <w:vAlign w:val="center"/>
          </w:tcPr>
          <w:p w14:paraId="42F119C5" w14:textId="1E07F28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372247,91</w:t>
            </w:r>
          </w:p>
        </w:tc>
        <w:tc>
          <w:tcPr>
            <w:tcW w:w="3115" w:type="dxa"/>
            <w:vAlign w:val="center"/>
          </w:tcPr>
          <w:p w14:paraId="36768591" w14:textId="31EF4EF4"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1400497,96</w:t>
            </w:r>
          </w:p>
        </w:tc>
      </w:tr>
      <w:tr w:rsidR="002568FC" w:rsidRPr="003336E5" w14:paraId="65DA4DA3" w14:textId="77777777" w:rsidTr="009445DD">
        <w:tc>
          <w:tcPr>
            <w:tcW w:w="3114" w:type="dxa"/>
            <w:vAlign w:val="center"/>
          </w:tcPr>
          <w:p w14:paraId="15835AAA" w14:textId="3019E8DE"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35</w:t>
            </w:r>
          </w:p>
        </w:tc>
        <w:tc>
          <w:tcPr>
            <w:tcW w:w="3115" w:type="dxa"/>
            <w:vAlign w:val="center"/>
          </w:tcPr>
          <w:p w14:paraId="6B39EB38" w14:textId="44B4A56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372245,46</w:t>
            </w:r>
          </w:p>
        </w:tc>
        <w:tc>
          <w:tcPr>
            <w:tcW w:w="3115" w:type="dxa"/>
            <w:vAlign w:val="center"/>
          </w:tcPr>
          <w:p w14:paraId="2801BDC7" w14:textId="613B4F0A"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1400502,37</w:t>
            </w:r>
          </w:p>
        </w:tc>
      </w:tr>
      <w:tr w:rsidR="002568FC" w:rsidRPr="003336E5" w14:paraId="6E40738E" w14:textId="77777777" w:rsidTr="009445DD">
        <w:tc>
          <w:tcPr>
            <w:tcW w:w="3114" w:type="dxa"/>
            <w:vAlign w:val="center"/>
          </w:tcPr>
          <w:p w14:paraId="02E157F6" w14:textId="010F657B"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36</w:t>
            </w:r>
          </w:p>
        </w:tc>
        <w:tc>
          <w:tcPr>
            <w:tcW w:w="3115" w:type="dxa"/>
            <w:vAlign w:val="center"/>
          </w:tcPr>
          <w:p w14:paraId="19F82181" w14:textId="3B5429E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372242,64</w:t>
            </w:r>
          </w:p>
        </w:tc>
        <w:tc>
          <w:tcPr>
            <w:tcW w:w="3115" w:type="dxa"/>
            <w:vAlign w:val="center"/>
          </w:tcPr>
          <w:p w14:paraId="5F2A20FD" w14:textId="26D8FCC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1400506,55</w:t>
            </w:r>
          </w:p>
        </w:tc>
      </w:tr>
      <w:tr w:rsidR="002568FC" w:rsidRPr="003336E5" w14:paraId="47DFEB33" w14:textId="77777777" w:rsidTr="009445DD">
        <w:tc>
          <w:tcPr>
            <w:tcW w:w="3114" w:type="dxa"/>
            <w:vAlign w:val="center"/>
          </w:tcPr>
          <w:p w14:paraId="399E1323" w14:textId="111BB7B3"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37</w:t>
            </w:r>
          </w:p>
        </w:tc>
        <w:tc>
          <w:tcPr>
            <w:tcW w:w="3115" w:type="dxa"/>
            <w:vAlign w:val="center"/>
          </w:tcPr>
          <w:p w14:paraId="0050E5A2" w14:textId="6D673BE8"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372239,47</w:t>
            </w:r>
          </w:p>
        </w:tc>
        <w:tc>
          <w:tcPr>
            <w:tcW w:w="3115" w:type="dxa"/>
            <w:vAlign w:val="center"/>
          </w:tcPr>
          <w:p w14:paraId="3A862901" w14:textId="2C7221A7"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1400510,49</w:t>
            </w:r>
          </w:p>
        </w:tc>
      </w:tr>
      <w:tr w:rsidR="002568FC" w:rsidRPr="003336E5" w14:paraId="0F58AE7A" w14:textId="77777777" w:rsidTr="009445DD">
        <w:tc>
          <w:tcPr>
            <w:tcW w:w="3114" w:type="dxa"/>
            <w:vAlign w:val="center"/>
          </w:tcPr>
          <w:p w14:paraId="744ED19A" w14:textId="1E9874C0"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38</w:t>
            </w:r>
          </w:p>
        </w:tc>
        <w:tc>
          <w:tcPr>
            <w:tcW w:w="3115" w:type="dxa"/>
            <w:vAlign w:val="center"/>
          </w:tcPr>
          <w:p w14:paraId="0ECBE521" w14:textId="3181CC9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372235,99</w:t>
            </w:r>
          </w:p>
        </w:tc>
        <w:tc>
          <w:tcPr>
            <w:tcW w:w="3115" w:type="dxa"/>
            <w:vAlign w:val="center"/>
          </w:tcPr>
          <w:p w14:paraId="3F21D0EB" w14:textId="5B91F320"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1400514,14</w:t>
            </w:r>
          </w:p>
        </w:tc>
      </w:tr>
      <w:tr w:rsidR="002568FC" w:rsidRPr="003336E5" w14:paraId="37818E19" w14:textId="77777777" w:rsidTr="009445DD">
        <w:tc>
          <w:tcPr>
            <w:tcW w:w="3114" w:type="dxa"/>
            <w:vAlign w:val="center"/>
          </w:tcPr>
          <w:p w14:paraId="582A2F66" w14:textId="79E962C8"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39</w:t>
            </w:r>
          </w:p>
        </w:tc>
        <w:tc>
          <w:tcPr>
            <w:tcW w:w="3115" w:type="dxa"/>
            <w:vAlign w:val="center"/>
          </w:tcPr>
          <w:p w14:paraId="656934EB" w14:textId="0928F6A8"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372213,34</w:t>
            </w:r>
          </w:p>
        </w:tc>
        <w:tc>
          <w:tcPr>
            <w:tcW w:w="3115" w:type="dxa"/>
            <w:vAlign w:val="center"/>
          </w:tcPr>
          <w:p w14:paraId="1020058C" w14:textId="038B5151"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1400535,99</w:t>
            </w:r>
          </w:p>
        </w:tc>
      </w:tr>
      <w:tr w:rsidR="002568FC" w:rsidRPr="003336E5" w14:paraId="4ACEA7F8" w14:textId="77777777" w:rsidTr="009445DD">
        <w:tc>
          <w:tcPr>
            <w:tcW w:w="3114" w:type="dxa"/>
            <w:vAlign w:val="center"/>
          </w:tcPr>
          <w:p w14:paraId="00351E71" w14:textId="742B893A"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40</w:t>
            </w:r>
          </w:p>
        </w:tc>
        <w:tc>
          <w:tcPr>
            <w:tcW w:w="3115" w:type="dxa"/>
            <w:vAlign w:val="center"/>
          </w:tcPr>
          <w:p w14:paraId="10DD81DC" w14:textId="12BB5271"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372061,09</w:t>
            </w:r>
          </w:p>
        </w:tc>
        <w:tc>
          <w:tcPr>
            <w:tcW w:w="3115" w:type="dxa"/>
            <w:vAlign w:val="center"/>
          </w:tcPr>
          <w:p w14:paraId="1CCBA03B" w14:textId="37566D80"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1400682,88</w:t>
            </w:r>
          </w:p>
        </w:tc>
      </w:tr>
      <w:tr w:rsidR="002568FC" w:rsidRPr="003336E5" w14:paraId="601E849B" w14:textId="77777777" w:rsidTr="009445DD">
        <w:tc>
          <w:tcPr>
            <w:tcW w:w="3114" w:type="dxa"/>
            <w:vAlign w:val="center"/>
          </w:tcPr>
          <w:p w14:paraId="750EAB69" w14:textId="62A4D731"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41</w:t>
            </w:r>
          </w:p>
        </w:tc>
        <w:tc>
          <w:tcPr>
            <w:tcW w:w="3115" w:type="dxa"/>
            <w:vAlign w:val="center"/>
          </w:tcPr>
          <w:p w14:paraId="4ED2BE93" w14:textId="09B3A70A"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372038,78</w:t>
            </w:r>
          </w:p>
        </w:tc>
        <w:tc>
          <w:tcPr>
            <w:tcW w:w="3115" w:type="dxa"/>
            <w:vAlign w:val="center"/>
          </w:tcPr>
          <w:p w14:paraId="05E5E8BE" w14:textId="4C1BCE7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1400704,40</w:t>
            </w:r>
          </w:p>
        </w:tc>
      </w:tr>
      <w:tr w:rsidR="002568FC" w:rsidRPr="003336E5" w14:paraId="3B25CB88" w14:textId="77777777" w:rsidTr="009445DD">
        <w:tc>
          <w:tcPr>
            <w:tcW w:w="3114" w:type="dxa"/>
            <w:vAlign w:val="center"/>
          </w:tcPr>
          <w:p w14:paraId="0DD2285F" w14:textId="1A5A6E20"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42</w:t>
            </w:r>
          </w:p>
        </w:tc>
        <w:tc>
          <w:tcPr>
            <w:tcW w:w="3115" w:type="dxa"/>
            <w:vAlign w:val="center"/>
          </w:tcPr>
          <w:p w14:paraId="526373DE" w14:textId="61CBE4DF"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372038,76</w:t>
            </w:r>
          </w:p>
        </w:tc>
        <w:tc>
          <w:tcPr>
            <w:tcW w:w="3115" w:type="dxa"/>
            <w:vAlign w:val="center"/>
          </w:tcPr>
          <w:p w14:paraId="4C60DDB2" w14:textId="661829B5"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1400704,41</w:t>
            </w:r>
          </w:p>
        </w:tc>
      </w:tr>
      <w:tr w:rsidR="002568FC" w:rsidRPr="003336E5" w14:paraId="0A030776" w14:textId="77777777" w:rsidTr="009445DD">
        <w:tc>
          <w:tcPr>
            <w:tcW w:w="3114" w:type="dxa"/>
            <w:vAlign w:val="center"/>
          </w:tcPr>
          <w:p w14:paraId="33FE0064" w14:textId="77BF5D98"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43</w:t>
            </w:r>
          </w:p>
        </w:tc>
        <w:tc>
          <w:tcPr>
            <w:tcW w:w="3115" w:type="dxa"/>
            <w:vAlign w:val="center"/>
          </w:tcPr>
          <w:p w14:paraId="3261C9F4" w14:textId="4804F7C5"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371982,76</w:t>
            </w:r>
          </w:p>
        </w:tc>
        <w:tc>
          <w:tcPr>
            <w:tcW w:w="3115" w:type="dxa"/>
            <w:vAlign w:val="center"/>
          </w:tcPr>
          <w:p w14:paraId="6C8D765F" w14:textId="01A21371"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1400642,27</w:t>
            </w:r>
          </w:p>
        </w:tc>
      </w:tr>
      <w:tr w:rsidR="002568FC" w:rsidRPr="003336E5" w14:paraId="461D29AC" w14:textId="77777777" w:rsidTr="009445DD">
        <w:tc>
          <w:tcPr>
            <w:tcW w:w="3114" w:type="dxa"/>
            <w:vAlign w:val="center"/>
          </w:tcPr>
          <w:p w14:paraId="3141F18A" w14:textId="5117687C"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44</w:t>
            </w:r>
          </w:p>
        </w:tc>
        <w:tc>
          <w:tcPr>
            <w:tcW w:w="3115" w:type="dxa"/>
            <w:vAlign w:val="center"/>
          </w:tcPr>
          <w:p w14:paraId="49DC1366" w14:textId="41D0857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371907,55</w:t>
            </w:r>
          </w:p>
        </w:tc>
        <w:tc>
          <w:tcPr>
            <w:tcW w:w="3115" w:type="dxa"/>
            <w:vAlign w:val="center"/>
          </w:tcPr>
          <w:p w14:paraId="1AE108D9" w14:textId="779D98B2"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1400708,52</w:t>
            </w:r>
          </w:p>
        </w:tc>
      </w:tr>
      <w:tr w:rsidR="002568FC" w:rsidRPr="003336E5" w14:paraId="6C04A151" w14:textId="77777777" w:rsidTr="009445DD">
        <w:tc>
          <w:tcPr>
            <w:tcW w:w="3114" w:type="dxa"/>
            <w:vAlign w:val="center"/>
          </w:tcPr>
          <w:p w14:paraId="67D49834" w14:textId="605E95B6"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45</w:t>
            </w:r>
          </w:p>
        </w:tc>
        <w:tc>
          <w:tcPr>
            <w:tcW w:w="3115" w:type="dxa"/>
            <w:vAlign w:val="center"/>
          </w:tcPr>
          <w:p w14:paraId="61DFF23B" w14:textId="73F7E83C"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371865,77</w:t>
            </w:r>
          </w:p>
        </w:tc>
        <w:tc>
          <w:tcPr>
            <w:tcW w:w="3115" w:type="dxa"/>
            <w:vAlign w:val="center"/>
          </w:tcPr>
          <w:p w14:paraId="675CBE7D" w14:textId="08954481"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1400745,32</w:t>
            </w:r>
          </w:p>
        </w:tc>
      </w:tr>
      <w:tr w:rsidR="002568FC" w:rsidRPr="003336E5" w14:paraId="39B85CBA" w14:textId="77777777" w:rsidTr="009445DD">
        <w:tc>
          <w:tcPr>
            <w:tcW w:w="3114" w:type="dxa"/>
            <w:vAlign w:val="center"/>
          </w:tcPr>
          <w:p w14:paraId="08AD8D73" w14:textId="32C8D93F"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46</w:t>
            </w:r>
          </w:p>
        </w:tc>
        <w:tc>
          <w:tcPr>
            <w:tcW w:w="3115" w:type="dxa"/>
            <w:vAlign w:val="center"/>
          </w:tcPr>
          <w:p w14:paraId="05183359" w14:textId="6171C255"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371830,49</w:t>
            </w:r>
          </w:p>
        </w:tc>
        <w:tc>
          <w:tcPr>
            <w:tcW w:w="3115" w:type="dxa"/>
            <w:vAlign w:val="center"/>
          </w:tcPr>
          <w:p w14:paraId="0C768426" w14:textId="64391CE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1400736,41</w:t>
            </w:r>
          </w:p>
        </w:tc>
      </w:tr>
      <w:tr w:rsidR="002568FC" w:rsidRPr="003336E5" w14:paraId="29AABD53" w14:textId="77777777" w:rsidTr="009445DD">
        <w:tc>
          <w:tcPr>
            <w:tcW w:w="3114" w:type="dxa"/>
            <w:vAlign w:val="center"/>
          </w:tcPr>
          <w:p w14:paraId="70CA2AE0" w14:textId="5E7E31DB"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47</w:t>
            </w:r>
          </w:p>
        </w:tc>
        <w:tc>
          <w:tcPr>
            <w:tcW w:w="3115" w:type="dxa"/>
            <w:vAlign w:val="center"/>
          </w:tcPr>
          <w:p w14:paraId="16DBD561" w14:textId="7E17BF6F"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371970,94</w:t>
            </w:r>
          </w:p>
        </w:tc>
        <w:tc>
          <w:tcPr>
            <w:tcW w:w="3115" w:type="dxa"/>
            <w:vAlign w:val="center"/>
          </w:tcPr>
          <w:p w14:paraId="0A95A36A" w14:textId="7017F185"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1400612,72</w:t>
            </w:r>
          </w:p>
        </w:tc>
      </w:tr>
      <w:tr w:rsidR="002568FC" w:rsidRPr="003336E5" w14:paraId="316F3863" w14:textId="77777777" w:rsidTr="009445DD">
        <w:tc>
          <w:tcPr>
            <w:tcW w:w="3114" w:type="dxa"/>
            <w:vAlign w:val="center"/>
          </w:tcPr>
          <w:p w14:paraId="162DEC40" w14:textId="47BDAFB0"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48</w:t>
            </w:r>
          </w:p>
        </w:tc>
        <w:tc>
          <w:tcPr>
            <w:tcW w:w="3115" w:type="dxa"/>
            <w:vAlign w:val="center"/>
          </w:tcPr>
          <w:p w14:paraId="7ACD1795" w14:textId="6199603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371814,19</w:t>
            </w:r>
          </w:p>
        </w:tc>
        <w:tc>
          <w:tcPr>
            <w:tcW w:w="3115" w:type="dxa"/>
            <w:vAlign w:val="center"/>
          </w:tcPr>
          <w:p w14:paraId="290EA225" w14:textId="540E1E2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1400438,79</w:t>
            </w:r>
          </w:p>
        </w:tc>
      </w:tr>
      <w:tr w:rsidR="002568FC" w:rsidRPr="003336E5" w14:paraId="29CF8A88" w14:textId="77777777" w:rsidTr="009445DD">
        <w:tc>
          <w:tcPr>
            <w:tcW w:w="3114" w:type="dxa"/>
            <w:vAlign w:val="center"/>
          </w:tcPr>
          <w:p w14:paraId="12D30ABB" w14:textId="0F3812AE"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49</w:t>
            </w:r>
          </w:p>
        </w:tc>
        <w:tc>
          <w:tcPr>
            <w:tcW w:w="3115" w:type="dxa"/>
            <w:vAlign w:val="center"/>
          </w:tcPr>
          <w:p w14:paraId="454F5677" w14:textId="3CA708F8"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371810,75</w:t>
            </w:r>
          </w:p>
        </w:tc>
        <w:tc>
          <w:tcPr>
            <w:tcW w:w="3115" w:type="dxa"/>
            <w:vAlign w:val="center"/>
          </w:tcPr>
          <w:p w14:paraId="0FB4E55B" w14:textId="6F0FED47"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1400434,60</w:t>
            </w:r>
          </w:p>
        </w:tc>
      </w:tr>
      <w:tr w:rsidR="002568FC" w:rsidRPr="003336E5" w14:paraId="590BBB4E" w14:textId="77777777" w:rsidTr="009445DD">
        <w:tc>
          <w:tcPr>
            <w:tcW w:w="3114" w:type="dxa"/>
            <w:vAlign w:val="center"/>
          </w:tcPr>
          <w:p w14:paraId="1A025F45" w14:textId="225646E7"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50</w:t>
            </w:r>
          </w:p>
        </w:tc>
        <w:tc>
          <w:tcPr>
            <w:tcW w:w="3115" w:type="dxa"/>
            <w:vAlign w:val="center"/>
          </w:tcPr>
          <w:p w14:paraId="680DA811" w14:textId="510EBF2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371807,70</w:t>
            </w:r>
          </w:p>
        </w:tc>
        <w:tc>
          <w:tcPr>
            <w:tcW w:w="3115" w:type="dxa"/>
            <w:vAlign w:val="center"/>
          </w:tcPr>
          <w:p w14:paraId="6EF57162" w14:textId="3DC8B08F"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1400430,12</w:t>
            </w:r>
          </w:p>
        </w:tc>
      </w:tr>
      <w:tr w:rsidR="002568FC" w:rsidRPr="003336E5" w14:paraId="5B5BD1B3" w14:textId="77777777" w:rsidTr="009445DD">
        <w:tc>
          <w:tcPr>
            <w:tcW w:w="3114" w:type="dxa"/>
            <w:vAlign w:val="center"/>
          </w:tcPr>
          <w:p w14:paraId="321D7F2C" w14:textId="2192A16D"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51</w:t>
            </w:r>
          </w:p>
        </w:tc>
        <w:tc>
          <w:tcPr>
            <w:tcW w:w="3115" w:type="dxa"/>
            <w:vAlign w:val="center"/>
          </w:tcPr>
          <w:p w14:paraId="30A47AAD" w14:textId="572A32E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371805,06</w:t>
            </w:r>
          </w:p>
        </w:tc>
        <w:tc>
          <w:tcPr>
            <w:tcW w:w="3115" w:type="dxa"/>
            <w:vAlign w:val="center"/>
          </w:tcPr>
          <w:p w14:paraId="31030176" w14:textId="08F03A77"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1400425,39</w:t>
            </w:r>
          </w:p>
        </w:tc>
      </w:tr>
      <w:tr w:rsidR="002568FC" w:rsidRPr="003336E5" w14:paraId="4F2BCAB0" w14:textId="77777777" w:rsidTr="009445DD">
        <w:tc>
          <w:tcPr>
            <w:tcW w:w="3114" w:type="dxa"/>
            <w:vAlign w:val="center"/>
          </w:tcPr>
          <w:p w14:paraId="6C88A4F4" w14:textId="0828074D"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52</w:t>
            </w:r>
          </w:p>
        </w:tc>
        <w:tc>
          <w:tcPr>
            <w:tcW w:w="3115" w:type="dxa"/>
            <w:vAlign w:val="center"/>
          </w:tcPr>
          <w:p w14:paraId="512D182E" w14:textId="02FF9996"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371802,87</w:t>
            </w:r>
          </w:p>
        </w:tc>
        <w:tc>
          <w:tcPr>
            <w:tcW w:w="3115" w:type="dxa"/>
            <w:vAlign w:val="center"/>
          </w:tcPr>
          <w:p w14:paraId="4A057A25" w14:textId="22B3C55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1400420,43</w:t>
            </w:r>
          </w:p>
        </w:tc>
      </w:tr>
      <w:tr w:rsidR="002568FC" w:rsidRPr="003336E5" w14:paraId="5B7CCD1F" w14:textId="77777777" w:rsidTr="009445DD">
        <w:tc>
          <w:tcPr>
            <w:tcW w:w="3114" w:type="dxa"/>
            <w:vAlign w:val="center"/>
          </w:tcPr>
          <w:p w14:paraId="5E0B9555" w14:textId="1A4EF5F1"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53</w:t>
            </w:r>
          </w:p>
        </w:tc>
        <w:tc>
          <w:tcPr>
            <w:tcW w:w="3115" w:type="dxa"/>
            <w:vAlign w:val="center"/>
          </w:tcPr>
          <w:p w14:paraId="7D6CBE15" w14:textId="65A771A1"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371801,13</w:t>
            </w:r>
          </w:p>
        </w:tc>
        <w:tc>
          <w:tcPr>
            <w:tcW w:w="3115" w:type="dxa"/>
            <w:vAlign w:val="center"/>
          </w:tcPr>
          <w:p w14:paraId="4FC53486" w14:textId="63BF0D18"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1400415,30</w:t>
            </w:r>
          </w:p>
        </w:tc>
      </w:tr>
      <w:tr w:rsidR="002568FC" w:rsidRPr="003336E5" w14:paraId="37D31DB7" w14:textId="77777777" w:rsidTr="009445DD">
        <w:tc>
          <w:tcPr>
            <w:tcW w:w="3114" w:type="dxa"/>
            <w:vAlign w:val="center"/>
          </w:tcPr>
          <w:p w14:paraId="5DD6134C" w14:textId="2718B30F"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54</w:t>
            </w:r>
          </w:p>
        </w:tc>
        <w:tc>
          <w:tcPr>
            <w:tcW w:w="3115" w:type="dxa"/>
            <w:vAlign w:val="center"/>
          </w:tcPr>
          <w:p w14:paraId="78AF402B" w14:textId="3366493B"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371799,86</w:t>
            </w:r>
          </w:p>
        </w:tc>
        <w:tc>
          <w:tcPr>
            <w:tcW w:w="3115" w:type="dxa"/>
            <w:vAlign w:val="center"/>
          </w:tcPr>
          <w:p w14:paraId="763DB198" w14:textId="76142B68"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1400410,03</w:t>
            </w:r>
          </w:p>
        </w:tc>
      </w:tr>
      <w:tr w:rsidR="002568FC" w:rsidRPr="003336E5" w14:paraId="3D9410D4" w14:textId="77777777" w:rsidTr="009445DD">
        <w:tc>
          <w:tcPr>
            <w:tcW w:w="3114" w:type="dxa"/>
            <w:vAlign w:val="center"/>
          </w:tcPr>
          <w:p w14:paraId="3927B4F2" w14:textId="312DAE6E"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55</w:t>
            </w:r>
          </w:p>
        </w:tc>
        <w:tc>
          <w:tcPr>
            <w:tcW w:w="3115" w:type="dxa"/>
            <w:vAlign w:val="center"/>
          </w:tcPr>
          <w:p w14:paraId="43557BFC" w14:textId="7ED21FDA"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371799,07</w:t>
            </w:r>
          </w:p>
        </w:tc>
        <w:tc>
          <w:tcPr>
            <w:tcW w:w="3115" w:type="dxa"/>
            <w:vAlign w:val="center"/>
          </w:tcPr>
          <w:p w14:paraId="418244BE" w14:textId="5E1CDDC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1400404,66</w:t>
            </w:r>
          </w:p>
        </w:tc>
      </w:tr>
      <w:tr w:rsidR="002568FC" w:rsidRPr="003336E5" w14:paraId="68A677F0" w14:textId="77777777" w:rsidTr="009445DD">
        <w:tc>
          <w:tcPr>
            <w:tcW w:w="3114" w:type="dxa"/>
            <w:vAlign w:val="center"/>
          </w:tcPr>
          <w:p w14:paraId="74566CC1" w14:textId="1898C6FF"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56</w:t>
            </w:r>
          </w:p>
        </w:tc>
        <w:tc>
          <w:tcPr>
            <w:tcW w:w="3115" w:type="dxa"/>
            <w:vAlign w:val="center"/>
          </w:tcPr>
          <w:p w14:paraId="32971CDA" w14:textId="14746D84"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371798,77</w:t>
            </w:r>
          </w:p>
        </w:tc>
        <w:tc>
          <w:tcPr>
            <w:tcW w:w="3115" w:type="dxa"/>
            <w:vAlign w:val="center"/>
          </w:tcPr>
          <w:p w14:paraId="6A3AB108" w14:textId="519A151A"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1400399,25</w:t>
            </w:r>
          </w:p>
        </w:tc>
      </w:tr>
      <w:tr w:rsidR="002568FC" w:rsidRPr="003336E5" w14:paraId="6CD27656" w14:textId="77777777" w:rsidTr="009445DD">
        <w:tc>
          <w:tcPr>
            <w:tcW w:w="3114" w:type="dxa"/>
            <w:vAlign w:val="center"/>
          </w:tcPr>
          <w:p w14:paraId="555431F0" w14:textId="17DA7175"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57</w:t>
            </w:r>
          </w:p>
        </w:tc>
        <w:tc>
          <w:tcPr>
            <w:tcW w:w="3115" w:type="dxa"/>
            <w:vAlign w:val="center"/>
          </w:tcPr>
          <w:p w14:paraId="1A0CB8C7" w14:textId="1F287079"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371794,60</w:t>
            </w:r>
          </w:p>
        </w:tc>
        <w:tc>
          <w:tcPr>
            <w:tcW w:w="3115" w:type="dxa"/>
            <w:vAlign w:val="center"/>
          </w:tcPr>
          <w:p w14:paraId="7519760B" w14:textId="6D6F8641"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1400001,85</w:t>
            </w:r>
          </w:p>
        </w:tc>
      </w:tr>
      <w:tr w:rsidR="002568FC" w:rsidRPr="003336E5" w14:paraId="3DE6285E" w14:textId="77777777" w:rsidTr="009445DD">
        <w:tc>
          <w:tcPr>
            <w:tcW w:w="3114" w:type="dxa"/>
            <w:vAlign w:val="center"/>
          </w:tcPr>
          <w:p w14:paraId="6112A246" w14:textId="6059D3F8"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58</w:t>
            </w:r>
          </w:p>
        </w:tc>
        <w:tc>
          <w:tcPr>
            <w:tcW w:w="3115" w:type="dxa"/>
            <w:vAlign w:val="center"/>
          </w:tcPr>
          <w:p w14:paraId="22E839F6" w14:textId="6A7E6392"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371814,59</w:t>
            </w:r>
          </w:p>
        </w:tc>
        <w:tc>
          <w:tcPr>
            <w:tcW w:w="3115" w:type="dxa"/>
            <w:vAlign w:val="center"/>
          </w:tcPr>
          <w:p w14:paraId="420466BD" w14:textId="0DBED0E7"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1400000,51</w:t>
            </w:r>
          </w:p>
        </w:tc>
      </w:tr>
      <w:tr w:rsidR="002568FC" w:rsidRPr="003336E5" w14:paraId="16C7F9E7" w14:textId="77777777" w:rsidTr="009445DD">
        <w:tc>
          <w:tcPr>
            <w:tcW w:w="3114" w:type="dxa"/>
            <w:vAlign w:val="center"/>
          </w:tcPr>
          <w:p w14:paraId="41A77178" w14:textId="6FDEA78E"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59</w:t>
            </w:r>
          </w:p>
        </w:tc>
        <w:tc>
          <w:tcPr>
            <w:tcW w:w="3115" w:type="dxa"/>
            <w:vAlign w:val="center"/>
          </w:tcPr>
          <w:p w14:paraId="4FB8E1D5" w14:textId="6C60E0D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371816,86</w:t>
            </w:r>
          </w:p>
        </w:tc>
        <w:tc>
          <w:tcPr>
            <w:tcW w:w="3115" w:type="dxa"/>
            <w:vAlign w:val="center"/>
          </w:tcPr>
          <w:p w14:paraId="02BC8F09" w14:textId="5B9F9244"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1400216,99</w:t>
            </w:r>
          </w:p>
        </w:tc>
      </w:tr>
      <w:tr w:rsidR="002568FC" w:rsidRPr="003336E5" w14:paraId="2A515049" w14:textId="77777777" w:rsidTr="009445DD">
        <w:tc>
          <w:tcPr>
            <w:tcW w:w="3114" w:type="dxa"/>
            <w:vAlign w:val="center"/>
          </w:tcPr>
          <w:p w14:paraId="10CADE27" w14:textId="3B6B2C53"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60</w:t>
            </w:r>
          </w:p>
        </w:tc>
        <w:tc>
          <w:tcPr>
            <w:tcW w:w="3115" w:type="dxa"/>
            <w:vAlign w:val="center"/>
          </w:tcPr>
          <w:p w14:paraId="51B9305F" w14:textId="13BB3105"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371818,69</w:t>
            </w:r>
          </w:p>
        </w:tc>
        <w:tc>
          <w:tcPr>
            <w:tcW w:w="3115" w:type="dxa"/>
            <w:vAlign w:val="center"/>
          </w:tcPr>
          <w:p w14:paraId="48817AD0" w14:textId="0F543907"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1400391,48</w:t>
            </w:r>
          </w:p>
        </w:tc>
      </w:tr>
      <w:tr w:rsidR="002568FC" w:rsidRPr="003336E5" w14:paraId="39972EBC" w14:textId="77777777" w:rsidTr="009445DD">
        <w:tc>
          <w:tcPr>
            <w:tcW w:w="3114" w:type="dxa"/>
            <w:vAlign w:val="center"/>
          </w:tcPr>
          <w:p w14:paraId="0C81C861" w14:textId="00D5C3D6"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61</w:t>
            </w:r>
          </w:p>
        </w:tc>
        <w:tc>
          <w:tcPr>
            <w:tcW w:w="3115" w:type="dxa"/>
            <w:vAlign w:val="center"/>
          </w:tcPr>
          <w:p w14:paraId="69F0EC21" w14:textId="2D1C7B77"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371818,99</w:t>
            </w:r>
          </w:p>
        </w:tc>
        <w:tc>
          <w:tcPr>
            <w:tcW w:w="3115" w:type="dxa"/>
            <w:vAlign w:val="center"/>
          </w:tcPr>
          <w:p w14:paraId="5A9FA559" w14:textId="38B9475E"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1400396,89</w:t>
            </w:r>
          </w:p>
        </w:tc>
      </w:tr>
      <w:tr w:rsidR="002568FC" w:rsidRPr="003336E5" w14:paraId="7E4D1D25" w14:textId="77777777" w:rsidTr="009445DD">
        <w:tc>
          <w:tcPr>
            <w:tcW w:w="3114" w:type="dxa"/>
            <w:vAlign w:val="center"/>
          </w:tcPr>
          <w:p w14:paraId="77E8AF3F" w14:textId="7CCEF1F3" w:rsidR="002568FC" w:rsidRPr="003336E5" w:rsidRDefault="002568FC" w:rsidP="00EC2607">
            <w:pPr>
              <w:pStyle w:val="a3"/>
              <w:ind w:left="0"/>
              <w:jc w:val="center"/>
              <w:rPr>
                <w:rFonts w:ascii="Times New Roman" w:hAnsi="Times New Roman" w:cs="Times New Roman"/>
                <w:bCs/>
                <w:sz w:val="24"/>
                <w:szCs w:val="24"/>
              </w:rPr>
            </w:pPr>
            <w:r w:rsidRPr="003336E5">
              <w:rPr>
                <w:rFonts w:ascii="Times New Roman" w:hAnsi="Times New Roman" w:cs="Times New Roman"/>
                <w:color w:val="000000"/>
                <w:sz w:val="24"/>
                <w:szCs w:val="24"/>
              </w:rPr>
              <w:t>62</w:t>
            </w:r>
          </w:p>
        </w:tc>
        <w:tc>
          <w:tcPr>
            <w:tcW w:w="3115" w:type="dxa"/>
            <w:vAlign w:val="center"/>
          </w:tcPr>
          <w:p w14:paraId="3497F2A2" w14:textId="36F3B166"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371819,78</w:t>
            </w:r>
          </w:p>
        </w:tc>
        <w:tc>
          <w:tcPr>
            <w:tcW w:w="3115" w:type="dxa"/>
            <w:vAlign w:val="center"/>
          </w:tcPr>
          <w:p w14:paraId="4443F64F" w14:textId="3DE95E23" w:rsidR="002568FC" w:rsidRPr="002568FC" w:rsidRDefault="002568FC" w:rsidP="00EC2607">
            <w:pPr>
              <w:pStyle w:val="a3"/>
              <w:ind w:left="0"/>
              <w:jc w:val="center"/>
              <w:rPr>
                <w:rFonts w:ascii="Times New Roman" w:hAnsi="Times New Roman" w:cs="Times New Roman"/>
                <w:bCs/>
                <w:sz w:val="24"/>
                <w:szCs w:val="24"/>
              </w:rPr>
            </w:pPr>
            <w:r w:rsidRPr="002568FC">
              <w:rPr>
                <w:rFonts w:ascii="Times New Roman" w:hAnsi="Times New Roman" w:cs="Times New Roman"/>
                <w:sz w:val="24"/>
              </w:rPr>
              <w:t>1400402,26</w:t>
            </w:r>
          </w:p>
        </w:tc>
      </w:tr>
      <w:tr w:rsidR="002568FC" w:rsidRPr="003336E5" w14:paraId="19D669BE" w14:textId="77777777" w:rsidTr="009445DD">
        <w:tc>
          <w:tcPr>
            <w:tcW w:w="3114" w:type="dxa"/>
            <w:vAlign w:val="center"/>
          </w:tcPr>
          <w:p w14:paraId="689B0314" w14:textId="5AA4CBE7"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63</w:t>
            </w:r>
          </w:p>
        </w:tc>
        <w:tc>
          <w:tcPr>
            <w:tcW w:w="3115" w:type="dxa"/>
            <w:vAlign w:val="center"/>
          </w:tcPr>
          <w:p w14:paraId="1DD202D7" w14:textId="3CCD348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371821,05</w:t>
            </w:r>
          </w:p>
        </w:tc>
        <w:tc>
          <w:tcPr>
            <w:tcW w:w="3115" w:type="dxa"/>
            <w:vAlign w:val="center"/>
          </w:tcPr>
          <w:p w14:paraId="1CC3AD27" w14:textId="27647097"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1400407,52</w:t>
            </w:r>
          </w:p>
        </w:tc>
      </w:tr>
      <w:tr w:rsidR="002568FC" w:rsidRPr="003336E5" w14:paraId="60536E1F" w14:textId="77777777" w:rsidTr="009445DD">
        <w:tc>
          <w:tcPr>
            <w:tcW w:w="3114" w:type="dxa"/>
            <w:vAlign w:val="center"/>
          </w:tcPr>
          <w:p w14:paraId="7ED4C777" w14:textId="76B3E252"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64</w:t>
            </w:r>
          </w:p>
        </w:tc>
        <w:tc>
          <w:tcPr>
            <w:tcW w:w="3115" w:type="dxa"/>
            <w:vAlign w:val="center"/>
          </w:tcPr>
          <w:p w14:paraId="43F52EAB" w14:textId="5340130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371822,79</w:t>
            </w:r>
          </w:p>
        </w:tc>
        <w:tc>
          <w:tcPr>
            <w:tcW w:w="3115" w:type="dxa"/>
            <w:vAlign w:val="center"/>
          </w:tcPr>
          <w:p w14:paraId="300C3B80" w14:textId="5C26693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1400412,66</w:t>
            </w:r>
          </w:p>
        </w:tc>
      </w:tr>
      <w:tr w:rsidR="002568FC" w:rsidRPr="003336E5" w14:paraId="7DA2F157" w14:textId="77777777" w:rsidTr="009445DD">
        <w:tc>
          <w:tcPr>
            <w:tcW w:w="3114" w:type="dxa"/>
            <w:vAlign w:val="center"/>
          </w:tcPr>
          <w:p w14:paraId="3326FF74" w14:textId="1B5AF163"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65</w:t>
            </w:r>
          </w:p>
        </w:tc>
        <w:tc>
          <w:tcPr>
            <w:tcW w:w="3115" w:type="dxa"/>
            <w:vAlign w:val="center"/>
          </w:tcPr>
          <w:p w14:paraId="7A22CA25" w14:textId="489EC72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371824,98</w:t>
            </w:r>
          </w:p>
        </w:tc>
        <w:tc>
          <w:tcPr>
            <w:tcW w:w="3115" w:type="dxa"/>
            <w:vAlign w:val="center"/>
          </w:tcPr>
          <w:p w14:paraId="23B1F8CF" w14:textId="0E4C210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1400417,61</w:t>
            </w:r>
          </w:p>
        </w:tc>
      </w:tr>
      <w:tr w:rsidR="002568FC" w:rsidRPr="003336E5" w14:paraId="54074DEE" w14:textId="77777777" w:rsidTr="009445DD">
        <w:tc>
          <w:tcPr>
            <w:tcW w:w="3114" w:type="dxa"/>
            <w:vAlign w:val="center"/>
          </w:tcPr>
          <w:p w14:paraId="106017B6" w14:textId="07021775"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66</w:t>
            </w:r>
          </w:p>
        </w:tc>
        <w:tc>
          <w:tcPr>
            <w:tcW w:w="3115" w:type="dxa"/>
            <w:vAlign w:val="center"/>
          </w:tcPr>
          <w:p w14:paraId="517A64B4" w14:textId="199AEF6B"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371827,62</w:t>
            </w:r>
          </w:p>
        </w:tc>
        <w:tc>
          <w:tcPr>
            <w:tcW w:w="3115" w:type="dxa"/>
            <w:vAlign w:val="center"/>
          </w:tcPr>
          <w:p w14:paraId="5F762F74" w14:textId="67DF9D5B"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1400422,35</w:t>
            </w:r>
          </w:p>
        </w:tc>
      </w:tr>
      <w:tr w:rsidR="002568FC" w:rsidRPr="003336E5" w14:paraId="6F81C1E0" w14:textId="77777777" w:rsidTr="009445DD">
        <w:tc>
          <w:tcPr>
            <w:tcW w:w="3114" w:type="dxa"/>
            <w:vAlign w:val="center"/>
          </w:tcPr>
          <w:p w14:paraId="70DB0FEE" w14:textId="26ED8C59"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67</w:t>
            </w:r>
          </w:p>
        </w:tc>
        <w:tc>
          <w:tcPr>
            <w:tcW w:w="3115" w:type="dxa"/>
            <w:vAlign w:val="center"/>
          </w:tcPr>
          <w:p w14:paraId="1EFF0B4F" w14:textId="08A4A2D3"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371830,67</w:t>
            </w:r>
          </w:p>
        </w:tc>
        <w:tc>
          <w:tcPr>
            <w:tcW w:w="3115" w:type="dxa"/>
            <w:vAlign w:val="center"/>
          </w:tcPr>
          <w:p w14:paraId="39619444" w14:textId="2F07284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1400426,83</w:t>
            </w:r>
          </w:p>
        </w:tc>
      </w:tr>
      <w:tr w:rsidR="002568FC" w:rsidRPr="003336E5" w14:paraId="7B5AA408" w14:textId="77777777" w:rsidTr="009445DD">
        <w:tc>
          <w:tcPr>
            <w:tcW w:w="3114" w:type="dxa"/>
            <w:vAlign w:val="center"/>
          </w:tcPr>
          <w:p w14:paraId="62AF79E8" w14:textId="74502446"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68</w:t>
            </w:r>
          </w:p>
        </w:tc>
        <w:tc>
          <w:tcPr>
            <w:tcW w:w="3115" w:type="dxa"/>
            <w:vAlign w:val="center"/>
          </w:tcPr>
          <w:p w14:paraId="00E4A302" w14:textId="40A2264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371834,11</w:t>
            </w:r>
          </w:p>
        </w:tc>
        <w:tc>
          <w:tcPr>
            <w:tcW w:w="3115" w:type="dxa"/>
            <w:vAlign w:val="center"/>
          </w:tcPr>
          <w:p w14:paraId="5E4E4284" w14:textId="27A2775D"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1400431,02</w:t>
            </w:r>
          </w:p>
        </w:tc>
      </w:tr>
      <w:tr w:rsidR="002568FC" w:rsidRPr="003336E5" w14:paraId="06071C9A" w14:textId="77777777" w:rsidTr="009445DD">
        <w:tc>
          <w:tcPr>
            <w:tcW w:w="3114" w:type="dxa"/>
            <w:vAlign w:val="center"/>
          </w:tcPr>
          <w:p w14:paraId="751DEA2C" w14:textId="47CFA678"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69</w:t>
            </w:r>
          </w:p>
        </w:tc>
        <w:tc>
          <w:tcPr>
            <w:tcW w:w="3115" w:type="dxa"/>
            <w:vAlign w:val="center"/>
          </w:tcPr>
          <w:p w14:paraId="17AD989E" w14:textId="1EC9E5E8"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371900,67</w:t>
            </w:r>
          </w:p>
        </w:tc>
        <w:tc>
          <w:tcPr>
            <w:tcW w:w="3115" w:type="dxa"/>
            <w:vAlign w:val="center"/>
          </w:tcPr>
          <w:p w14:paraId="79C497F9" w14:textId="4285B4D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1400504,87</w:t>
            </w:r>
          </w:p>
        </w:tc>
      </w:tr>
      <w:tr w:rsidR="002568FC" w:rsidRPr="003336E5" w14:paraId="53896C5B" w14:textId="77777777" w:rsidTr="009445DD">
        <w:tc>
          <w:tcPr>
            <w:tcW w:w="3114" w:type="dxa"/>
            <w:vAlign w:val="center"/>
          </w:tcPr>
          <w:p w14:paraId="30C9AF41" w14:textId="329DDB5E"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70</w:t>
            </w:r>
          </w:p>
        </w:tc>
        <w:tc>
          <w:tcPr>
            <w:tcW w:w="3115" w:type="dxa"/>
            <w:vAlign w:val="center"/>
          </w:tcPr>
          <w:p w14:paraId="445528CE" w14:textId="1E76B75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372040,99</w:t>
            </w:r>
          </w:p>
        </w:tc>
        <w:tc>
          <w:tcPr>
            <w:tcW w:w="3115" w:type="dxa"/>
            <w:vAlign w:val="center"/>
          </w:tcPr>
          <w:p w14:paraId="120B38A9" w14:textId="4B63DF97"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1400660,58</w:t>
            </w:r>
          </w:p>
        </w:tc>
      </w:tr>
      <w:tr w:rsidR="002568FC" w:rsidRPr="003336E5" w14:paraId="0F80F788" w14:textId="77777777" w:rsidTr="009445DD">
        <w:tc>
          <w:tcPr>
            <w:tcW w:w="3114" w:type="dxa"/>
            <w:vAlign w:val="center"/>
          </w:tcPr>
          <w:p w14:paraId="5A08A3C1" w14:textId="55826441"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71</w:t>
            </w:r>
          </w:p>
        </w:tc>
        <w:tc>
          <w:tcPr>
            <w:tcW w:w="3115" w:type="dxa"/>
            <w:vAlign w:val="center"/>
          </w:tcPr>
          <w:p w14:paraId="187EF6BC" w14:textId="51858809"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372175,15</w:t>
            </w:r>
          </w:p>
        </w:tc>
        <w:tc>
          <w:tcPr>
            <w:tcW w:w="3115" w:type="dxa"/>
            <w:vAlign w:val="center"/>
          </w:tcPr>
          <w:p w14:paraId="59CC590C" w14:textId="0AC0957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1400531,15</w:t>
            </w:r>
          </w:p>
        </w:tc>
      </w:tr>
      <w:tr w:rsidR="002568FC" w:rsidRPr="003336E5" w14:paraId="62CB5EDA" w14:textId="77777777" w:rsidTr="009445DD">
        <w:tc>
          <w:tcPr>
            <w:tcW w:w="3114" w:type="dxa"/>
            <w:vAlign w:val="center"/>
          </w:tcPr>
          <w:p w14:paraId="56217905" w14:textId="0916821B"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72</w:t>
            </w:r>
          </w:p>
        </w:tc>
        <w:tc>
          <w:tcPr>
            <w:tcW w:w="3115" w:type="dxa"/>
            <w:vAlign w:val="center"/>
          </w:tcPr>
          <w:p w14:paraId="5D2CA488" w14:textId="1933BC8C"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372189,59</w:t>
            </w:r>
          </w:p>
        </w:tc>
        <w:tc>
          <w:tcPr>
            <w:tcW w:w="3115" w:type="dxa"/>
            <w:vAlign w:val="center"/>
          </w:tcPr>
          <w:p w14:paraId="14B0EEF1" w14:textId="70D4FC0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1400517,22</w:t>
            </w:r>
          </w:p>
        </w:tc>
      </w:tr>
      <w:tr w:rsidR="002568FC" w:rsidRPr="003336E5" w14:paraId="77832470" w14:textId="77777777" w:rsidTr="009445DD">
        <w:tc>
          <w:tcPr>
            <w:tcW w:w="3114" w:type="dxa"/>
            <w:vAlign w:val="center"/>
          </w:tcPr>
          <w:p w14:paraId="651F4A80" w14:textId="47CFBED7"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73</w:t>
            </w:r>
          </w:p>
        </w:tc>
        <w:tc>
          <w:tcPr>
            <w:tcW w:w="3115" w:type="dxa"/>
            <w:vAlign w:val="center"/>
          </w:tcPr>
          <w:p w14:paraId="7C7A0024" w14:textId="35D6A3F1"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372201,38</w:t>
            </w:r>
          </w:p>
        </w:tc>
        <w:tc>
          <w:tcPr>
            <w:tcW w:w="3115" w:type="dxa"/>
            <w:vAlign w:val="center"/>
          </w:tcPr>
          <w:p w14:paraId="6F6457A4" w14:textId="065C1BF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1400505,85</w:t>
            </w:r>
          </w:p>
        </w:tc>
      </w:tr>
      <w:tr w:rsidR="002568FC" w:rsidRPr="003336E5" w14:paraId="1B8CB074" w14:textId="77777777" w:rsidTr="009445DD">
        <w:tc>
          <w:tcPr>
            <w:tcW w:w="3114" w:type="dxa"/>
            <w:vAlign w:val="center"/>
          </w:tcPr>
          <w:p w14:paraId="7AB08509" w14:textId="16405420"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74</w:t>
            </w:r>
          </w:p>
        </w:tc>
        <w:tc>
          <w:tcPr>
            <w:tcW w:w="3115" w:type="dxa"/>
            <w:vAlign w:val="center"/>
          </w:tcPr>
          <w:p w14:paraId="60EC9D0F" w14:textId="16A963D1"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372207,56</w:t>
            </w:r>
          </w:p>
        </w:tc>
        <w:tc>
          <w:tcPr>
            <w:tcW w:w="3115" w:type="dxa"/>
            <w:vAlign w:val="center"/>
          </w:tcPr>
          <w:p w14:paraId="70522CC7" w14:textId="7B670C48"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1400499,89</w:t>
            </w:r>
          </w:p>
        </w:tc>
      </w:tr>
      <w:tr w:rsidR="002568FC" w:rsidRPr="003336E5" w14:paraId="3A8E504B" w14:textId="77777777" w:rsidTr="009445DD">
        <w:tc>
          <w:tcPr>
            <w:tcW w:w="3114" w:type="dxa"/>
            <w:vAlign w:val="center"/>
          </w:tcPr>
          <w:p w14:paraId="25E8A839" w14:textId="0EE6DA6E"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75</w:t>
            </w:r>
          </w:p>
        </w:tc>
        <w:tc>
          <w:tcPr>
            <w:tcW w:w="3115" w:type="dxa"/>
            <w:vAlign w:val="center"/>
          </w:tcPr>
          <w:p w14:paraId="698A4941" w14:textId="3B4F31AC"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372214,65</w:t>
            </w:r>
          </w:p>
        </w:tc>
        <w:tc>
          <w:tcPr>
            <w:tcW w:w="3115" w:type="dxa"/>
            <w:vAlign w:val="center"/>
          </w:tcPr>
          <w:p w14:paraId="79292571" w14:textId="6831759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1400491,68</w:t>
            </w:r>
          </w:p>
        </w:tc>
      </w:tr>
      <w:tr w:rsidR="002568FC" w:rsidRPr="003336E5" w14:paraId="2C07A949" w14:textId="77777777" w:rsidTr="009445DD">
        <w:tc>
          <w:tcPr>
            <w:tcW w:w="3114" w:type="dxa"/>
            <w:vAlign w:val="center"/>
          </w:tcPr>
          <w:p w14:paraId="4E599176" w14:textId="1B1FA564"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76</w:t>
            </w:r>
          </w:p>
        </w:tc>
        <w:tc>
          <w:tcPr>
            <w:tcW w:w="3115" w:type="dxa"/>
            <w:vAlign w:val="center"/>
          </w:tcPr>
          <w:p w14:paraId="5D2E3422" w14:textId="4C780C99"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372218,88</w:t>
            </w:r>
          </w:p>
        </w:tc>
        <w:tc>
          <w:tcPr>
            <w:tcW w:w="3115" w:type="dxa"/>
            <w:vAlign w:val="center"/>
          </w:tcPr>
          <w:p w14:paraId="5092D524" w14:textId="34882A0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1400484,86</w:t>
            </w:r>
          </w:p>
        </w:tc>
      </w:tr>
      <w:tr w:rsidR="002568FC" w:rsidRPr="003336E5" w14:paraId="06BD8A55" w14:textId="77777777" w:rsidTr="009445DD">
        <w:tc>
          <w:tcPr>
            <w:tcW w:w="3114" w:type="dxa"/>
            <w:vAlign w:val="center"/>
          </w:tcPr>
          <w:p w14:paraId="7523D540" w14:textId="6FA31576"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77</w:t>
            </w:r>
          </w:p>
        </w:tc>
        <w:tc>
          <w:tcPr>
            <w:tcW w:w="3115" w:type="dxa"/>
            <w:vAlign w:val="center"/>
          </w:tcPr>
          <w:p w14:paraId="7AB8EE8F" w14:textId="66C0AC8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372221,80</w:t>
            </w:r>
          </w:p>
        </w:tc>
        <w:tc>
          <w:tcPr>
            <w:tcW w:w="3115" w:type="dxa"/>
            <w:vAlign w:val="center"/>
          </w:tcPr>
          <w:p w14:paraId="23A4DCF6" w14:textId="08A77F0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1400478,50</w:t>
            </w:r>
          </w:p>
        </w:tc>
      </w:tr>
      <w:tr w:rsidR="002568FC" w:rsidRPr="003336E5" w14:paraId="0B940363" w14:textId="77777777" w:rsidTr="009445DD">
        <w:tc>
          <w:tcPr>
            <w:tcW w:w="3114" w:type="dxa"/>
            <w:vAlign w:val="center"/>
          </w:tcPr>
          <w:p w14:paraId="50B4B021" w14:textId="050883EB"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78</w:t>
            </w:r>
          </w:p>
        </w:tc>
        <w:tc>
          <w:tcPr>
            <w:tcW w:w="3115" w:type="dxa"/>
            <w:vAlign w:val="center"/>
          </w:tcPr>
          <w:p w14:paraId="3ED5B024" w14:textId="1CC1DE8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372223,62</w:t>
            </w:r>
          </w:p>
        </w:tc>
        <w:tc>
          <w:tcPr>
            <w:tcW w:w="3115" w:type="dxa"/>
            <w:vAlign w:val="center"/>
          </w:tcPr>
          <w:p w14:paraId="26D319DD" w14:textId="5483B657"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1400473,10</w:t>
            </w:r>
          </w:p>
        </w:tc>
      </w:tr>
      <w:tr w:rsidR="002568FC" w:rsidRPr="003336E5" w14:paraId="7BCD87DA" w14:textId="77777777" w:rsidTr="009445DD">
        <w:tc>
          <w:tcPr>
            <w:tcW w:w="3114" w:type="dxa"/>
            <w:vAlign w:val="center"/>
          </w:tcPr>
          <w:p w14:paraId="4852A71C" w14:textId="0918F419"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79</w:t>
            </w:r>
          </w:p>
        </w:tc>
        <w:tc>
          <w:tcPr>
            <w:tcW w:w="3115" w:type="dxa"/>
            <w:vAlign w:val="center"/>
          </w:tcPr>
          <w:p w14:paraId="25E1B537" w14:textId="5BF70FC1"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372224,91</w:t>
            </w:r>
          </w:p>
        </w:tc>
        <w:tc>
          <w:tcPr>
            <w:tcW w:w="3115" w:type="dxa"/>
            <w:vAlign w:val="center"/>
          </w:tcPr>
          <w:p w14:paraId="5EF1C2DD" w14:textId="30244B63"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1400467,55</w:t>
            </w:r>
          </w:p>
        </w:tc>
      </w:tr>
      <w:tr w:rsidR="002568FC" w:rsidRPr="003336E5" w14:paraId="322D53D5" w14:textId="77777777" w:rsidTr="009445DD">
        <w:tc>
          <w:tcPr>
            <w:tcW w:w="3114" w:type="dxa"/>
            <w:vAlign w:val="center"/>
          </w:tcPr>
          <w:p w14:paraId="16E1A1CC" w14:textId="0E8FBB56"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80</w:t>
            </w:r>
          </w:p>
        </w:tc>
        <w:tc>
          <w:tcPr>
            <w:tcW w:w="3115" w:type="dxa"/>
            <w:vAlign w:val="center"/>
          </w:tcPr>
          <w:p w14:paraId="6908BC4A" w14:textId="7B6CDA7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372225,67</w:t>
            </w:r>
          </w:p>
        </w:tc>
        <w:tc>
          <w:tcPr>
            <w:tcW w:w="3115" w:type="dxa"/>
            <w:vAlign w:val="center"/>
          </w:tcPr>
          <w:p w14:paraId="0F2C5108" w14:textId="1A07298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1400461,91</w:t>
            </w:r>
          </w:p>
        </w:tc>
      </w:tr>
      <w:tr w:rsidR="002568FC" w:rsidRPr="003336E5" w14:paraId="48E6DBEB" w14:textId="77777777" w:rsidTr="009445DD">
        <w:tc>
          <w:tcPr>
            <w:tcW w:w="3114" w:type="dxa"/>
            <w:vAlign w:val="center"/>
          </w:tcPr>
          <w:p w14:paraId="0FF5E780" w14:textId="4E6D5E60"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81</w:t>
            </w:r>
          </w:p>
        </w:tc>
        <w:tc>
          <w:tcPr>
            <w:tcW w:w="3115" w:type="dxa"/>
            <w:vAlign w:val="center"/>
          </w:tcPr>
          <w:p w14:paraId="67BEDA29" w14:textId="1FD20A53"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372247,39</w:t>
            </w:r>
          </w:p>
        </w:tc>
        <w:tc>
          <w:tcPr>
            <w:tcW w:w="3115" w:type="dxa"/>
            <w:vAlign w:val="center"/>
          </w:tcPr>
          <w:p w14:paraId="1FC44DBC" w14:textId="57E2CE8B"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1400212,48</w:t>
            </w:r>
          </w:p>
        </w:tc>
      </w:tr>
      <w:tr w:rsidR="002568FC" w:rsidRPr="003336E5" w14:paraId="282647D9" w14:textId="77777777" w:rsidTr="009445DD">
        <w:tc>
          <w:tcPr>
            <w:tcW w:w="3114" w:type="dxa"/>
            <w:vAlign w:val="center"/>
          </w:tcPr>
          <w:p w14:paraId="5B8FB02B" w14:textId="28FDC586"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82</w:t>
            </w:r>
          </w:p>
        </w:tc>
        <w:tc>
          <w:tcPr>
            <w:tcW w:w="3115" w:type="dxa"/>
            <w:vAlign w:val="center"/>
          </w:tcPr>
          <w:p w14:paraId="32664DBE" w14:textId="331A93C5"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372260,06</w:t>
            </w:r>
          </w:p>
        </w:tc>
        <w:tc>
          <w:tcPr>
            <w:tcW w:w="3115" w:type="dxa"/>
            <w:vAlign w:val="center"/>
          </w:tcPr>
          <w:p w14:paraId="19C14FFC" w14:textId="1DA3CE4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1400067,88</w:t>
            </w:r>
          </w:p>
        </w:tc>
      </w:tr>
      <w:tr w:rsidR="002568FC" w:rsidRPr="003336E5" w14:paraId="6433DC9B" w14:textId="77777777" w:rsidTr="009445DD">
        <w:tc>
          <w:tcPr>
            <w:tcW w:w="3114" w:type="dxa"/>
            <w:vAlign w:val="center"/>
          </w:tcPr>
          <w:p w14:paraId="5F9F0661" w14:textId="308DFDF9"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83</w:t>
            </w:r>
          </w:p>
        </w:tc>
        <w:tc>
          <w:tcPr>
            <w:tcW w:w="3115" w:type="dxa"/>
            <w:vAlign w:val="center"/>
          </w:tcPr>
          <w:p w14:paraId="72C49A11" w14:textId="302D27E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372260,84</w:t>
            </w:r>
          </w:p>
        </w:tc>
        <w:tc>
          <w:tcPr>
            <w:tcW w:w="3115" w:type="dxa"/>
            <w:vAlign w:val="center"/>
          </w:tcPr>
          <w:p w14:paraId="7B576E6A" w14:textId="4F5F8B0D"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1400050,57</w:t>
            </w:r>
          </w:p>
        </w:tc>
      </w:tr>
      <w:tr w:rsidR="002568FC" w:rsidRPr="003336E5" w14:paraId="289184C0" w14:textId="77777777" w:rsidTr="009445DD">
        <w:tc>
          <w:tcPr>
            <w:tcW w:w="3114" w:type="dxa"/>
            <w:vAlign w:val="center"/>
          </w:tcPr>
          <w:p w14:paraId="34A30924" w14:textId="62A775F0"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84</w:t>
            </w:r>
          </w:p>
        </w:tc>
        <w:tc>
          <w:tcPr>
            <w:tcW w:w="3115" w:type="dxa"/>
            <w:vAlign w:val="center"/>
          </w:tcPr>
          <w:p w14:paraId="6DA273F4" w14:textId="1F6640ED"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372260,15</w:t>
            </w:r>
          </w:p>
        </w:tc>
        <w:tc>
          <w:tcPr>
            <w:tcW w:w="3115" w:type="dxa"/>
            <w:vAlign w:val="center"/>
          </w:tcPr>
          <w:p w14:paraId="0C475B98" w14:textId="30D5775A"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1400033,25</w:t>
            </w:r>
          </w:p>
        </w:tc>
      </w:tr>
      <w:tr w:rsidR="002568FC" w:rsidRPr="003336E5" w14:paraId="5757B089" w14:textId="77777777" w:rsidTr="009445DD">
        <w:tc>
          <w:tcPr>
            <w:tcW w:w="3114" w:type="dxa"/>
            <w:vAlign w:val="center"/>
          </w:tcPr>
          <w:p w14:paraId="719E8BDE" w14:textId="4F214247"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85</w:t>
            </w:r>
          </w:p>
        </w:tc>
        <w:tc>
          <w:tcPr>
            <w:tcW w:w="3115" w:type="dxa"/>
            <w:vAlign w:val="center"/>
          </w:tcPr>
          <w:p w14:paraId="6A68C6D8" w14:textId="08507477"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372257,99</w:t>
            </w:r>
          </w:p>
        </w:tc>
        <w:tc>
          <w:tcPr>
            <w:tcW w:w="3115" w:type="dxa"/>
            <w:vAlign w:val="center"/>
          </w:tcPr>
          <w:p w14:paraId="50A14EC5" w14:textId="1190B89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1400016,05</w:t>
            </w:r>
          </w:p>
        </w:tc>
      </w:tr>
      <w:tr w:rsidR="002568FC" w:rsidRPr="003336E5" w14:paraId="2B15919F" w14:textId="77777777" w:rsidTr="009445DD">
        <w:tc>
          <w:tcPr>
            <w:tcW w:w="3114" w:type="dxa"/>
            <w:vAlign w:val="center"/>
          </w:tcPr>
          <w:p w14:paraId="5A1C50DC" w14:textId="0B39A68E"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86</w:t>
            </w:r>
          </w:p>
        </w:tc>
        <w:tc>
          <w:tcPr>
            <w:tcW w:w="3115" w:type="dxa"/>
            <w:vAlign w:val="center"/>
          </w:tcPr>
          <w:p w14:paraId="0B56E0A4" w14:textId="780778DC"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372254,39</w:t>
            </w:r>
          </w:p>
        </w:tc>
        <w:tc>
          <w:tcPr>
            <w:tcW w:w="3115" w:type="dxa"/>
            <w:vAlign w:val="center"/>
          </w:tcPr>
          <w:p w14:paraId="1EF4A974" w14:textId="51B48C9A"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1399999,10</w:t>
            </w:r>
          </w:p>
        </w:tc>
      </w:tr>
      <w:tr w:rsidR="002568FC" w:rsidRPr="003336E5" w14:paraId="56D541F8" w14:textId="77777777" w:rsidTr="009445DD">
        <w:tc>
          <w:tcPr>
            <w:tcW w:w="3114" w:type="dxa"/>
            <w:vAlign w:val="center"/>
          </w:tcPr>
          <w:p w14:paraId="7580495D" w14:textId="10683CCF"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87</w:t>
            </w:r>
          </w:p>
        </w:tc>
        <w:tc>
          <w:tcPr>
            <w:tcW w:w="3115" w:type="dxa"/>
            <w:vAlign w:val="center"/>
          </w:tcPr>
          <w:p w14:paraId="558B755C" w14:textId="1682D361"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372249,36</w:t>
            </w:r>
          </w:p>
        </w:tc>
        <w:tc>
          <w:tcPr>
            <w:tcW w:w="3115" w:type="dxa"/>
            <w:vAlign w:val="center"/>
          </w:tcPr>
          <w:p w14:paraId="62223EEF" w14:textId="33F3E52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1399982,51</w:t>
            </w:r>
          </w:p>
        </w:tc>
      </w:tr>
      <w:tr w:rsidR="002568FC" w:rsidRPr="003336E5" w14:paraId="2057C5BA" w14:textId="77777777" w:rsidTr="009445DD">
        <w:tc>
          <w:tcPr>
            <w:tcW w:w="3114" w:type="dxa"/>
            <w:vAlign w:val="center"/>
          </w:tcPr>
          <w:p w14:paraId="4E50BD8E" w14:textId="4F767089"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88</w:t>
            </w:r>
          </w:p>
        </w:tc>
        <w:tc>
          <w:tcPr>
            <w:tcW w:w="3115" w:type="dxa"/>
            <w:vAlign w:val="center"/>
          </w:tcPr>
          <w:p w14:paraId="0A84D119" w14:textId="2EAA52B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372242,95</w:t>
            </w:r>
          </w:p>
        </w:tc>
        <w:tc>
          <w:tcPr>
            <w:tcW w:w="3115" w:type="dxa"/>
            <w:vAlign w:val="center"/>
          </w:tcPr>
          <w:p w14:paraId="24565DC3" w14:textId="57334E7B"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1399966,40</w:t>
            </w:r>
          </w:p>
        </w:tc>
      </w:tr>
      <w:tr w:rsidR="002568FC" w:rsidRPr="003336E5" w14:paraId="681B2AA2" w14:textId="77777777" w:rsidTr="009445DD">
        <w:tc>
          <w:tcPr>
            <w:tcW w:w="3114" w:type="dxa"/>
            <w:vAlign w:val="center"/>
          </w:tcPr>
          <w:p w14:paraId="624939C6" w14:textId="3D8E6974"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89</w:t>
            </w:r>
          </w:p>
        </w:tc>
        <w:tc>
          <w:tcPr>
            <w:tcW w:w="3115" w:type="dxa"/>
            <w:vAlign w:val="center"/>
          </w:tcPr>
          <w:p w14:paraId="2E3A4C87" w14:textId="66569A0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372235,20</w:t>
            </w:r>
          </w:p>
        </w:tc>
        <w:tc>
          <w:tcPr>
            <w:tcW w:w="3115" w:type="dxa"/>
            <w:vAlign w:val="center"/>
          </w:tcPr>
          <w:p w14:paraId="0D96AA97" w14:textId="235FD41D"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1399950,90</w:t>
            </w:r>
          </w:p>
        </w:tc>
      </w:tr>
      <w:tr w:rsidR="002568FC" w:rsidRPr="003336E5" w14:paraId="75D1BA16" w14:textId="77777777" w:rsidTr="009445DD">
        <w:tc>
          <w:tcPr>
            <w:tcW w:w="3114" w:type="dxa"/>
            <w:vAlign w:val="center"/>
          </w:tcPr>
          <w:p w14:paraId="753F8980" w14:textId="4C8C355D"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90</w:t>
            </w:r>
          </w:p>
        </w:tc>
        <w:tc>
          <w:tcPr>
            <w:tcW w:w="3115" w:type="dxa"/>
            <w:vAlign w:val="center"/>
          </w:tcPr>
          <w:p w14:paraId="218AEEFC" w14:textId="2E5920A5"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372226,16</w:t>
            </w:r>
          </w:p>
        </w:tc>
        <w:tc>
          <w:tcPr>
            <w:tcW w:w="3115" w:type="dxa"/>
            <w:vAlign w:val="center"/>
          </w:tcPr>
          <w:p w14:paraId="69FEFA35" w14:textId="2C46380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1399936,11</w:t>
            </w:r>
          </w:p>
        </w:tc>
      </w:tr>
      <w:tr w:rsidR="002568FC" w:rsidRPr="003336E5" w14:paraId="091634FD" w14:textId="77777777" w:rsidTr="009445DD">
        <w:tc>
          <w:tcPr>
            <w:tcW w:w="3114" w:type="dxa"/>
            <w:vAlign w:val="center"/>
          </w:tcPr>
          <w:p w14:paraId="09DCE158" w14:textId="77547D8D"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91</w:t>
            </w:r>
          </w:p>
        </w:tc>
        <w:tc>
          <w:tcPr>
            <w:tcW w:w="3115" w:type="dxa"/>
            <w:vAlign w:val="center"/>
          </w:tcPr>
          <w:p w14:paraId="79BDB07A" w14:textId="1CE129F5"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372215,90</w:t>
            </w:r>
          </w:p>
        </w:tc>
        <w:tc>
          <w:tcPr>
            <w:tcW w:w="3115" w:type="dxa"/>
            <w:vAlign w:val="center"/>
          </w:tcPr>
          <w:p w14:paraId="7D282B68" w14:textId="051370AD"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1399922,14</w:t>
            </w:r>
          </w:p>
        </w:tc>
      </w:tr>
      <w:tr w:rsidR="002568FC" w:rsidRPr="003336E5" w14:paraId="3B9344A3" w14:textId="77777777" w:rsidTr="009445DD">
        <w:tc>
          <w:tcPr>
            <w:tcW w:w="3114" w:type="dxa"/>
            <w:vAlign w:val="center"/>
          </w:tcPr>
          <w:p w14:paraId="33FB794B" w14:textId="1B6A85CD"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92</w:t>
            </w:r>
          </w:p>
        </w:tc>
        <w:tc>
          <w:tcPr>
            <w:tcW w:w="3115" w:type="dxa"/>
            <w:vAlign w:val="center"/>
          </w:tcPr>
          <w:p w14:paraId="5169129A" w14:textId="55D65A1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372204,50</w:t>
            </w:r>
          </w:p>
        </w:tc>
        <w:tc>
          <w:tcPr>
            <w:tcW w:w="3115" w:type="dxa"/>
            <w:vAlign w:val="center"/>
          </w:tcPr>
          <w:p w14:paraId="46FB8E6A" w14:textId="1B4A010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1399909,09</w:t>
            </w:r>
          </w:p>
        </w:tc>
      </w:tr>
      <w:tr w:rsidR="002568FC" w:rsidRPr="003336E5" w14:paraId="0E7CA661" w14:textId="77777777" w:rsidTr="009445DD">
        <w:tc>
          <w:tcPr>
            <w:tcW w:w="3114" w:type="dxa"/>
            <w:vAlign w:val="center"/>
          </w:tcPr>
          <w:p w14:paraId="6D152807" w14:textId="5E40BACA"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93</w:t>
            </w:r>
          </w:p>
        </w:tc>
        <w:tc>
          <w:tcPr>
            <w:tcW w:w="3115" w:type="dxa"/>
            <w:vAlign w:val="center"/>
          </w:tcPr>
          <w:p w14:paraId="5FAD9591" w14:textId="0115AAD5"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372194,69</w:t>
            </w:r>
          </w:p>
        </w:tc>
        <w:tc>
          <w:tcPr>
            <w:tcW w:w="3115" w:type="dxa"/>
            <w:vAlign w:val="center"/>
          </w:tcPr>
          <w:p w14:paraId="214FD3CA" w14:textId="37475F95"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1399899,34</w:t>
            </w:r>
          </w:p>
        </w:tc>
      </w:tr>
      <w:tr w:rsidR="002568FC" w:rsidRPr="003336E5" w14:paraId="628D8668" w14:textId="77777777" w:rsidTr="009445DD">
        <w:tc>
          <w:tcPr>
            <w:tcW w:w="3114" w:type="dxa"/>
            <w:vAlign w:val="center"/>
          </w:tcPr>
          <w:p w14:paraId="5F07A157" w14:textId="1D746F4A"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94</w:t>
            </w:r>
          </w:p>
        </w:tc>
        <w:tc>
          <w:tcPr>
            <w:tcW w:w="3115" w:type="dxa"/>
            <w:vAlign w:val="center"/>
          </w:tcPr>
          <w:p w14:paraId="42C57919" w14:textId="482AA56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372185,65</w:t>
            </w:r>
          </w:p>
        </w:tc>
        <w:tc>
          <w:tcPr>
            <w:tcW w:w="3115" w:type="dxa"/>
            <w:vAlign w:val="center"/>
          </w:tcPr>
          <w:p w14:paraId="2CC37C8A" w14:textId="27194B2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1399888,90</w:t>
            </w:r>
          </w:p>
        </w:tc>
      </w:tr>
      <w:tr w:rsidR="002568FC" w:rsidRPr="003336E5" w14:paraId="305B0632" w14:textId="77777777" w:rsidTr="009445DD">
        <w:tc>
          <w:tcPr>
            <w:tcW w:w="3114" w:type="dxa"/>
            <w:vAlign w:val="center"/>
          </w:tcPr>
          <w:p w14:paraId="6A6A4089" w14:textId="1CBF781E"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95</w:t>
            </w:r>
          </w:p>
        </w:tc>
        <w:tc>
          <w:tcPr>
            <w:tcW w:w="3115" w:type="dxa"/>
            <w:vAlign w:val="center"/>
          </w:tcPr>
          <w:p w14:paraId="093AB22C" w14:textId="1064B0A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372177,40</w:t>
            </w:r>
          </w:p>
        </w:tc>
        <w:tc>
          <w:tcPr>
            <w:tcW w:w="3115" w:type="dxa"/>
            <w:vAlign w:val="center"/>
          </w:tcPr>
          <w:p w14:paraId="2BD1F2C4" w14:textId="01D97A7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1399877,80</w:t>
            </w:r>
          </w:p>
        </w:tc>
      </w:tr>
      <w:tr w:rsidR="002568FC" w:rsidRPr="003336E5" w14:paraId="3CD1729E" w14:textId="77777777" w:rsidTr="009445DD">
        <w:tc>
          <w:tcPr>
            <w:tcW w:w="3114" w:type="dxa"/>
            <w:vAlign w:val="center"/>
          </w:tcPr>
          <w:p w14:paraId="2F098076" w14:textId="2A362747"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96</w:t>
            </w:r>
          </w:p>
        </w:tc>
        <w:tc>
          <w:tcPr>
            <w:tcW w:w="3115" w:type="dxa"/>
            <w:vAlign w:val="center"/>
          </w:tcPr>
          <w:p w14:paraId="1A91EF9C" w14:textId="0F3CF15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372172,35</w:t>
            </w:r>
          </w:p>
        </w:tc>
        <w:tc>
          <w:tcPr>
            <w:tcW w:w="3115" w:type="dxa"/>
            <w:vAlign w:val="center"/>
          </w:tcPr>
          <w:p w14:paraId="6BA1E4BF" w14:textId="30046277"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1399870,02</w:t>
            </w:r>
          </w:p>
        </w:tc>
      </w:tr>
      <w:tr w:rsidR="002568FC" w:rsidRPr="003336E5" w14:paraId="23A31E96" w14:textId="77777777" w:rsidTr="009445DD">
        <w:tc>
          <w:tcPr>
            <w:tcW w:w="3114" w:type="dxa"/>
            <w:vAlign w:val="center"/>
          </w:tcPr>
          <w:p w14:paraId="4A26DB5C" w14:textId="31827BA6"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97</w:t>
            </w:r>
          </w:p>
        </w:tc>
        <w:tc>
          <w:tcPr>
            <w:tcW w:w="3115" w:type="dxa"/>
            <w:vAlign w:val="center"/>
          </w:tcPr>
          <w:p w14:paraId="4FBA2898" w14:textId="33424C5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372164,15</w:t>
            </w:r>
          </w:p>
        </w:tc>
        <w:tc>
          <w:tcPr>
            <w:tcW w:w="3115" w:type="dxa"/>
            <w:vAlign w:val="center"/>
          </w:tcPr>
          <w:p w14:paraId="33B436B2" w14:textId="1178838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1399855,23</w:t>
            </w:r>
          </w:p>
        </w:tc>
      </w:tr>
      <w:tr w:rsidR="002568FC" w:rsidRPr="003336E5" w14:paraId="39328CF0" w14:textId="77777777" w:rsidTr="009445DD">
        <w:tc>
          <w:tcPr>
            <w:tcW w:w="3114" w:type="dxa"/>
            <w:vAlign w:val="center"/>
          </w:tcPr>
          <w:p w14:paraId="43D924C1" w14:textId="32C171CD"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98</w:t>
            </w:r>
          </w:p>
        </w:tc>
        <w:tc>
          <w:tcPr>
            <w:tcW w:w="3115" w:type="dxa"/>
            <w:vAlign w:val="center"/>
          </w:tcPr>
          <w:p w14:paraId="7C63C5CB" w14:textId="575A693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372157,34</w:t>
            </w:r>
          </w:p>
        </w:tc>
        <w:tc>
          <w:tcPr>
            <w:tcW w:w="3115" w:type="dxa"/>
            <w:vAlign w:val="center"/>
          </w:tcPr>
          <w:p w14:paraId="1AA7FA1B" w14:textId="428281E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1399839,75</w:t>
            </w:r>
          </w:p>
        </w:tc>
      </w:tr>
      <w:tr w:rsidR="002568FC" w:rsidRPr="003336E5" w14:paraId="50407EE5" w14:textId="77777777" w:rsidTr="009445DD">
        <w:tc>
          <w:tcPr>
            <w:tcW w:w="3114" w:type="dxa"/>
            <w:vAlign w:val="center"/>
          </w:tcPr>
          <w:p w14:paraId="6355B6B1" w14:textId="18126272"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99</w:t>
            </w:r>
          </w:p>
        </w:tc>
        <w:tc>
          <w:tcPr>
            <w:tcW w:w="3115" w:type="dxa"/>
            <w:vAlign w:val="center"/>
          </w:tcPr>
          <w:p w14:paraId="6A4E8688" w14:textId="23BD38A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372151,98</w:t>
            </w:r>
          </w:p>
        </w:tc>
        <w:tc>
          <w:tcPr>
            <w:tcW w:w="3115" w:type="dxa"/>
            <w:vAlign w:val="center"/>
          </w:tcPr>
          <w:p w14:paraId="618BEE44" w14:textId="2D32528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1399823,71</w:t>
            </w:r>
          </w:p>
        </w:tc>
      </w:tr>
      <w:tr w:rsidR="002568FC" w:rsidRPr="003336E5" w14:paraId="65C2AB0F" w14:textId="77777777" w:rsidTr="009445DD">
        <w:tc>
          <w:tcPr>
            <w:tcW w:w="3114" w:type="dxa"/>
            <w:vAlign w:val="center"/>
          </w:tcPr>
          <w:p w14:paraId="5550E903" w14:textId="54BB2FAF"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100</w:t>
            </w:r>
          </w:p>
        </w:tc>
        <w:tc>
          <w:tcPr>
            <w:tcW w:w="3115" w:type="dxa"/>
            <w:vAlign w:val="center"/>
          </w:tcPr>
          <w:p w14:paraId="1C07FF6B" w14:textId="7E95D1CC"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372148,10</w:t>
            </w:r>
          </w:p>
        </w:tc>
        <w:tc>
          <w:tcPr>
            <w:tcW w:w="3115" w:type="dxa"/>
            <w:vAlign w:val="center"/>
          </w:tcPr>
          <w:p w14:paraId="79DE71DA" w14:textId="549E727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1399807,25</w:t>
            </w:r>
          </w:p>
        </w:tc>
      </w:tr>
      <w:tr w:rsidR="002568FC" w:rsidRPr="003336E5" w14:paraId="43B4747E" w14:textId="77777777" w:rsidTr="009445DD">
        <w:tc>
          <w:tcPr>
            <w:tcW w:w="3114" w:type="dxa"/>
            <w:vAlign w:val="center"/>
          </w:tcPr>
          <w:p w14:paraId="782949D1" w14:textId="12513DDD"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101</w:t>
            </w:r>
          </w:p>
        </w:tc>
        <w:tc>
          <w:tcPr>
            <w:tcW w:w="3115" w:type="dxa"/>
            <w:vAlign w:val="center"/>
          </w:tcPr>
          <w:p w14:paraId="6301E24A" w14:textId="5D9B67D9"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372145,73</w:t>
            </w:r>
          </w:p>
        </w:tc>
        <w:tc>
          <w:tcPr>
            <w:tcW w:w="3115" w:type="dxa"/>
            <w:vAlign w:val="center"/>
          </w:tcPr>
          <w:p w14:paraId="5A532B64" w14:textId="2DEBD76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1399790,50</w:t>
            </w:r>
          </w:p>
        </w:tc>
      </w:tr>
      <w:tr w:rsidR="002568FC" w:rsidRPr="003336E5" w14:paraId="0904B17C" w14:textId="77777777" w:rsidTr="009445DD">
        <w:tc>
          <w:tcPr>
            <w:tcW w:w="3114" w:type="dxa"/>
            <w:vAlign w:val="center"/>
          </w:tcPr>
          <w:p w14:paraId="7CE5E574" w14:textId="762D16AE"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102</w:t>
            </w:r>
          </w:p>
        </w:tc>
        <w:tc>
          <w:tcPr>
            <w:tcW w:w="3115" w:type="dxa"/>
            <w:vAlign w:val="center"/>
          </w:tcPr>
          <w:p w14:paraId="1AA0919F" w14:textId="4BB2A57D"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372144,91</w:t>
            </w:r>
          </w:p>
        </w:tc>
        <w:tc>
          <w:tcPr>
            <w:tcW w:w="3115" w:type="dxa"/>
            <w:vAlign w:val="center"/>
          </w:tcPr>
          <w:p w14:paraId="1CFF4B9E" w14:textId="1F8392EA"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1399773,61</w:t>
            </w:r>
          </w:p>
        </w:tc>
      </w:tr>
      <w:tr w:rsidR="002568FC" w:rsidRPr="003336E5" w14:paraId="5B13A849" w14:textId="77777777" w:rsidTr="009445DD">
        <w:tc>
          <w:tcPr>
            <w:tcW w:w="3114" w:type="dxa"/>
            <w:vAlign w:val="center"/>
          </w:tcPr>
          <w:p w14:paraId="1419A7A9" w14:textId="2F41AC70"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103</w:t>
            </w:r>
          </w:p>
        </w:tc>
        <w:tc>
          <w:tcPr>
            <w:tcW w:w="3115" w:type="dxa"/>
            <w:vAlign w:val="center"/>
          </w:tcPr>
          <w:p w14:paraId="3741A80E" w14:textId="15A7E11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372145,63</w:t>
            </w:r>
          </w:p>
        </w:tc>
        <w:tc>
          <w:tcPr>
            <w:tcW w:w="3115" w:type="dxa"/>
            <w:vAlign w:val="center"/>
          </w:tcPr>
          <w:p w14:paraId="6CD8FA9F" w14:textId="64721CA5"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1399756,71</w:t>
            </w:r>
          </w:p>
        </w:tc>
      </w:tr>
      <w:tr w:rsidR="002568FC" w:rsidRPr="003336E5" w14:paraId="1997E332" w14:textId="77777777" w:rsidTr="009445DD">
        <w:tc>
          <w:tcPr>
            <w:tcW w:w="3114" w:type="dxa"/>
            <w:vAlign w:val="center"/>
          </w:tcPr>
          <w:p w14:paraId="1C2BE28C" w14:textId="4BC5B22F"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104</w:t>
            </w:r>
          </w:p>
        </w:tc>
        <w:tc>
          <w:tcPr>
            <w:tcW w:w="3115" w:type="dxa"/>
            <w:vAlign w:val="center"/>
          </w:tcPr>
          <w:p w14:paraId="5A9EC928" w14:textId="08C1CD1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372153,67</w:t>
            </w:r>
          </w:p>
        </w:tc>
        <w:tc>
          <w:tcPr>
            <w:tcW w:w="3115" w:type="dxa"/>
            <w:vAlign w:val="center"/>
          </w:tcPr>
          <w:p w14:paraId="1897FB7F" w14:textId="0DE6D65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1399695,39</w:t>
            </w:r>
          </w:p>
        </w:tc>
      </w:tr>
      <w:tr w:rsidR="002568FC" w:rsidRPr="003336E5" w14:paraId="6EB27A15" w14:textId="77777777" w:rsidTr="009445DD">
        <w:tc>
          <w:tcPr>
            <w:tcW w:w="3114" w:type="dxa"/>
            <w:vAlign w:val="center"/>
          </w:tcPr>
          <w:p w14:paraId="72F3C782" w14:textId="03D7F333"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105</w:t>
            </w:r>
          </w:p>
        </w:tc>
        <w:tc>
          <w:tcPr>
            <w:tcW w:w="3115" w:type="dxa"/>
            <w:vAlign w:val="center"/>
          </w:tcPr>
          <w:p w14:paraId="0D39B7F9" w14:textId="6BB86971"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372166,47</w:t>
            </w:r>
          </w:p>
        </w:tc>
        <w:tc>
          <w:tcPr>
            <w:tcW w:w="3115" w:type="dxa"/>
            <w:vAlign w:val="center"/>
          </w:tcPr>
          <w:p w14:paraId="7A5374BD" w14:textId="1CB1FE9A"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1399634,88</w:t>
            </w:r>
          </w:p>
        </w:tc>
      </w:tr>
      <w:tr w:rsidR="002568FC" w:rsidRPr="003336E5" w14:paraId="61DD7B49" w14:textId="77777777" w:rsidTr="009445DD">
        <w:tc>
          <w:tcPr>
            <w:tcW w:w="3114" w:type="dxa"/>
            <w:vAlign w:val="center"/>
          </w:tcPr>
          <w:p w14:paraId="5002688C" w14:textId="421ADD04"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106</w:t>
            </w:r>
          </w:p>
        </w:tc>
        <w:tc>
          <w:tcPr>
            <w:tcW w:w="3115" w:type="dxa"/>
            <w:vAlign w:val="center"/>
          </w:tcPr>
          <w:p w14:paraId="07719283" w14:textId="738118A8"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372183,96</w:t>
            </w:r>
          </w:p>
        </w:tc>
        <w:tc>
          <w:tcPr>
            <w:tcW w:w="3115" w:type="dxa"/>
            <w:vAlign w:val="center"/>
          </w:tcPr>
          <w:p w14:paraId="2B0E624A" w14:textId="3A9BE68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1399575,55</w:t>
            </w:r>
          </w:p>
        </w:tc>
      </w:tr>
      <w:tr w:rsidR="002568FC" w:rsidRPr="003336E5" w14:paraId="5F35B0B8" w14:textId="77777777" w:rsidTr="009445DD">
        <w:tc>
          <w:tcPr>
            <w:tcW w:w="3114" w:type="dxa"/>
            <w:vAlign w:val="center"/>
          </w:tcPr>
          <w:p w14:paraId="08CF8786" w14:textId="2A741684"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107</w:t>
            </w:r>
          </w:p>
        </w:tc>
        <w:tc>
          <w:tcPr>
            <w:tcW w:w="3115" w:type="dxa"/>
            <w:vAlign w:val="center"/>
          </w:tcPr>
          <w:p w14:paraId="1C8ED7A7" w14:textId="09E6DE4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372208,87</w:t>
            </w:r>
          </w:p>
        </w:tc>
        <w:tc>
          <w:tcPr>
            <w:tcW w:w="3115" w:type="dxa"/>
            <w:vAlign w:val="center"/>
          </w:tcPr>
          <w:p w14:paraId="2EF3EF72" w14:textId="78E9DD1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1399506,57</w:t>
            </w:r>
          </w:p>
        </w:tc>
      </w:tr>
      <w:tr w:rsidR="002568FC" w:rsidRPr="003336E5" w14:paraId="6DFB306B" w14:textId="77777777" w:rsidTr="009445DD">
        <w:tc>
          <w:tcPr>
            <w:tcW w:w="3114" w:type="dxa"/>
            <w:vAlign w:val="center"/>
          </w:tcPr>
          <w:p w14:paraId="29C9678D" w14:textId="77619FF5"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108</w:t>
            </w:r>
          </w:p>
        </w:tc>
        <w:tc>
          <w:tcPr>
            <w:tcW w:w="3115" w:type="dxa"/>
            <w:vAlign w:val="center"/>
          </w:tcPr>
          <w:p w14:paraId="2E96447F" w14:textId="3ED4E938"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372230,89</w:t>
            </w:r>
          </w:p>
        </w:tc>
        <w:tc>
          <w:tcPr>
            <w:tcW w:w="3115" w:type="dxa"/>
            <w:vAlign w:val="center"/>
          </w:tcPr>
          <w:p w14:paraId="55CE7F6C" w14:textId="0903E609"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1399436,62</w:t>
            </w:r>
          </w:p>
        </w:tc>
      </w:tr>
      <w:tr w:rsidR="002568FC" w:rsidRPr="003336E5" w14:paraId="4D6FBA9C" w14:textId="77777777" w:rsidTr="009445DD">
        <w:tc>
          <w:tcPr>
            <w:tcW w:w="3114" w:type="dxa"/>
            <w:vAlign w:val="center"/>
          </w:tcPr>
          <w:p w14:paraId="587D5F12" w14:textId="16D7E0E6"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109</w:t>
            </w:r>
          </w:p>
        </w:tc>
        <w:tc>
          <w:tcPr>
            <w:tcW w:w="3115" w:type="dxa"/>
            <w:vAlign w:val="center"/>
          </w:tcPr>
          <w:p w14:paraId="5CB52C73" w14:textId="759C8ED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372250,00</w:t>
            </w:r>
          </w:p>
        </w:tc>
        <w:tc>
          <w:tcPr>
            <w:tcW w:w="3115" w:type="dxa"/>
            <w:vAlign w:val="center"/>
          </w:tcPr>
          <w:p w14:paraId="2D771BBC" w14:textId="122057A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1399365,81</w:t>
            </w:r>
          </w:p>
        </w:tc>
      </w:tr>
      <w:tr w:rsidR="002568FC" w:rsidRPr="003336E5" w14:paraId="2AD894A6" w14:textId="77777777" w:rsidTr="009445DD">
        <w:tc>
          <w:tcPr>
            <w:tcW w:w="3114" w:type="dxa"/>
            <w:vAlign w:val="center"/>
          </w:tcPr>
          <w:p w14:paraId="5256DF2B" w14:textId="4F7EA65F"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110</w:t>
            </w:r>
          </w:p>
        </w:tc>
        <w:tc>
          <w:tcPr>
            <w:tcW w:w="3115" w:type="dxa"/>
            <w:vAlign w:val="center"/>
          </w:tcPr>
          <w:p w14:paraId="69BC4F0F" w14:textId="7DCE4B4B"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372252,64</w:t>
            </w:r>
          </w:p>
        </w:tc>
        <w:tc>
          <w:tcPr>
            <w:tcW w:w="3115" w:type="dxa"/>
            <w:vAlign w:val="center"/>
          </w:tcPr>
          <w:p w14:paraId="7831D580" w14:textId="6E2B88F5"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1399355,50</w:t>
            </w:r>
          </w:p>
        </w:tc>
      </w:tr>
      <w:tr w:rsidR="002568FC" w:rsidRPr="003336E5" w14:paraId="2636E336" w14:textId="77777777" w:rsidTr="009445DD">
        <w:tc>
          <w:tcPr>
            <w:tcW w:w="3114" w:type="dxa"/>
            <w:vAlign w:val="center"/>
          </w:tcPr>
          <w:p w14:paraId="51CB759A" w14:textId="3482B6EA"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111</w:t>
            </w:r>
          </w:p>
        </w:tc>
        <w:tc>
          <w:tcPr>
            <w:tcW w:w="3115" w:type="dxa"/>
            <w:vAlign w:val="center"/>
          </w:tcPr>
          <w:p w14:paraId="056B71DC" w14:textId="173223DB"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372253,21</w:t>
            </w:r>
          </w:p>
        </w:tc>
        <w:tc>
          <w:tcPr>
            <w:tcW w:w="3115" w:type="dxa"/>
            <w:vAlign w:val="center"/>
          </w:tcPr>
          <w:p w14:paraId="05FBC165" w14:textId="79963DFB"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1399352,08</w:t>
            </w:r>
          </w:p>
        </w:tc>
      </w:tr>
      <w:tr w:rsidR="002568FC" w:rsidRPr="003336E5" w14:paraId="44E17125" w14:textId="77777777" w:rsidTr="009445DD">
        <w:tc>
          <w:tcPr>
            <w:tcW w:w="3114" w:type="dxa"/>
            <w:vAlign w:val="center"/>
          </w:tcPr>
          <w:p w14:paraId="6018D0A3" w14:textId="77777777" w:rsidR="002568FC" w:rsidRPr="003336E5" w:rsidRDefault="002568FC" w:rsidP="00EC2607">
            <w:pPr>
              <w:pStyle w:val="a3"/>
              <w:ind w:left="0"/>
              <w:jc w:val="center"/>
              <w:rPr>
                <w:rFonts w:ascii="Times New Roman" w:hAnsi="Times New Roman" w:cs="Times New Roman"/>
                <w:color w:val="000000"/>
                <w:sz w:val="24"/>
                <w:szCs w:val="24"/>
              </w:rPr>
            </w:pPr>
          </w:p>
        </w:tc>
        <w:tc>
          <w:tcPr>
            <w:tcW w:w="3115" w:type="dxa"/>
            <w:vAlign w:val="center"/>
          </w:tcPr>
          <w:p w14:paraId="3308F0E8" w14:textId="77777777" w:rsidR="002568FC" w:rsidRPr="002568FC" w:rsidRDefault="002568FC" w:rsidP="00EC2607">
            <w:pPr>
              <w:pStyle w:val="a3"/>
              <w:ind w:left="0"/>
              <w:jc w:val="center"/>
              <w:rPr>
                <w:rFonts w:ascii="Times New Roman" w:hAnsi="Times New Roman" w:cs="Times New Roman"/>
                <w:sz w:val="24"/>
              </w:rPr>
            </w:pPr>
          </w:p>
        </w:tc>
        <w:tc>
          <w:tcPr>
            <w:tcW w:w="3115" w:type="dxa"/>
            <w:vAlign w:val="center"/>
          </w:tcPr>
          <w:p w14:paraId="790EB923" w14:textId="77777777" w:rsidR="002568FC" w:rsidRPr="002568FC" w:rsidRDefault="002568FC" w:rsidP="00EC2607">
            <w:pPr>
              <w:pStyle w:val="a3"/>
              <w:ind w:left="0"/>
              <w:jc w:val="center"/>
              <w:rPr>
                <w:rFonts w:ascii="Times New Roman" w:hAnsi="Times New Roman" w:cs="Times New Roman"/>
                <w:sz w:val="24"/>
              </w:rPr>
            </w:pPr>
          </w:p>
        </w:tc>
      </w:tr>
      <w:tr w:rsidR="002568FC" w:rsidRPr="003336E5" w14:paraId="6E13F048" w14:textId="77777777" w:rsidTr="009445DD">
        <w:tc>
          <w:tcPr>
            <w:tcW w:w="3114" w:type="dxa"/>
            <w:vAlign w:val="center"/>
          </w:tcPr>
          <w:p w14:paraId="22B745D7" w14:textId="16DA3A15"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112</w:t>
            </w:r>
          </w:p>
        </w:tc>
        <w:tc>
          <w:tcPr>
            <w:tcW w:w="3115" w:type="dxa"/>
            <w:vAlign w:val="center"/>
          </w:tcPr>
          <w:p w14:paraId="6BFF1DEC" w14:textId="1BADA8A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372287,85</w:t>
            </w:r>
          </w:p>
        </w:tc>
        <w:tc>
          <w:tcPr>
            <w:tcW w:w="3115" w:type="dxa"/>
            <w:vAlign w:val="center"/>
          </w:tcPr>
          <w:p w14:paraId="352BD840" w14:textId="702CCD69"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1399356,15</w:t>
            </w:r>
          </w:p>
        </w:tc>
      </w:tr>
      <w:tr w:rsidR="002568FC" w:rsidRPr="003336E5" w14:paraId="309B72AE" w14:textId="77777777" w:rsidTr="009445DD">
        <w:tc>
          <w:tcPr>
            <w:tcW w:w="3114" w:type="dxa"/>
            <w:vAlign w:val="center"/>
          </w:tcPr>
          <w:p w14:paraId="0DF5DC9E" w14:textId="6E565C2C"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113</w:t>
            </w:r>
          </w:p>
        </w:tc>
        <w:tc>
          <w:tcPr>
            <w:tcW w:w="3115" w:type="dxa"/>
            <w:vAlign w:val="center"/>
          </w:tcPr>
          <w:p w14:paraId="2C1D4096" w14:textId="01D129D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372282,89</w:t>
            </w:r>
          </w:p>
        </w:tc>
        <w:tc>
          <w:tcPr>
            <w:tcW w:w="3115" w:type="dxa"/>
            <w:vAlign w:val="center"/>
          </w:tcPr>
          <w:p w14:paraId="79439441" w14:textId="503DBCF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1399364,53</w:t>
            </w:r>
          </w:p>
        </w:tc>
      </w:tr>
      <w:tr w:rsidR="002568FC" w:rsidRPr="003336E5" w14:paraId="6386C0FE" w14:textId="77777777" w:rsidTr="009445DD">
        <w:tc>
          <w:tcPr>
            <w:tcW w:w="3114" w:type="dxa"/>
            <w:vAlign w:val="center"/>
          </w:tcPr>
          <w:p w14:paraId="568B5ACC" w14:textId="1EFAC1B8"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114</w:t>
            </w:r>
          </w:p>
        </w:tc>
        <w:tc>
          <w:tcPr>
            <w:tcW w:w="3115" w:type="dxa"/>
            <w:vAlign w:val="center"/>
          </w:tcPr>
          <w:p w14:paraId="3B2718EE" w14:textId="6B88517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372279,95</w:t>
            </w:r>
          </w:p>
        </w:tc>
        <w:tc>
          <w:tcPr>
            <w:tcW w:w="3115" w:type="dxa"/>
            <w:vAlign w:val="center"/>
          </w:tcPr>
          <w:p w14:paraId="65F42D9D" w14:textId="67AA1001"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1399371,84</w:t>
            </w:r>
          </w:p>
        </w:tc>
      </w:tr>
      <w:tr w:rsidR="002568FC" w:rsidRPr="003336E5" w14:paraId="37CB1AB4" w14:textId="77777777" w:rsidTr="009445DD">
        <w:tc>
          <w:tcPr>
            <w:tcW w:w="3114" w:type="dxa"/>
            <w:vAlign w:val="center"/>
          </w:tcPr>
          <w:p w14:paraId="43A6ABC3" w14:textId="685072C7"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115</w:t>
            </w:r>
          </w:p>
        </w:tc>
        <w:tc>
          <w:tcPr>
            <w:tcW w:w="3115" w:type="dxa"/>
            <w:vAlign w:val="center"/>
          </w:tcPr>
          <w:p w14:paraId="6C18295C" w14:textId="0234E509"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372277,75</w:t>
            </w:r>
          </w:p>
        </w:tc>
        <w:tc>
          <w:tcPr>
            <w:tcW w:w="3115" w:type="dxa"/>
            <w:vAlign w:val="center"/>
          </w:tcPr>
          <w:p w14:paraId="75F7A03C" w14:textId="4243489C"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1399385,10</w:t>
            </w:r>
          </w:p>
        </w:tc>
      </w:tr>
      <w:tr w:rsidR="002568FC" w:rsidRPr="003336E5" w14:paraId="05E118AB" w14:textId="77777777" w:rsidTr="009445DD">
        <w:tc>
          <w:tcPr>
            <w:tcW w:w="3114" w:type="dxa"/>
            <w:vAlign w:val="center"/>
          </w:tcPr>
          <w:p w14:paraId="05CC3D71" w14:textId="2065051F"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116</w:t>
            </w:r>
          </w:p>
        </w:tc>
        <w:tc>
          <w:tcPr>
            <w:tcW w:w="3115" w:type="dxa"/>
            <w:vAlign w:val="center"/>
          </w:tcPr>
          <w:p w14:paraId="075DC78F" w14:textId="2A45674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372273,29</w:t>
            </w:r>
          </w:p>
        </w:tc>
        <w:tc>
          <w:tcPr>
            <w:tcW w:w="3115" w:type="dxa"/>
            <w:vAlign w:val="center"/>
          </w:tcPr>
          <w:p w14:paraId="33BD7292" w14:textId="43991BFD"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1399412,22</w:t>
            </w:r>
          </w:p>
        </w:tc>
      </w:tr>
      <w:tr w:rsidR="002568FC" w:rsidRPr="003336E5" w14:paraId="6F30D03E" w14:textId="77777777" w:rsidTr="009445DD">
        <w:tc>
          <w:tcPr>
            <w:tcW w:w="3114" w:type="dxa"/>
            <w:vAlign w:val="center"/>
          </w:tcPr>
          <w:p w14:paraId="277C127E" w14:textId="18CB91E4"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117</w:t>
            </w:r>
          </w:p>
        </w:tc>
        <w:tc>
          <w:tcPr>
            <w:tcW w:w="3115" w:type="dxa"/>
            <w:vAlign w:val="center"/>
          </w:tcPr>
          <w:p w14:paraId="5DDE325B" w14:textId="63D38E07"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372254,15</w:t>
            </w:r>
          </w:p>
        </w:tc>
        <w:tc>
          <w:tcPr>
            <w:tcW w:w="3115" w:type="dxa"/>
            <w:vAlign w:val="center"/>
          </w:tcPr>
          <w:p w14:paraId="303EAAF2" w14:textId="45FC899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1399468,78</w:t>
            </w:r>
          </w:p>
        </w:tc>
      </w:tr>
      <w:tr w:rsidR="002568FC" w:rsidRPr="003336E5" w14:paraId="1419E6C7" w14:textId="77777777" w:rsidTr="009445DD">
        <w:tc>
          <w:tcPr>
            <w:tcW w:w="3114" w:type="dxa"/>
            <w:vAlign w:val="center"/>
          </w:tcPr>
          <w:p w14:paraId="3EB1BB8E" w14:textId="789E671F"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118</w:t>
            </w:r>
          </w:p>
        </w:tc>
        <w:tc>
          <w:tcPr>
            <w:tcW w:w="3115" w:type="dxa"/>
            <w:vAlign w:val="center"/>
          </w:tcPr>
          <w:p w14:paraId="4375191E" w14:textId="0436768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372252,71</w:t>
            </w:r>
          </w:p>
        </w:tc>
        <w:tc>
          <w:tcPr>
            <w:tcW w:w="3115" w:type="dxa"/>
            <w:vAlign w:val="center"/>
          </w:tcPr>
          <w:p w14:paraId="7E516844" w14:textId="386D5C9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1399468,34</w:t>
            </w:r>
          </w:p>
        </w:tc>
      </w:tr>
      <w:tr w:rsidR="002568FC" w:rsidRPr="003336E5" w14:paraId="0CEE9503" w14:textId="77777777" w:rsidTr="009445DD">
        <w:tc>
          <w:tcPr>
            <w:tcW w:w="3114" w:type="dxa"/>
            <w:vAlign w:val="center"/>
          </w:tcPr>
          <w:p w14:paraId="40B70D53" w14:textId="66F91C56"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119</w:t>
            </w:r>
          </w:p>
        </w:tc>
        <w:tc>
          <w:tcPr>
            <w:tcW w:w="3115" w:type="dxa"/>
            <w:vAlign w:val="center"/>
          </w:tcPr>
          <w:p w14:paraId="4987095C" w14:textId="56855D33"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372251,60</w:t>
            </w:r>
          </w:p>
        </w:tc>
        <w:tc>
          <w:tcPr>
            <w:tcW w:w="3115" w:type="dxa"/>
            <w:vAlign w:val="center"/>
          </w:tcPr>
          <w:p w14:paraId="5C7EF0F3" w14:textId="555559A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1399471,95</w:t>
            </w:r>
          </w:p>
        </w:tc>
      </w:tr>
      <w:tr w:rsidR="002568FC" w:rsidRPr="003336E5" w14:paraId="604A802D" w14:textId="77777777" w:rsidTr="009445DD">
        <w:tc>
          <w:tcPr>
            <w:tcW w:w="3114" w:type="dxa"/>
            <w:vAlign w:val="center"/>
          </w:tcPr>
          <w:p w14:paraId="37D75BCC" w14:textId="21E44D01"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color w:val="000000"/>
                <w:sz w:val="24"/>
                <w:szCs w:val="24"/>
              </w:rPr>
              <w:t>120</w:t>
            </w:r>
          </w:p>
        </w:tc>
        <w:tc>
          <w:tcPr>
            <w:tcW w:w="3115" w:type="dxa"/>
            <w:vAlign w:val="center"/>
          </w:tcPr>
          <w:p w14:paraId="5BE9746E" w14:textId="465D134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372242,01</w:t>
            </w:r>
          </w:p>
        </w:tc>
        <w:tc>
          <w:tcPr>
            <w:tcW w:w="3115" w:type="dxa"/>
            <w:vAlign w:val="center"/>
          </w:tcPr>
          <w:p w14:paraId="26247934" w14:textId="7BB8E8FF"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1399502,00</w:t>
            </w:r>
          </w:p>
        </w:tc>
      </w:tr>
      <w:tr w:rsidR="002568FC" w:rsidRPr="003336E5" w14:paraId="09B72C9E" w14:textId="77777777" w:rsidTr="00205DE1">
        <w:tc>
          <w:tcPr>
            <w:tcW w:w="3114" w:type="dxa"/>
          </w:tcPr>
          <w:p w14:paraId="252438B5" w14:textId="15C97F6D"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121</w:t>
            </w:r>
          </w:p>
        </w:tc>
        <w:tc>
          <w:tcPr>
            <w:tcW w:w="3115" w:type="dxa"/>
            <w:vAlign w:val="center"/>
          </w:tcPr>
          <w:p w14:paraId="79A042FB" w14:textId="7FCF81E8"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372231,90</w:t>
            </w:r>
          </w:p>
        </w:tc>
        <w:tc>
          <w:tcPr>
            <w:tcW w:w="3115" w:type="dxa"/>
            <w:vAlign w:val="center"/>
          </w:tcPr>
          <w:p w14:paraId="14367F1D" w14:textId="56B7AA79"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1399531,89</w:t>
            </w:r>
          </w:p>
        </w:tc>
      </w:tr>
      <w:tr w:rsidR="002568FC" w:rsidRPr="003336E5" w14:paraId="1890F958" w14:textId="77777777" w:rsidTr="00205DE1">
        <w:tc>
          <w:tcPr>
            <w:tcW w:w="3114" w:type="dxa"/>
          </w:tcPr>
          <w:p w14:paraId="53375BE6" w14:textId="12B28D0E"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122</w:t>
            </w:r>
          </w:p>
        </w:tc>
        <w:tc>
          <w:tcPr>
            <w:tcW w:w="3115" w:type="dxa"/>
            <w:vAlign w:val="center"/>
          </w:tcPr>
          <w:p w14:paraId="0DCD70BB" w14:textId="5F13D44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372221,27</w:t>
            </w:r>
          </w:p>
        </w:tc>
        <w:tc>
          <w:tcPr>
            <w:tcW w:w="3115" w:type="dxa"/>
            <w:vAlign w:val="center"/>
          </w:tcPr>
          <w:p w14:paraId="1D6A782C" w14:textId="16C365FC"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1399561,59</w:t>
            </w:r>
          </w:p>
        </w:tc>
      </w:tr>
      <w:tr w:rsidR="002568FC" w:rsidRPr="003336E5" w14:paraId="0696CAB2" w14:textId="77777777" w:rsidTr="00205DE1">
        <w:tc>
          <w:tcPr>
            <w:tcW w:w="3114" w:type="dxa"/>
          </w:tcPr>
          <w:p w14:paraId="6CF494A4" w14:textId="6A391492"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123</w:t>
            </w:r>
          </w:p>
        </w:tc>
        <w:tc>
          <w:tcPr>
            <w:tcW w:w="3115" w:type="dxa"/>
            <w:vAlign w:val="center"/>
          </w:tcPr>
          <w:p w14:paraId="7DF73F20" w14:textId="612C453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372218,28</w:t>
            </w:r>
          </w:p>
        </w:tc>
        <w:tc>
          <w:tcPr>
            <w:tcW w:w="3115" w:type="dxa"/>
            <w:vAlign w:val="center"/>
          </w:tcPr>
          <w:p w14:paraId="113DB008" w14:textId="7A694D69"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1399569,65</w:t>
            </w:r>
          </w:p>
        </w:tc>
      </w:tr>
      <w:tr w:rsidR="002568FC" w:rsidRPr="003336E5" w14:paraId="54F78524" w14:textId="77777777" w:rsidTr="00205DE1">
        <w:tc>
          <w:tcPr>
            <w:tcW w:w="3114" w:type="dxa"/>
          </w:tcPr>
          <w:p w14:paraId="61EAD372" w14:textId="18097BB3"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124</w:t>
            </w:r>
          </w:p>
        </w:tc>
        <w:tc>
          <w:tcPr>
            <w:tcW w:w="3115" w:type="dxa"/>
            <w:vAlign w:val="center"/>
          </w:tcPr>
          <w:p w14:paraId="08BEB2E1" w14:textId="34CBB8F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372215,25</w:t>
            </w:r>
          </w:p>
        </w:tc>
        <w:tc>
          <w:tcPr>
            <w:tcW w:w="3115" w:type="dxa"/>
            <w:vAlign w:val="center"/>
          </w:tcPr>
          <w:p w14:paraId="16E11BE3" w14:textId="0682E2E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1399577,70</w:t>
            </w:r>
          </w:p>
        </w:tc>
      </w:tr>
      <w:tr w:rsidR="002568FC" w:rsidRPr="003336E5" w14:paraId="6F2EE969" w14:textId="77777777" w:rsidTr="00205DE1">
        <w:tc>
          <w:tcPr>
            <w:tcW w:w="3114" w:type="dxa"/>
          </w:tcPr>
          <w:p w14:paraId="4B27A88F" w14:textId="550566E5"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125</w:t>
            </w:r>
          </w:p>
        </w:tc>
        <w:tc>
          <w:tcPr>
            <w:tcW w:w="3115" w:type="dxa"/>
            <w:vAlign w:val="center"/>
          </w:tcPr>
          <w:p w14:paraId="4B7A51E3" w14:textId="66465F6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372212,19</w:t>
            </w:r>
          </w:p>
        </w:tc>
        <w:tc>
          <w:tcPr>
            <w:tcW w:w="3115" w:type="dxa"/>
            <w:vAlign w:val="center"/>
          </w:tcPr>
          <w:p w14:paraId="2EA4466F" w14:textId="34C5C1F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1399585,74</w:t>
            </w:r>
          </w:p>
        </w:tc>
      </w:tr>
      <w:tr w:rsidR="002568FC" w:rsidRPr="003336E5" w14:paraId="4DD2D73E" w14:textId="77777777" w:rsidTr="00205DE1">
        <w:tc>
          <w:tcPr>
            <w:tcW w:w="3114" w:type="dxa"/>
          </w:tcPr>
          <w:p w14:paraId="75BD6038" w14:textId="496A24CB"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126</w:t>
            </w:r>
          </w:p>
        </w:tc>
        <w:tc>
          <w:tcPr>
            <w:tcW w:w="3115" w:type="dxa"/>
            <w:vAlign w:val="center"/>
          </w:tcPr>
          <w:p w14:paraId="7D2146F1" w14:textId="21AEDD46"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372204,67</w:t>
            </w:r>
          </w:p>
        </w:tc>
        <w:tc>
          <w:tcPr>
            <w:tcW w:w="3115" w:type="dxa"/>
            <w:vAlign w:val="center"/>
          </w:tcPr>
          <w:p w14:paraId="00AB7C79" w14:textId="4C6B9747"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1399609,16</w:t>
            </w:r>
          </w:p>
        </w:tc>
      </w:tr>
      <w:tr w:rsidR="002568FC" w:rsidRPr="003336E5" w14:paraId="3234E268" w14:textId="77777777" w:rsidTr="00205DE1">
        <w:tc>
          <w:tcPr>
            <w:tcW w:w="3114" w:type="dxa"/>
          </w:tcPr>
          <w:p w14:paraId="2C984296" w14:textId="7145B7BA"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127</w:t>
            </w:r>
          </w:p>
        </w:tc>
        <w:tc>
          <w:tcPr>
            <w:tcW w:w="3115" w:type="dxa"/>
            <w:vAlign w:val="center"/>
          </w:tcPr>
          <w:p w14:paraId="683F4A5C" w14:textId="56975842"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372197,96</w:t>
            </w:r>
          </w:p>
        </w:tc>
        <w:tc>
          <w:tcPr>
            <w:tcW w:w="3115" w:type="dxa"/>
            <w:vAlign w:val="center"/>
          </w:tcPr>
          <w:p w14:paraId="5F148B67" w14:textId="0721B12C"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1399632,83</w:t>
            </w:r>
          </w:p>
        </w:tc>
      </w:tr>
      <w:tr w:rsidR="002568FC" w:rsidRPr="003336E5" w14:paraId="3C83F65C" w14:textId="77777777" w:rsidTr="00205DE1">
        <w:tc>
          <w:tcPr>
            <w:tcW w:w="3114" w:type="dxa"/>
          </w:tcPr>
          <w:p w14:paraId="31DE9084" w14:textId="1DA4698C"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128</w:t>
            </w:r>
          </w:p>
        </w:tc>
        <w:tc>
          <w:tcPr>
            <w:tcW w:w="3115" w:type="dxa"/>
            <w:vAlign w:val="center"/>
          </w:tcPr>
          <w:p w14:paraId="425ADE89" w14:textId="3296AC9E"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372192,04</w:t>
            </w:r>
          </w:p>
        </w:tc>
        <w:tc>
          <w:tcPr>
            <w:tcW w:w="3115" w:type="dxa"/>
            <w:vAlign w:val="center"/>
          </w:tcPr>
          <w:p w14:paraId="33180BA8" w14:textId="5968F5C0"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1399656,71</w:t>
            </w:r>
          </w:p>
        </w:tc>
      </w:tr>
      <w:tr w:rsidR="002568FC" w:rsidRPr="003336E5" w14:paraId="5DCBAD5F" w14:textId="77777777" w:rsidTr="00205DE1">
        <w:tc>
          <w:tcPr>
            <w:tcW w:w="3114" w:type="dxa"/>
          </w:tcPr>
          <w:p w14:paraId="2D8F0875" w14:textId="32805B18"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129</w:t>
            </w:r>
          </w:p>
        </w:tc>
        <w:tc>
          <w:tcPr>
            <w:tcW w:w="3115" w:type="dxa"/>
            <w:vAlign w:val="center"/>
          </w:tcPr>
          <w:p w14:paraId="63442C98" w14:textId="2AA8A41D"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372191,27</w:t>
            </w:r>
          </w:p>
        </w:tc>
        <w:tc>
          <w:tcPr>
            <w:tcW w:w="3115" w:type="dxa"/>
            <w:vAlign w:val="center"/>
          </w:tcPr>
          <w:p w14:paraId="496FB6FC" w14:textId="22ACAC73"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1399660,10</w:t>
            </w:r>
          </w:p>
        </w:tc>
      </w:tr>
      <w:tr w:rsidR="002568FC" w:rsidRPr="003336E5" w14:paraId="3A6FCD85" w14:textId="77777777" w:rsidTr="00205DE1">
        <w:tc>
          <w:tcPr>
            <w:tcW w:w="3114" w:type="dxa"/>
          </w:tcPr>
          <w:p w14:paraId="69C70ED2" w14:textId="33277E6E" w:rsidR="002568FC" w:rsidRPr="003336E5" w:rsidRDefault="002568FC" w:rsidP="00EC2607">
            <w:pPr>
              <w:pStyle w:val="a3"/>
              <w:ind w:left="0"/>
              <w:jc w:val="center"/>
              <w:rPr>
                <w:rFonts w:ascii="Times New Roman" w:hAnsi="Times New Roman" w:cs="Times New Roman"/>
                <w:color w:val="000000"/>
                <w:sz w:val="24"/>
                <w:szCs w:val="24"/>
              </w:rPr>
            </w:pPr>
            <w:r w:rsidRPr="003336E5">
              <w:rPr>
                <w:rFonts w:ascii="Times New Roman" w:hAnsi="Times New Roman" w:cs="Times New Roman"/>
                <w:sz w:val="24"/>
                <w:szCs w:val="24"/>
              </w:rPr>
              <w:t>130</w:t>
            </w:r>
          </w:p>
        </w:tc>
        <w:tc>
          <w:tcPr>
            <w:tcW w:w="3115" w:type="dxa"/>
            <w:vAlign w:val="center"/>
          </w:tcPr>
          <w:p w14:paraId="14906B0E" w14:textId="55608F4B"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372345,79</w:t>
            </w:r>
          </w:p>
        </w:tc>
        <w:tc>
          <w:tcPr>
            <w:tcW w:w="3115" w:type="dxa"/>
            <w:vAlign w:val="center"/>
          </w:tcPr>
          <w:p w14:paraId="0367A69F" w14:textId="74661014" w:rsidR="002568FC" w:rsidRPr="002568FC" w:rsidRDefault="002568FC" w:rsidP="00EC2607">
            <w:pPr>
              <w:pStyle w:val="a3"/>
              <w:ind w:left="0"/>
              <w:jc w:val="center"/>
              <w:rPr>
                <w:rFonts w:ascii="Times New Roman" w:hAnsi="Times New Roman" w:cs="Times New Roman"/>
                <w:color w:val="000000"/>
                <w:sz w:val="24"/>
                <w:szCs w:val="24"/>
              </w:rPr>
            </w:pPr>
            <w:r w:rsidRPr="002568FC">
              <w:rPr>
                <w:rFonts w:ascii="Times New Roman" w:hAnsi="Times New Roman" w:cs="Times New Roman"/>
                <w:sz w:val="24"/>
              </w:rPr>
              <w:t>1399692,03</w:t>
            </w:r>
          </w:p>
        </w:tc>
      </w:tr>
    </w:tbl>
    <w:p w14:paraId="374DC568" w14:textId="77777777" w:rsidR="00CA3E22" w:rsidRPr="00CA3E22" w:rsidRDefault="00CA3E22" w:rsidP="00EC2607">
      <w:pPr>
        <w:pStyle w:val="a3"/>
        <w:spacing w:after="0" w:line="240" w:lineRule="auto"/>
        <w:ind w:left="0"/>
        <w:jc w:val="center"/>
        <w:rPr>
          <w:rFonts w:ascii="Times New Roman" w:hAnsi="Times New Roman" w:cs="Times New Roman"/>
          <w:bCs/>
          <w:sz w:val="24"/>
          <w:szCs w:val="24"/>
        </w:rPr>
      </w:pPr>
    </w:p>
    <w:sectPr w:rsidR="00CA3E22" w:rsidRPr="00CA3E22" w:rsidSect="00847B4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AC347" w14:textId="77777777" w:rsidR="00842D28" w:rsidRDefault="00842D28" w:rsidP="00D84A8E">
      <w:pPr>
        <w:spacing w:after="0" w:line="240" w:lineRule="auto"/>
      </w:pPr>
      <w:r>
        <w:separator/>
      </w:r>
    </w:p>
  </w:endnote>
  <w:endnote w:type="continuationSeparator" w:id="0">
    <w:p w14:paraId="2AC3900E" w14:textId="77777777" w:rsidR="00842D28" w:rsidRDefault="00842D28" w:rsidP="00D84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956641"/>
      <w:docPartObj>
        <w:docPartGallery w:val="Page Numbers (Bottom of Page)"/>
        <w:docPartUnique/>
      </w:docPartObj>
    </w:sdtPr>
    <w:sdtContent>
      <w:p w14:paraId="46CA1B03" w14:textId="5B1B00BD" w:rsidR="00842D28" w:rsidRDefault="00842D28">
        <w:pPr>
          <w:pStyle w:val="a7"/>
          <w:jc w:val="right"/>
        </w:pPr>
        <w:r>
          <w:fldChar w:fldCharType="begin"/>
        </w:r>
        <w:r>
          <w:instrText>PAGE   \* MERGEFORMAT</w:instrText>
        </w:r>
        <w:r>
          <w:fldChar w:fldCharType="separate"/>
        </w:r>
        <w:r w:rsidR="00612824">
          <w:rPr>
            <w:noProof/>
          </w:rPr>
          <w:t>6</w:t>
        </w:r>
        <w:r>
          <w:fldChar w:fldCharType="end"/>
        </w:r>
      </w:p>
    </w:sdtContent>
  </w:sdt>
  <w:p w14:paraId="527B18DB" w14:textId="77777777" w:rsidR="00842D28" w:rsidRDefault="00842D2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C5CB8" w14:textId="77777777" w:rsidR="00842D28" w:rsidRDefault="00842D28" w:rsidP="00D84A8E">
      <w:pPr>
        <w:spacing w:after="0" w:line="240" w:lineRule="auto"/>
      </w:pPr>
      <w:r>
        <w:separator/>
      </w:r>
    </w:p>
  </w:footnote>
  <w:footnote w:type="continuationSeparator" w:id="0">
    <w:p w14:paraId="139AE089" w14:textId="77777777" w:rsidR="00842D28" w:rsidRDefault="00842D28" w:rsidP="00D84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309C"/>
    <w:multiLevelType w:val="multilevel"/>
    <w:tmpl w:val="2654D50A"/>
    <w:lvl w:ilvl="0">
      <w:start w:val="2"/>
      <w:numFmt w:val="decimal"/>
      <w:lvlText w:val="3.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1C62C64"/>
    <w:multiLevelType w:val="multilevel"/>
    <w:tmpl w:val="8C02C9A0"/>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7D5F3A"/>
    <w:multiLevelType w:val="multilevel"/>
    <w:tmpl w:val="FDA677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99015CC"/>
    <w:multiLevelType w:val="multilevel"/>
    <w:tmpl w:val="C5A87B7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B166C6F"/>
    <w:multiLevelType w:val="hybridMultilevel"/>
    <w:tmpl w:val="FC18B2DC"/>
    <w:lvl w:ilvl="0" w:tplc="BD32B60E">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28358A9"/>
    <w:multiLevelType w:val="multilevel"/>
    <w:tmpl w:val="03AAF5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C0442"/>
    <w:multiLevelType w:val="multilevel"/>
    <w:tmpl w:val="2B08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C92481"/>
    <w:multiLevelType w:val="multilevel"/>
    <w:tmpl w:val="46DE2394"/>
    <w:lvl w:ilvl="0">
      <w:start w:val="1"/>
      <w:numFmt w:val="decimal"/>
      <w:lvlText w:val="%1."/>
      <w:lvlJc w:val="left"/>
      <w:pPr>
        <w:ind w:left="927" w:hanging="360"/>
      </w:pPr>
      <w:rPr>
        <w:rFonts w:hint="default"/>
      </w:rPr>
    </w:lvl>
    <w:lvl w:ilvl="1">
      <w:start w:val="8"/>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183C5B8E"/>
    <w:multiLevelType w:val="multilevel"/>
    <w:tmpl w:val="5A0CD9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7A0B4A"/>
    <w:multiLevelType w:val="multilevel"/>
    <w:tmpl w:val="6D40C3E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32C902DB"/>
    <w:multiLevelType w:val="multilevel"/>
    <w:tmpl w:val="64881C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3B415CAF"/>
    <w:multiLevelType w:val="multilevel"/>
    <w:tmpl w:val="D34ED540"/>
    <w:lvl w:ilvl="0">
      <w:start w:val="1"/>
      <w:numFmt w:val="decimal"/>
      <w:lvlText w:val="3.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B91716A"/>
    <w:multiLevelType w:val="hybridMultilevel"/>
    <w:tmpl w:val="80E661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0A2559F"/>
    <w:multiLevelType w:val="multilevel"/>
    <w:tmpl w:val="E1E25CC4"/>
    <w:lvl w:ilvl="0">
      <w:start w:val="3"/>
      <w:numFmt w:val="decimal"/>
      <w:lvlText w:val="3.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1F34055"/>
    <w:multiLevelType w:val="multilevel"/>
    <w:tmpl w:val="46DE2394"/>
    <w:lvl w:ilvl="0">
      <w:start w:val="1"/>
      <w:numFmt w:val="decimal"/>
      <w:lvlText w:val="%1."/>
      <w:lvlJc w:val="left"/>
      <w:pPr>
        <w:ind w:left="927" w:hanging="360"/>
      </w:pPr>
      <w:rPr>
        <w:rFonts w:hint="default"/>
      </w:rPr>
    </w:lvl>
    <w:lvl w:ilvl="1">
      <w:start w:val="8"/>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15:restartNumberingAfterBreak="0">
    <w:nsid w:val="42EC0D5C"/>
    <w:multiLevelType w:val="multilevel"/>
    <w:tmpl w:val="784C935A"/>
    <w:lvl w:ilvl="0">
      <w:start w:val="3"/>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15:restartNumberingAfterBreak="0">
    <w:nsid w:val="46E03220"/>
    <w:multiLevelType w:val="multilevel"/>
    <w:tmpl w:val="4AFE405A"/>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50405B4D"/>
    <w:multiLevelType w:val="hybridMultilevel"/>
    <w:tmpl w:val="E15416DA"/>
    <w:lvl w:ilvl="0" w:tplc="B05658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8A2CDA"/>
    <w:multiLevelType w:val="multilevel"/>
    <w:tmpl w:val="E9B0830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58700E4A"/>
    <w:multiLevelType w:val="multilevel"/>
    <w:tmpl w:val="B13847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F00A0F"/>
    <w:multiLevelType w:val="multilevel"/>
    <w:tmpl w:val="4A68D4F2"/>
    <w:lvl w:ilvl="0">
      <w:start w:val="1"/>
      <w:numFmt w:val="decimal"/>
      <w:lvlText w:val="3.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DD203A5"/>
    <w:multiLevelType w:val="multilevel"/>
    <w:tmpl w:val="E2CC4D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40353F"/>
    <w:multiLevelType w:val="hybridMultilevel"/>
    <w:tmpl w:val="C25CE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73780600"/>
    <w:multiLevelType w:val="hybridMultilevel"/>
    <w:tmpl w:val="C0D085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8582A7D"/>
    <w:multiLevelType w:val="multilevel"/>
    <w:tmpl w:val="D43805B2"/>
    <w:lvl w:ilvl="0">
      <w:start w:val="8"/>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7" w15:restartNumberingAfterBreak="0">
    <w:nsid w:val="78E81BD9"/>
    <w:multiLevelType w:val="multilevel"/>
    <w:tmpl w:val="FDF2F58E"/>
    <w:lvl w:ilvl="0">
      <w:start w:val="5"/>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9"/>
  </w:num>
  <w:num w:numId="2">
    <w:abstractNumId w:val="3"/>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1"/>
    <w:lvlOverride w:ilvl="0">
      <w:startOverride w:val="1"/>
    </w:lvlOverride>
    <w:lvlOverride w:ilvl="1"/>
    <w:lvlOverride w:ilvl="2"/>
    <w:lvlOverride w:ilvl="3"/>
    <w:lvlOverride w:ilvl="4"/>
    <w:lvlOverride w:ilvl="5"/>
    <w:lvlOverride w:ilvl="6"/>
    <w:lvlOverride w:ilvl="7"/>
    <w:lvlOverride w:ilvl="8"/>
  </w:num>
  <w:num w:numId="5">
    <w:abstractNumId w:val="0"/>
    <w:lvlOverride w:ilvl="0">
      <w:startOverride w:val="2"/>
    </w:lvlOverride>
    <w:lvlOverride w:ilvl="1"/>
    <w:lvlOverride w:ilvl="2"/>
    <w:lvlOverride w:ilvl="3"/>
    <w:lvlOverride w:ilvl="4"/>
    <w:lvlOverride w:ilvl="5"/>
    <w:lvlOverride w:ilvl="6"/>
    <w:lvlOverride w:ilvl="7"/>
    <w:lvlOverride w:ilvl="8"/>
  </w:num>
  <w:num w:numId="6">
    <w:abstractNumId w:val="14"/>
    <w:lvlOverride w:ilvl="0">
      <w:startOverride w:val="3"/>
    </w:lvlOverride>
    <w:lvlOverride w:ilvl="1"/>
    <w:lvlOverride w:ilvl="2"/>
    <w:lvlOverride w:ilvl="3"/>
    <w:lvlOverride w:ilvl="4"/>
    <w:lvlOverride w:ilvl="5"/>
    <w:lvlOverride w:ilvl="6"/>
    <w:lvlOverride w:ilvl="7"/>
    <w:lvlOverride w:ilvl="8"/>
  </w:num>
  <w:num w:numId="7">
    <w:abstractNumId w:val="19"/>
  </w:num>
  <w:num w:numId="8">
    <w:abstractNumId w:val="10"/>
    <w:lvlOverride w:ilvl="0">
      <w:startOverride w:val="1"/>
    </w:lvlOverride>
    <w:lvlOverride w:ilvl="1"/>
    <w:lvlOverride w:ilvl="2"/>
    <w:lvlOverride w:ilvl="3"/>
    <w:lvlOverride w:ilvl="4"/>
    <w:lvlOverride w:ilvl="5"/>
    <w:lvlOverride w:ilvl="6"/>
    <w:lvlOverride w:ilvl="7"/>
    <w:lvlOverride w:ilvl="8"/>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17"/>
  </w:num>
  <w:num w:numId="11">
    <w:abstractNumId w:val="2"/>
  </w:num>
  <w:num w:numId="12">
    <w:abstractNumId w:val="27"/>
    <w:lvlOverride w:ilvl="0">
      <w:startOverride w:val="5"/>
    </w:lvlOverride>
    <w:lvlOverride w:ilvl="1"/>
    <w:lvlOverride w:ilvl="2"/>
    <w:lvlOverride w:ilvl="3"/>
    <w:lvlOverride w:ilvl="4"/>
    <w:lvlOverride w:ilvl="5"/>
    <w:lvlOverride w:ilvl="6"/>
    <w:lvlOverride w:ilvl="7"/>
    <w:lvlOverride w:ilvl="8"/>
  </w:num>
  <w:num w:numId="13">
    <w:abstractNumId w:val="23"/>
  </w:num>
  <w:num w:numId="14">
    <w:abstractNumId w:val="25"/>
  </w:num>
  <w:num w:numId="15">
    <w:abstractNumId w:val="13"/>
  </w:num>
  <w:num w:numId="16">
    <w:abstractNumId w:val="4"/>
  </w:num>
  <w:num w:numId="17">
    <w:abstractNumId w:val="15"/>
  </w:num>
  <w:num w:numId="18">
    <w:abstractNumId w:val="7"/>
  </w:num>
  <w:num w:numId="19">
    <w:abstractNumId w:val="11"/>
  </w:num>
  <w:num w:numId="20">
    <w:abstractNumId w:val="24"/>
  </w:num>
  <w:num w:numId="21">
    <w:abstractNumId w:val="16"/>
  </w:num>
  <w:num w:numId="22">
    <w:abstractNumId w:val="26"/>
  </w:num>
  <w:num w:numId="23">
    <w:abstractNumId w:val="22"/>
  </w:num>
  <w:num w:numId="24">
    <w:abstractNumId w:val="5"/>
  </w:num>
  <w:num w:numId="25">
    <w:abstractNumId w:val="8"/>
  </w:num>
  <w:num w:numId="26">
    <w:abstractNumId w:val="6"/>
  </w:num>
  <w:num w:numId="27">
    <w:abstractNumId w:val="2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E96"/>
    <w:rsid w:val="000019B2"/>
    <w:rsid w:val="00005D8C"/>
    <w:rsid w:val="000105CE"/>
    <w:rsid w:val="000157C1"/>
    <w:rsid w:val="00015A9C"/>
    <w:rsid w:val="000216D1"/>
    <w:rsid w:val="00021AE2"/>
    <w:rsid w:val="00026A44"/>
    <w:rsid w:val="000279C6"/>
    <w:rsid w:val="00033006"/>
    <w:rsid w:val="000378B2"/>
    <w:rsid w:val="00037D9F"/>
    <w:rsid w:val="0004116F"/>
    <w:rsid w:val="00041FA2"/>
    <w:rsid w:val="00044177"/>
    <w:rsid w:val="00046FC9"/>
    <w:rsid w:val="00061256"/>
    <w:rsid w:val="00065BE2"/>
    <w:rsid w:val="00066C2B"/>
    <w:rsid w:val="00071416"/>
    <w:rsid w:val="00071484"/>
    <w:rsid w:val="0007488C"/>
    <w:rsid w:val="000836ED"/>
    <w:rsid w:val="00087855"/>
    <w:rsid w:val="000906B0"/>
    <w:rsid w:val="00091A11"/>
    <w:rsid w:val="00091B12"/>
    <w:rsid w:val="0009797C"/>
    <w:rsid w:val="000A16AC"/>
    <w:rsid w:val="000A1B2B"/>
    <w:rsid w:val="000A4121"/>
    <w:rsid w:val="000A5EFA"/>
    <w:rsid w:val="000B3C0C"/>
    <w:rsid w:val="000B6122"/>
    <w:rsid w:val="000C19D5"/>
    <w:rsid w:val="000C27B4"/>
    <w:rsid w:val="000C27DE"/>
    <w:rsid w:val="000C2ADE"/>
    <w:rsid w:val="000D0630"/>
    <w:rsid w:val="000D124D"/>
    <w:rsid w:val="000D2613"/>
    <w:rsid w:val="000D309A"/>
    <w:rsid w:val="000D3155"/>
    <w:rsid w:val="000E4C22"/>
    <w:rsid w:val="000E53C7"/>
    <w:rsid w:val="000E6950"/>
    <w:rsid w:val="000F3489"/>
    <w:rsid w:val="000F720F"/>
    <w:rsid w:val="00100806"/>
    <w:rsid w:val="0010166F"/>
    <w:rsid w:val="00106683"/>
    <w:rsid w:val="00117FCF"/>
    <w:rsid w:val="0012565C"/>
    <w:rsid w:val="00130ED8"/>
    <w:rsid w:val="0013204D"/>
    <w:rsid w:val="00134FA1"/>
    <w:rsid w:val="001412C9"/>
    <w:rsid w:val="0014347B"/>
    <w:rsid w:val="00147BEA"/>
    <w:rsid w:val="00151FEF"/>
    <w:rsid w:val="00154F70"/>
    <w:rsid w:val="001650D1"/>
    <w:rsid w:val="00167726"/>
    <w:rsid w:val="0017643D"/>
    <w:rsid w:val="001812B8"/>
    <w:rsid w:val="00181425"/>
    <w:rsid w:val="00181F48"/>
    <w:rsid w:val="00182584"/>
    <w:rsid w:val="001843F2"/>
    <w:rsid w:val="00185C42"/>
    <w:rsid w:val="00186090"/>
    <w:rsid w:val="00195976"/>
    <w:rsid w:val="00197414"/>
    <w:rsid w:val="00197ED8"/>
    <w:rsid w:val="001A12A6"/>
    <w:rsid w:val="001A284B"/>
    <w:rsid w:val="001A5440"/>
    <w:rsid w:val="001A5D60"/>
    <w:rsid w:val="001A6208"/>
    <w:rsid w:val="001A6E4B"/>
    <w:rsid w:val="001B019D"/>
    <w:rsid w:val="001B1284"/>
    <w:rsid w:val="001B2A97"/>
    <w:rsid w:val="001B2FCE"/>
    <w:rsid w:val="001B44F7"/>
    <w:rsid w:val="001B7F71"/>
    <w:rsid w:val="001C2DBB"/>
    <w:rsid w:val="001C42EA"/>
    <w:rsid w:val="001C6DE9"/>
    <w:rsid w:val="001D5537"/>
    <w:rsid w:val="001D61FB"/>
    <w:rsid w:val="001E0781"/>
    <w:rsid w:val="001F2EAE"/>
    <w:rsid w:val="001F5D45"/>
    <w:rsid w:val="001F624B"/>
    <w:rsid w:val="001F75B9"/>
    <w:rsid w:val="002022E1"/>
    <w:rsid w:val="00205DE1"/>
    <w:rsid w:val="0021598C"/>
    <w:rsid w:val="00220C2C"/>
    <w:rsid w:val="00226A5F"/>
    <w:rsid w:val="002272FE"/>
    <w:rsid w:val="00242791"/>
    <w:rsid w:val="0025255E"/>
    <w:rsid w:val="00252A58"/>
    <w:rsid w:val="00255932"/>
    <w:rsid w:val="00255B41"/>
    <w:rsid w:val="00255E12"/>
    <w:rsid w:val="002568FC"/>
    <w:rsid w:val="00262144"/>
    <w:rsid w:val="00262270"/>
    <w:rsid w:val="002640A3"/>
    <w:rsid w:val="0027051B"/>
    <w:rsid w:val="0027327B"/>
    <w:rsid w:val="00274E4F"/>
    <w:rsid w:val="0027709C"/>
    <w:rsid w:val="002833A7"/>
    <w:rsid w:val="00294556"/>
    <w:rsid w:val="002A0A3F"/>
    <w:rsid w:val="002A4B2A"/>
    <w:rsid w:val="002A6DD6"/>
    <w:rsid w:val="002B4B4E"/>
    <w:rsid w:val="002B5182"/>
    <w:rsid w:val="002C2B6F"/>
    <w:rsid w:val="002C4B1E"/>
    <w:rsid w:val="002C5439"/>
    <w:rsid w:val="002C63EB"/>
    <w:rsid w:val="002C79D4"/>
    <w:rsid w:val="002D1403"/>
    <w:rsid w:val="002D5D10"/>
    <w:rsid w:val="002E0554"/>
    <w:rsid w:val="002F3EE2"/>
    <w:rsid w:val="002F5E9C"/>
    <w:rsid w:val="0030196E"/>
    <w:rsid w:val="00301EDC"/>
    <w:rsid w:val="003071D5"/>
    <w:rsid w:val="003076CB"/>
    <w:rsid w:val="00312228"/>
    <w:rsid w:val="00323FEE"/>
    <w:rsid w:val="00324FDC"/>
    <w:rsid w:val="00326DC9"/>
    <w:rsid w:val="00330F2D"/>
    <w:rsid w:val="003322A9"/>
    <w:rsid w:val="003329DF"/>
    <w:rsid w:val="00332C90"/>
    <w:rsid w:val="003336E5"/>
    <w:rsid w:val="00333B3B"/>
    <w:rsid w:val="00335A92"/>
    <w:rsid w:val="003444FE"/>
    <w:rsid w:val="00371E17"/>
    <w:rsid w:val="0037253E"/>
    <w:rsid w:val="00375221"/>
    <w:rsid w:val="00376238"/>
    <w:rsid w:val="00380036"/>
    <w:rsid w:val="00381B4D"/>
    <w:rsid w:val="00386174"/>
    <w:rsid w:val="003862C7"/>
    <w:rsid w:val="00396495"/>
    <w:rsid w:val="003A65CF"/>
    <w:rsid w:val="003B47A9"/>
    <w:rsid w:val="003B6CEB"/>
    <w:rsid w:val="003C1DF9"/>
    <w:rsid w:val="003C48BC"/>
    <w:rsid w:val="003C6378"/>
    <w:rsid w:val="003C7489"/>
    <w:rsid w:val="003D21F1"/>
    <w:rsid w:val="003D60DE"/>
    <w:rsid w:val="003E3EE1"/>
    <w:rsid w:val="003E5720"/>
    <w:rsid w:val="003F40C7"/>
    <w:rsid w:val="00407CB0"/>
    <w:rsid w:val="00414213"/>
    <w:rsid w:val="004152C8"/>
    <w:rsid w:val="00420663"/>
    <w:rsid w:val="004226CA"/>
    <w:rsid w:val="004241E1"/>
    <w:rsid w:val="00431969"/>
    <w:rsid w:val="0044095A"/>
    <w:rsid w:val="0044327B"/>
    <w:rsid w:val="00453841"/>
    <w:rsid w:val="004552E3"/>
    <w:rsid w:val="004629DE"/>
    <w:rsid w:val="0046527A"/>
    <w:rsid w:val="004654DC"/>
    <w:rsid w:val="004711BF"/>
    <w:rsid w:val="00476983"/>
    <w:rsid w:val="00481D18"/>
    <w:rsid w:val="00487F10"/>
    <w:rsid w:val="004A1308"/>
    <w:rsid w:val="004A453E"/>
    <w:rsid w:val="004A4614"/>
    <w:rsid w:val="004B465F"/>
    <w:rsid w:val="004B64E9"/>
    <w:rsid w:val="004B71C4"/>
    <w:rsid w:val="004B7F7A"/>
    <w:rsid w:val="004C38F9"/>
    <w:rsid w:val="004D1F6D"/>
    <w:rsid w:val="004D232B"/>
    <w:rsid w:val="004D2955"/>
    <w:rsid w:val="004D2CF1"/>
    <w:rsid w:val="004D2DB9"/>
    <w:rsid w:val="004D2DBD"/>
    <w:rsid w:val="004D5970"/>
    <w:rsid w:val="004D5D5C"/>
    <w:rsid w:val="004D75E6"/>
    <w:rsid w:val="004F0C14"/>
    <w:rsid w:val="0050194B"/>
    <w:rsid w:val="00502C6C"/>
    <w:rsid w:val="00503571"/>
    <w:rsid w:val="00505007"/>
    <w:rsid w:val="00505F79"/>
    <w:rsid w:val="005060A9"/>
    <w:rsid w:val="00514BCA"/>
    <w:rsid w:val="0051599C"/>
    <w:rsid w:val="00515D42"/>
    <w:rsid w:val="00524917"/>
    <w:rsid w:val="005252C8"/>
    <w:rsid w:val="00530A22"/>
    <w:rsid w:val="005317C8"/>
    <w:rsid w:val="00532B3A"/>
    <w:rsid w:val="00532E57"/>
    <w:rsid w:val="005366EA"/>
    <w:rsid w:val="0053723C"/>
    <w:rsid w:val="00543774"/>
    <w:rsid w:val="005457CB"/>
    <w:rsid w:val="00553AB7"/>
    <w:rsid w:val="00557F88"/>
    <w:rsid w:val="00561C1E"/>
    <w:rsid w:val="00564A63"/>
    <w:rsid w:val="00571525"/>
    <w:rsid w:val="00571888"/>
    <w:rsid w:val="00581460"/>
    <w:rsid w:val="00581BD5"/>
    <w:rsid w:val="00581D3E"/>
    <w:rsid w:val="00582CBF"/>
    <w:rsid w:val="005928E1"/>
    <w:rsid w:val="00594580"/>
    <w:rsid w:val="005A0551"/>
    <w:rsid w:val="005A3EAF"/>
    <w:rsid w:val="005A40FD"/>
    <w:rsid w:val="005A45DA"/>
    <w:rsid w:val="005A5680"/>
    <w:rsid w:val="005B0B1E"/>
    <w:rsid w:val="005B1657"/>
    <w:rsid w:val="005B51E3"/>
    <w:rsid w:val="005B5A4C"/>
    <w:rsid w:val="005B5FDD"/>
    <w:rsid w:val="005C0AAE"/>
    <w:rsid w:val="005C19A1"/>
    <w:rsid w:val="005C2B7A"/>
    <w:rsid w:val="005C2D0C"/>
    <w:rsid w:val="005C3E8F"/>
    <w:rsid w:val="005D15A6"/>
    <w:rsid w:val="005D39ED"/>
    <w:rsid w:val="005D5503"/>
    <w:rsid w:val="005D5F13"/>
    <w:rsid w:val="005E4886"/>
    <w:rsid w:val="005E528D"/>
    <w:rsid w:val="005E6450"/>
    <w:rsid w:val="005F4050"/>
    <w:rsid w:val="00601169"/>
    <w:rsid w:val="00601A3A"/>
    <w:rsid w:val="00612824"/>
    <w:rsid w:val="006159BC"/>
    <w:rsid w:val="00616587"/>
    <w:rsid w:val="00620E14"/>
    <w:rsid w:val="00625FB0"/>
    <w:rsid w:val="00626656"/>
    <w:rsid w:val="00635E96"/>
    <w:rsid w:val="00636F0D"/>
    <w:rsid w:val="006378D8"/>
    <w:rsid w:val="00644A83"/>
    <w:rsid w:val="00644E38"/>
    <w:rsid w:val="00645E7C"/>
    <w:rsid w:val="00645FB8"/>
    <w:rsid w:val="006527E8"/>
    <w:rsid w:val="00652A02"/>
    <w:rsid w:val="00655A47"/>
    <w:rsid w:val="006572C9"/>
    <w:rsid w:val="0066095C"/>
    <w:rsid w:val="00660F57"/>
    <w:rsid w:val="006623A4"/>
    <w:rsid w:val="00662686"/>
    <w:rsid w:val="006739F3"/>
    <w:rsid w:val="00674777"/>
    <w:rsid w:val="006760E2"/>
    <w:rsid w:val="006822CF"/>
    <w:rsid w:val="00684C57"/>
    <w:rsid w:val="00687C75"/>
    <w:rsid w:val="00691848"/>
    <w:rsid w:val="006928A1"/>
    <w:rsid w:val="006962F2"/>
    <w:rsid w:val="006A0291"/>
    <w:rsid w:val="006A0F4A"/>
    <w:rsid w:val="006A26C1"/>
    <w:rsid w:val="006A5C38"/>
    <w:rsid w:val="006C1AA5"/>
    <w:rsid w:val="006C2398"/>
    <w:rsid w:val="006C37AE"/>
    <w:rsid w:val="006C4610"/>
    <w:rsid w:val="006C6579"/>
    <w:rsid w:val="006D14D9"/>
    <w:rsid w:val="006D5444"/>
    <w:rsid w:val="006E03AA"/>
    <w:rsid w:val="006E26C9"/>
    <w:rsid w:val="006E371D"/>
    <w:rsid w:val="006E491B"/>
    <w:rsid w:val="006F088B"/>
    <w:rsid w:val="006F450F"/>
    <w:rsid w:val="006F5B6C"/>
    <w:rsid w:val="00700CA0"/>
    <w:rsid w:val="00702DDB"/>
    <w:rsid w:val="00716A3B"/>
    <w:rsid w:val="007216B0"/>
    <w:rsid w:val="0072343F"/>
    <w:rsid w:val="00723B08"/>
    <w:rsid w:val="0072536A"/>
    <w:rsid w:val="00726EB0"/>
    <w:rsid w:val="00734E21"/>
    <w:rsid w:val="007375A9"/>
    <w:rsid w:val="00751023"/>
    <w:rsid w:val="00751A53"/>
    <w:rsid w:val="007528DC"/>
    <w:rsid w:val="00755EE8"/>
    <w:rsid w:val="00783FEA"/>
    <w:rsid w:val="00794E2C"/>
    <w:rsid w:val="007A2B65"/>
    <w:rsid w:val="007A3398"/>
    <w:rsid w:val="007B169F"/>
    <w:rsid w:val="007B170E"/>
    <w:rsid w:val="007B1F7E"/>
    <w:rsid w:val="007C3BFB"/>
    <w:rsid w:val="007C52D3"/>
    <w:rsid w:val="007D399E"/>
    <w:rsid w:val="007D50FE"/>
    <w:rsid w:val="007D631E"/>
    <w:rsid w:val="007D7051"/>
    <w:rsid w:val="007D74B3"/>
    <w:rsid w:val="007F0A50"/>
    <w:rsid w:val="007F579D"/>
    <w:rsid w:val="007F60CA"/>
    <w:rsid w:val="007F77CC"/>
    <w:rsid w:val="00800E94"/>
    <w:rsid w:val="00801027"/>
    <w:rsid w:val="00805322"/>
    <w:rsid w:val="00805A9F"/>
    <w:rsid w:val="00806119"/>
    <w:rsid w:val="008070AA"/>
    <w:rsid w:val="008129EF"/>
    <w:rsid w:val="00816472"/>
    <w:rsid w:val="00816E38"/>
    <w:rsid w:val="00820067"/>
    <w:rsid w:val="00820C8F"/>
    <w:rsid w:val="00836317"/>
    <w:rsid w:val="00842D28"/>
    <w:rsid w:val="00843B3C"/>
    <w:rsid w:val="00844501"/>
    <w:rsid w:val="0084450E"/>
    <w:rsid w:val="00846C03"/>
    <w:rsid w:val="00847B44"/>
    <w:rsid w:val="00847C59"/>
    <w:rsid w:val="0085745D"/>
    <w:rsid w:val="00862553"/>
    <w:rsid w:val="00862B81"/>
    <w:rsid w:val="008632E7"/>
    <w:rsid w:val="00866CF2"/>
    <w:rsid w:val="00867F89"/>
    <w:rsid w:val="00871CB7"/>
    <w:rsid w:val="0087301B"/>
    <w:rsid w:val="00876F1F"/>
    <w:rsid w:val="0088207D"/>
    <w:rsid w:val="00886F9A"/>
    <w:rsid w:val="00887B88"/>
    <w:rsid w:val="008912AF"/>
    <w:rsid w:val="00891FC0"/>
    <w:rsid w:val="00893D2B"/>
    <w:rsid w:val="0089418D"/>
    <w:rsid w:val="008A17E4"/>
    <w:rsid w:val="008B136A"/>
    <w:rsid w:val="008B2F3D"/>
    <w:rsid w:val="008B3F87"/>
    <w:rsid w:val="008B456A"/>
    <w:rsid w:val="008B588A"/>
    <w:rsid w:val="008C0254"/>
    <w:rsid w:val="008C26C7"/>
    <w:rsid w:val="008C29E9"/>
    <w:rsid w:val="008D09E4"/>
    <w:rsid w:val="008D41FC"/>
    <w:rsid w:val="008D4E93"/>
    <w:rsid w:val="008E4658"/>
    <w:rsid w:val="008E6C88"/>
    <w:rsid w:val="008E7B23"/>
    <w:rsid w:val="008F2F55"/>
    <w:rsid w:val="009065A2"/>
    <w:rsid w:val="00907EBF"/>
    <w:rsid w:val="0091116D"/>
    <w:rsid w:val="00912E9A"/>
    <w:rsid w:val="009140C3"/>
    <w:rsid w:val="009176B6"/>
    <w:rsid w:val="00920CDA"/>
    <w:rsid w:val="009222DC"/>
    <w:rsid w:val="009261FD"/>
    <w:rsid w:val="00933CFE"/>
    <w:rsid w:val="00940A68"/>
    <w:rsid w:val="009445DD"/>
    <w:rsid w:val="00944DB6"/>
    <w:rsid w:val="0094610C"/>
    <w:rsid w:val="00956CF4"/>
    <w:rsid w:val="009607C6"/>
    <w:rsid w:val="00975BDF"/>
    <w:rsid w:val="00985C4E"/>
    <w:rsid w:val="00985C59"/>
    <w:rsid w:val="0098626B"/>
    <w:rsid w:val="00987507"/>
    <w:rsid w:val="0099671F"/>
    <w:rsid w:val="009A00EA"/>
    <w:rsid w:val="009A693B"/>
    <w:rsid w:val="009B4C34"/>
    <w:rsid w:val="009B62F7"/>
    <w:rsid w:val="009C2EC5"/>
    <w:rsid w:val="009C5858"/>
    <w:rsid w:val="009C76B6"/>
    <w:rsid w:val="009D2182"/>
    <w:rsid w:val="009D4A18"/>
    <w:rsid w:val="009E1BAA"/>
    <w:rsid w:val="009E3CDC"/>
    <w:rsid w:val="009E5552"/>
    <w:rsid w:val="009E6EE3"/>
    <w:rsid w:val="009F53B7"/>
    <w:rsid w:val="009F616F"/>
    <w:rsid w:val="00A1252D"/>
    <w:rsid w:val="00A13B12"/>
    <w:rsid w:val="00A21E23"/>
    <w:rsid w:val="00A223BC"/>
    <w:rsid w:val="00A248D8"/>
    <w:rsid w:val="00A26DD0"/>
    <w:rsid w:val="00A30436"/>
    <w:rsid w:val="00A30C45"/>
    <w:rsid w:val="00A4300B"/>
    <w:rsid w:val="00A601B1"/>
    <w:rsid w:val="00A6106B"/>
    <w:rsid w:val="00A63CD2"/>
    <w:rsid w:val="00A65595"/>
    <w:rsid w:val="00A65ACB"/>
    <w:rsid w:val="00A65E12"/>
    <w:rsid w:val="00A67A96"/>
    <w:rsid w:val="00A70589"/>
    <w:rsid w:val="00A7533C"/>
    <w:rsid w:val="00A82641"/>
    <w:rsid w:val="00A95C32"/>
    <w:rsid w:val="00A963AA"/>
    <w:rsid w:val="00AA0DC7"/>
    <w:rsid w:val="00AB099C"/>
    <w:rsid w:val="00AB71B6"/>
    <w:rsid w:val="00AC0D6C"/>
    <w:rsid w:val="00AC0DF6"/>
    <w:rsid w:val="00AC1CC7"/>
    <w:rsid w:val="00AC1CC9"/>
    <w:rsid w:val="00AC2779"/>
    <w:rsid w:val="00AC56D2"/>
    <w:rsid w:val="00AD071F"/>
    <w:rsid w:val="00AD0ED8"/>
    <w:rsid w:val="00AD5B0A"/>
    <w:rsid w:val="00AD6FA1"/>
    <w:rsid w:val="00AD7341"/>
    <w:rsid w:val="00AE654F"/>
    <w:rsid w:val="00AF42BA"/>
    <w:rsid w:val="00B00C89"/>
    <w:rsid w:val="00B01978"/>
    <w:rsid w:val="00B01D99"/>
    <w:rsid w:val="00B04048"/>
    <w:rsid w:val="00B10149"/>
    <w:rsid w:val="00B13897"/>
    <w:rsid w:val="00B21D6A"/>
    <w:rsid w:val="00B30F45"/>
    <w:rsid w:val="00B33B6D"/>
    <w:rsid w:val="00B4232C"/>
    <w:rsid w:val="00B42FCF"/>
    <w:rsid w:val="00B46B82"/>
    <w:rsid w:val="00B46D10"/>
    <w:rsid w:val="00B57B52"/>
    <w:rsid w:val="00B61733"/>
    <w:rsid w:val="00B627B7"/>
    <w:rsid w:val="00B6480D"/>
    <w:rsid w:val="00B649CA"/>
    <w:rsid w:val="00B83224"/>
    <w:rsid w:val="00B91F1D"/>
    <w:rsid w:val="00B96B7C"/>
    <w:rsid w:val="00B96C7D"/>
    <w:rsid w:val="00BA3407"/>
    <w:rsid w:val="00BA3D4B"/>
    <w:rsid w:val="00BA61FF"/>
    <w:rsid w:val="00BA7356"/>
    <w:rsid w:val="00BB03CC"/>
    <w:rsid w:val="00BB2B87"/>
    <w:rsid w:val="00BC03F9"/>
    <w:rsid w:val="00BC70D0"/>
    <w:rsid w:val="00BD12FB"/>
    <w:rsid w:val="00BD56EC"/>
    <w:rsid w:val="00BD6251"/>
    <w:rsid w:val="00BE2FB7"/>
    <w:rsid w:val="00BE6589"/>
    <w:rsid w:val="00BE7ABD"/>
    <w:rsid w:val="00BF14CA"/>
    <w:rsid w:val="00BF1B8C"/>
    <w:rsid w:val="00BF2310"/>
    <w:rsid w:val="00BF2D40"/>
    <w:rsid w:val="00BF30F2"/>
    <w:rsid w:val="00BF60EE"/>
    <w:rsid w:val="00BF6A57"/>
    <w:rsid w:val="00C01B87"/>
    <w:rsid w:val="00C0625E"/>
    <w:rsid w:val="00C115FF"/>
    <w:rsid w:val="00C23B5B"/>
    <w:rsid w:val="00C25C47"/>
    <w:rsid w:val="00C26F8B"/>
    <w:rsid w:val="00C34933"/>
    <w:rsid w:val="00C34FF5"/>
    <w:rsid w:val="00C46E74"/>
    <w:rsid w:val="00C5241C"/>
    <w:rsid w:val="00C60DC5"/>
    <w:rsid w:val="00C63A1B"/>
    <w:rsid w:val="00C67291"/>
    <w:rsid w:val="00C73B64"/>
    <w:rsid w:val="00C76FF6"/>
    <w:rsid w:val="00C776BF"/>
    <w:rsid w:val="00C77F6D"/>
    <w:rsid w:val="00C83DBD"/>
    <w:rsid w:val="00C84E8E"/>
    <w:rsid w:val="00C86AAB"/>
    <w:rsid w:val="00CA1E61"/>
    <w:rsid w:val="00CA2218"/>
    <w:rsid w:val="00CA347C"/>
    <w:rsid w:val="00CA39FF"/>
    <w:rsid w:val="00CA3E22"/>
    <w:rsid w:val="00CA55BE"/>
    <w:rsid w:val="00CA57C3"/>
    <w:rsid w:val="00CA6B42"/>
    <w:rsid w:val="00CB07A2"/>
    <w:rsid w:val="00CB331C"/>
    <w:rsid w:val="00CB63A7"/>
    <w:rsid w:val="00CD306B"/>
    <w:rsid w:val="00CD3857"/>
    <w:rsid w:val="00CD492C"/>
    <w:rsid w:val="00CF37A6"/>
    <w:rsid w:val="00CF57A3"/>
    <w:rsid w:val="00CF6512"/>
    <w:rsid w:val="00D0127C"/>
    <w:rsid w:val="00D02E73"/>
    <w:rsid w:val="00D04292"/>
    <w:rsid w:val="00D05E83"/>
    <w:rsid w:val="00D05EE2"/>
    <w:rsid w:val="00D11DF7"/>
    <w:rsid w:val="00D17B2D"/>
    <w:rsid w:val="00D22986"/>
    <w:rsid w:val="00D22FB6"/>
    <w:rsid w:val="00D24DD9"/>
    <w:rsid w:val="00D31839"/>
    <w:rsid w:val="00D3193D"/>
    <w:rsid w:val="00D41956"/>
    <w:rsid w:val="00D52399"/>
    <w:rsid w:val="00D52693"/>
    <w:rsid w:val="00D55B54"/>
    <w:rsid w:val="00D62111"/>
    <w:rsid w:val="00D63CD0"/>
    <w:rsid w:val="00D653F5"/>
    <w:rsid w:val="00D704C2"/>
    <w:rsid w:val="00D7249F"/>
    <w:rsid w:val="00D72CB0"/>
    <w:rsid w:val="00D73C7F"/>
    <w:rsid w:val="00D84A8E"/>
    <w:rsid w:val="00D8581D"/>
    <w:rsid w:val="00D9473D"/>
    <w:rsid w:val="00DA3DAD"/>
    <w:rsid w:val="00DC3D9A"/>
    <w:rsid w:val="00DC4B33"/>
    <w:rsid w:val="00DC6076"/>
    <w:rsid w:val="00DD52D7"/>
    <w:rsid w:val="00DD65BD"/>
    <w:rsid w:val="00DE74D9"/>
    <w:rsid w:val="00DF72CA"/>
    <w:rsid w:val="00DF77D3"/>
    <w:rsid w:val="00E042FB"/>
    <w:rsid w:val="00E14522"/>
    <w:rsid w:val="00E15FED"/>
    <w:rsid w:val="00E256E2"/>
    <w:rsid w:val="00E265FD"/>
    <w:rsid w:val="00E42E09"/>
    <w:rsid w:val="00E4320E"/>
    <w:rsid w:val="00E44817"/>
    <w:rsid w:val="00E51174"/>
    <w:rsid w:val="00E51A81"/>
    <w:rsid w:val="00E52C62"/>
    <w:rsid w:val="00E56803"/>
    <w:rsid w:val="00E648AA"/>
    <w:rsid w:val="00E70171"/>
    <w:rsid w:val="00E714BA"/>
    <w:rsid w:val="00E71DE5"/>
    <w:rsid w:val="00E77227"/>
    <w:rsid w:val="00E84037"/>
    <w:rsid w:val="00E85804"/>
    <w:rsid w:val="00E862FE"/>
    <w:rsid w:val="00E863D6"/>
    <w:rsid w:val="00E95066"/>
    <w:rsid w:val="00EA0762"/>
    <w:rsid w:val="00EA13EA"/>
    <w:rsid w:val="00EB2E34"/>
    <w:rsid w:val="00EB7AE6"/>
    <w:rsid w:val="00EC1F4C"/>
    <w:rsid w:val="00EC2607"/>
    <w:rsid w:val="00EC55E7"/>
    <w:rsid w:val="00EC67BA"/>
    <w:rsid w:val="00EC686E"/>
    <w:rsid w:val="00EC7F52"/>
    <w:rsid w:val="00ED164D"/>
    <w:rsid w:val="00ED4B58"/>
    <w:rsid w:val="00EE540B"/>
    <w:rsid w:val="00EE69D9"/>
    <w:rsid w:val="00EF2C5D"/>
    <w:rsid w:val="00F01C08"/>
    <w:rsid w:val="00F02F30"/>
    <w:rsid w:val="00F03963"/>
    <w:rsid w:val="00F04183"/>
    <w:rsid w:val="00F10E30"/>
    <w:rsid w:val="00F1190D"/>
    <w:rsid w:val="00F1292D"/>
    <w:rsid w:val="00F12F0A"/>
    <w:rsid w:val="00F17919"/>
    <w:rsid w:val="00F236CB"/>
    <w:rsid w:val="00F25589"/>
    <w:rsid w:val="00F26D43"/>
    <w:rsid w:val="00F27A58"/>
    <w:rsid w:val="00F31938"/>
    <w:rsid w:val="00F34500"/>
    <w:rsid w:val="00F5350B"/>
    <w:rsid w:val="00F578D7"/>
    <w:rsid w:val="00F57A4F"/>
    <w:rsid w:val="00F62C0C"/>
    <w:rsid w:val="00F640D9"/>
    <w:rsid w:val="00F6431E"/>
    <w:rsid w:val="00F667B4"/>
    <w:rsid w:val="00F66C2B"/>
    <w:rsid w:val="00F71353"/>
    <w:rsid w:val="00F73973"/>
    <w:rsid w:val="00F749E7"/>
    <w:rsid w:val="00F84136"/>
    <w:rsid w:val="00F90011"/>
    <w:rsid w:val="00F902AC"/>
    <w:rsid w:val="00F903FA"/>
    <w:rsid w:val="00F90407"/>
    <w:rsid w:val="00F914DE"/>
    <w:rsid w:val="00F924DE"/>
    <w:rsid w:val="00FA2977"/>
    <w:rsid w:val="00FA50F1"/>
    <w:rsid w:val="00FB0973"/>
    <w:rsid w:val="00FB1A9C"/>
    <w:rsid w:val="00FB760C"/>
    <w:rsid w:val="00FC1DA0"/>
    <w:rsid w:val="00FC2475"/>
    <w:rsid w:val="00FC60BB"/>
    <w:rsid w:val="00FD4358"/>
    <w:rsid w:val="00FD4E9E"/>
    <w:rsid w:val="00FE3A25"/>
    <w:rsid w:val="00FE5E4C"/>
    <w:rsid w:val="00FF34B9"/>
    <w:rsid w:val="00FF7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105FE0"/>
  <w15:docId w15:val="{94AAA061-DD9C-4543-82B0-3510353B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МОЙ ТЕКТС ОСНОВНОЙ,Заголовок 1 Знак Знак,Заголовок 1 Знак Знак Знак"/>
    <w:next w:val="a"/>
    <w:link w:val="10"/>
    <w:uiPriority w:val="9"/>
    <w:qFormat/>
    <w:rsid w:val="00AC56D2"/>
    <w:pPr>
      <w:keepNext/>
      <w:keepLines/>
      <w:spacing w:after="0" w:line="360" w:lineRule="auto"/>
      <w:ind w:firstLine="680"/>
      <w:jc w:val="both"/>
      <w:outlineLvl w:val="0"/>
    </w:pPr>
    <w:rPr>
      <w:rFonts w:ascii="Times New Roman" w:eastAsiaTheme="majorEastAsia" w:hAnsi="Times New Roman" w:cstheme="majorBidi"/>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_List1,Ненумерованный список,ПАРАГРАФ,Абзац списка11"/>
    <w:basedOn w:val="a"/>
    <w:link w:val="a4"/>
    <w:uiPriority w:val="34"/>
    <w:qFormat/>
    <w:rsid w:val="004F0C14"/>
    <w:pPr>
      <w:ind w:left="720"/>
      <w:contextualSpacing/>
    </w:pPr>
  </w:style>
  <w:style w:type="paragraph" w:styleId="a5">
    <w:name w:val="header"/>
    <w:aliases w:val="ВерхКолонтитул"/>
    <w:basedOn w:val="a"/>
    <w:link w:val="a6"/>
    <w:uiPriority w:val="99"/>
    <w:unhideWhenUsed/>
    <w:rsid w:val="00EF2C5D"/>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0"/>
    <w:link w:val="a5"/>
    <w:uiPriority w:val="99"/>
    <w:rsid w:val="00EF2C5D"/>
  </w:style>
  <w:style w:type="paragraph" w:styleId="a7">
    <w:name w:val="footer"/>
    <w:basedOn w:val="a"/>
    <w:link w:val="a8"/>
    <w:uiPriority w:val="99"/>
    <w:unhideWhenUsed/>
    <w:rsid w:val="00EF2C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C5D"/>
  </w:style>
  <w:style w:type="paragraph" w:styleId="a9">
    <w:name w:val="footnote text"/>
    <w:basedOn w:val="a"/>
    <w:link w:val="aa"/>
    <w:uiPriority w:val="99"/>
    <w:semiHidden/>
    <w:unhideWhenUsed/>
    <w:rsid w:val="005E528D"/>
    <w:pPr>
      <w:spacing w:after="0" w:line="240" w:lineRule="auto"/>
      <w:ind w:firstLine="567"/>
      <w:jc w:val="both"/>
    </w:pPr>
    <w:rPr>
      <w:rFonts w:ascii="Arial Narrow" w:eastAsia="Times New Roman" w:hAnsi="Arial Narrow" w:cs="Times New Roman"/>
      <w:sz w:val="20"/>
      <w:szCs w:val="20"/>
      <w:lang w:eastAsia="ru-RU"/>
    </w:rPr>
  </w:style>
  <w:style w:type="character" w:customStyle="1" w:styleId="aa">
    <w:name w:val="Текст сноски Знак"/>
    <w:basedOn w:val="a0"/>
    <w:link w:val="a9"/>
    <w:uiPriority w:val="99"/>
    <w:semiHidden/>
    <w:rsid w:val="005E528D"/>
    <w:rPr>
      <w:rFonts w:ascii="Arial Narrow" w:eastAsia="Times New Roman" w:hAnsi="Arial Narrow" w:cs="Times New Roman"/>
      <w:sz w:val="20"/>
      <w:szCs w:val="20"/>
      <w:lang w:eastAsia="ru-RU"/>
    </w:rPr>
  </w:style>
  <w:style w:type="character" w:customStyle="1" w:styleId="S">
    <w:name w:val="S_Обычный Знак"/>
    <w:link w:val="S0"/>
    <w:locked/>
    <w:rsid w:val="005E528D"/>
    <w:rPr>
      <w:rFonts w:ascii="Times New Roman" w:eastAsia="Times New Roman" w:hAnsi="Times New Roman" w:cs="Times New Roman"/>
      <w:w w:val="109"/>
      <w:sz w:val="24"/>
      <w:szCs w:val="24"/>
      <w:lang w:val="x-none" w:eastAsia="x-none"/>
    </w:rPr>
  </w:style>
  <w:style w:type="paragraph" w:customStyle="1" w:styleId="S0">
    <w:name w:val="S_Обычный"/>
    <w:basedOn w:val="a"/>
    <w:link w:val="S"/>
    <w:qFormat/>
    <w:rsid w:val="005E528D"/>
    <w:pPr>
      <w:tabs>
        <w:tab w:val="num" w:pos="1080"/>
      </w:tabs>
      <w:spacing w:after="0" w:line="360" w:lineRule="auto"/>
      <w:ind w:firstLine="720"/>
      <w:jc w:val="both"/>
    </w:pPr>
    <w:rPr>
      <w:rFonts w:ascii="Times New Roman" w:eastAsia="Times New Roman" w:hAnsi="Times New Roman" w:cs="Times New Roman"/>
      <w:w w:val="109"/>
      <w:sz w:val="24"/>
      <w:szCs w:val="24"/>
      <w:lang w:val="x-none" w:eastAsia="x-none"/>
    </w:rPr>
  </w:style>
  <w:style w:type="character" w:styleId="ab">
    <w:name w:val="footnote reference"/>
    <w:aliases w:val="Знак сноски-FN"/>
    <w:uiPriority w:val="99"/>
    <w:semiHidden/>
    <w:unhideWhenUsed/>
    <w:rsid w:val="005E528D"/>
    <w:rPr>
      <w:vertAlign w:val="superscript"/>
    </w:rPr>
  </w:style>
  <w:style w:type="table" w:styleId="ac">
    <w:name w:val="Table Grid"/>
    <w:aliases w:val="Table Grid Report"/>
    <w:basedOn w:val="a1"/>
    <w:uiPriority w:val="39"/>
    <w:rsid w:val="00E77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5E83"/>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Hyperlink"/>
    <w:basedOn w:val="a0"/>
    <w:uiPriority w:val="99"/>
    <w:unhideWhenUsed/>
    <w:rsid w:val="00AB71B6"/>
    <w:rPr>
      <w:color w:val="0563C1" w:themeColor="hyperlink"/>
      <w:u w:val="single"/>
    </w:rPr>
  </w:style>
  <w:style w:type="character" w:customStyle="1" w:styleId="ae">
    <w:name w:val="Без интервала Знак"/>
    <w:aliases w:val="2 стиль Знак,МОЙ Заголовки Знак"/>
    <w:link w:val="af"/>
    <w:uiPriority w:val="99"/>
    <w:locked/>
    <w:rsid w:val="00FC2475"/>
    <w:rPr>
      <w:rFonts w:ascii="Times New Roman" w:eastAsia="Times New Roman" w:hAnsi="Times New Roman" w:cs="Times New Roman"/>
      <w:sz w:val="24"/>
    </w:rPr>
  </w:style>
  <w:style w:type="paragraph" w:styleId="af">
    <w:name w:val="No Spacing"/>
    <w:aliases w:val="2 стиль,МОЙ Заголовки"/>
    <w:link w:val="ae"/>
    <w:uiPriority w:val="1"/>
    <w:qFormat/>
    <w:rsid w:val="00FC2475"/>
    <w:pPr>
      <w:spacing w:after="0" w:line="240" w:lineRule="auto"/>
    </w:pPr>
    <w:rPr>
      <w:rFonts w:ascii="Times New Roman" w:eastAsia="Times New Roman" w:hAnsi="Times New Roman" w:cs="Times New Roman"/>
      <w:sz w:val="24"/>
    </w:rPr>
  </w:style>
  <w:style w:type="character" w:styleId="af0">
    <w:name w:val="Emphasis"/>
    <w:basedOn w:val="a0"/>
    <w:qFormat/>
    <w:rsid w:val="00FC2475"/>
    <w:rPr>
      <w:i/>
      <w:iCs/>
    </w:rPr>
  </w:style>
  <w:style w:type="table" w:customStyle="1" w:styleId="11">
    <w:name w:val="Сетка таблицы1"/>
    <w:basedOn w:val="a1"/>
    <w:next w:val="ac"/>
    <w:uiPriority w:val="39"/>
    <w:rsid w:val="005437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Основной текст_"/>
    <w:basedOn w:val="a0"/>
    <w:link w:val="2"/>
    <w:rsid w:val="002C5439"/>
    <w:rPr>
      <w:rFonts w:ascii="Arial" w:eastAsia="Arial" w:hAnsi="Arial" w:cs="Arial"/>
      <w:sz w:val="23"/>
      <w:szCs w:val="23"/>
      <w:shd w:val="clear" w:color="auto" w:fill="FFFFFF"/>
    </w:rPr>
  </w:style>
  <w:style w:type="paragraph" w:customStyle="1" w:styleId="2">
    <w:name w:val="Основной текст2"/>
    <w:basedOn w:val="a"/>
    <w:link w:val="af1"/>
    <w:rsid w:val="002C5439"/>
    <w:pPr>
      <w:shd w:val="clear" w:color="auto" w:fill="FFFFFF"/>
      <w:spacing w:before="3420" w:after="0" w:line="0" w:lineRule="atLeast"/>
      <w:ind w:hanging="420"/>
      <w:jc w:val="center"/>
    </w:pPr>
    <w:rPr>
      <w:rFonts w:ascii="Arial" w:eastAsia="Arial" w:hAnsi="Arial" w:cs="Arial"/>
      <w:sz w:val="23"/>
      <w:szCs w:val="23"/>
    </w:rPr>
  </w:style>
  <w:style w:type="character" w:customStyle="1" w:styleId="4">
    <w:name w:val="Заголовок №4_"/>
    <w:basedOn w:val="a0"/>
    <w:link w:val="40"/>
    <w:locked/>
    <w:rsid w:val="00AC1CC9"/>
    <w:rPr>
      <w:rFonts w:ascii="Times New Roman" w:eastAsia="Times New Roman" w:hAnsi="Times New Roman" w:cs="Times New Roman"/>
      <w:b/>
      <w:bCs/>
      <w:sz w:val="28"/>
      <w:szCs w:val="28"/>
      <w:shd w:val="clear" w:color="auto" w:fill="FFFFFF"/>
    </w:rPr>
  </w:style>
  <w:style w:type="paragraph" w:customStyle="1" w:styleId="40">
    <w:name w:val="Заголовок №4"/>
    <w:basedOn w:val="a"/>
    <w:link w:val="4"/>
    <w:rsid w:val="00AC1CC9"/>
    <w:pPr>
      <w:widowControl w:val="0"/>
      <w:shd w:val="clear" w:color="auto" w:fill="FFFFFF"/>
      <w:spacing w:after="1620" w:line="480" w:lineRule="exact"/>
      <w:jc w:val="center"/>
      <w:outlineLvl w:val="3"/>
    </w:pPr>
    <w:rPr>
      <w:rFonts w:ascii="Times New Roman" w:eastAsia="Times New Roman" w:hAnsi="Times New Roman" w:cs="Times New Roman"/>
      <w:b/>
      <w:bCs/>
      <w:sz w:val="28"/>
      <w:szCs w:val="28"/>
    </w:rPr>
  </w:style>
  <w:style w:type="character" w:customStyle="1" w:styleId="7">
    <w:name w:val="Основной текст (7)_"/>
    <w:basedOn w:val="a0"/>
    <w:link w:val="70"/>
    <w:locked/>
    <w:rsid w:val="00AC1CC9"/>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AC1CC9"/>
    <w:pPr>
      <w:widowControl w:val="0"/>
      <w:shd w:val="clear" w:color="auto" w:fill="FFFFFF"/>
      <w:spacing w:before="540" w:after="180" w:line="0" w:lineRule="atLeast"/>
    </w:pPr>
    <w:rPr>
      <w:rFonts w:ascii="Times New Roman" w:eastAsia="Times New Roman" w:hAnsi="Times New Roman" w:cs="Times New Roman"/>
      <w:b/>
      <w:bCs/>
    </w:rPr>
  </w:style>
  <w:style w:type="character" w:customStyle="1" w:styleId="20">
    <w:name w:val="Основной текст (2)_"/>
    <w:basedOn w:val="a0"/>
    <w:link w:val="21"/>
    <w:locked/>
    <w:rsid w:val="00AC1CC9"/>
    <w:rPr>
      <w:rFonts w:ascii="Times New Roman" w:eastAsia="Times New Roman" w:hAnsi="Times New Roman" w:cs="Times New Roman"/>
      <w:shd w:val="clear" w:color="auto" w:fill="FFFFFF"/>
    </w:rPr>
  </w:style>
  <w:style w:type="paragraph" w:customStyle="1" w:styleId="21">
    <w:name w:val="Основной текст (2)"/>
    <w:basedOn w:val="a"/>
    <w:link w:val="20"/>
    <w:rsid w:val="00AC1CC9"/>
    <w:pPr>
      <w:widowControl w:val="0"/>
      <w:shd w:val="clear" w:color="auto" w:fill="FFFFFF"/>
      <w:spacing w:before="180" w:after="180" w:line="0" w:lineRule="atLeast"/>
      <w:ind w:hanging="360"/>
      <w:jc w:val="both"/>
    </w:pPr>
    <w:rPr>
      <w:rFonts w:ascii="Times New Roman" w:eastAsia="Times New Roman" w:hAnsi="Times New Roman" w:cs="Times New Roman"/>
    </w:rPr>
  </w:style>
  <w:style w:type="character" w:customStyle="1" w:styleId="8">
    <w:name w:val="Основной текст (8)_"/>
    <w:basedOn w:val="a0"/>
    <w:link w:val="80"/>
    <w:locked/>
    <w:rsid w:val="00AC1CC9"/>
    <w:rPr>
      <w:rFonts w:ascii="Times New Roman" w:eastAsia="Times New Roman" w:hAnsi="Times New Roman" w:cs="Times New Roman"/>
      <w:i/>
      <w:iCs/>
      <w:shd w:val="clear" w:color="auto" w:fill="FFFFFF"/>
    </w:rPr>
  </w:style>
  <w:style w:type="paragraph" w:customStyle="1" w:styleId="80">
    <w:name w:val="Основной текст (8)"/>
    <w:basedOn w:val="a"/>
    <w:link w:val="8"/>
    <w:rsid w:val="00AC1CC9"/>
    <w:pPr>
      <w:widowControl w:val="0"/>
      <w:shd w:val="clear" w:color="auto" w:fill="FFFFFF"/>
      <w:spacing w:before="240" w:after="240" w:line="0" w:lineRule="atLeast"/>
      <w:ind w:hanging="360"/>
      <w:jc w:val="both"/>
    </w:pPr>
    <w:rPr>
      <w:rFonts w:ascii="Times New Roman" w:eastAsia="Times New Roman" w:hAnsi="Times New Roman" w:cs="Times New Roman"/>
      <w:i/>
      <w:iCs/>
    </w:rPr>
  </w:style>
  <w:style w:type="character" w:customStyle="1" w:styleId="23">
    <w:name w:val="Основной текст (23)_"/>
    <w:basedOn w:val="a0"/>
    <w:link w:val="230"/>
    <w:locked/>
    <w:rsid w:val="00AC1CC9"/>
    <w:rPr>
      <w:rFonts w:ascii="Times New Roman" w:eastAsia="Times New Roman" w:hAnsi="Times New Roman" w:cs="Times New Roman"/>
      <w:b/>
      <w:bCs/>
      <w:sz w:val="19"/>
      <w:szCs w:val="19"/>
      <w:shd w:val="clear" w:color="auto" w:fill="FFFFFF"/>
    </w:rPr>
  </w:style>
  <w:style w:type="paragraph" w:customStyle="1" w:styleId="230">
    <w:name w:val="Основной текст (23)"/>
    <w:basedOn w:val="a"/>
    <w:link w:val="23"/>
    <w:rsid w:val="00AC1CC9"/>
    <w:pPr>
      <w:widowControl w:val="0"/>
      <w:shd w:val="clear" w:color="auto" w:fill="FFFFFF"/>
      <w:spacing w:after="0" w:line="413" w:lineRule="exact"/>
      <w:ind w:hanging="400"/>
      <w:jc w:val="both"/>
    </w:pPr>
    <w:rPr>
      <w:rFonts w:ascii="Times New Roman" w:eastAsia="Times New Roman" w:hAnsi="Times New Roman" w:cs="Times New Roman"/>
      <w:b/>
      <w:bCs/>
      <w:sz w:val="19"/>
      <w:szCs w:val="19"/>
    </w:rPr>
  </w:style>
  <w:style w:type="character" w:customStyle="1" w:styleId="22">
    <w:name w:val="Основной текст (2) + Полужирный"/>
    <w:basedOn w:val="20"/>
    <w:rsid w:val="00AC1C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412pt">
    <w:name w:val="Заголовок №4 + 12 pt"/>
    <w:basedOn w:val="4"/>
    <w:rsid w:val="00AC1C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312pt">
    <w:name w:val="Основной текст (23) + 12 pt"/>
    <w:basedOn w:val="23"/>
    <w:rsid w:val="00AC1C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styleId="af2">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
    <w:link w:val="af3"/>
    <w:unhideWhenUsed/>
    <w:rsid w:val="00F71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2"/>
    <w:rsid w:val="00F71353"/>
    <w:rPr>
      <w:rFonts w:ascii="Times New Roman" w:eastAsia="Times New Roman" w:hAnsi="Times New Roman" w:cs="Times New Roman"/>
      <w:sz w:val="24"/>
      <w:szCs w:val="24"/>
      <w:lang w:eastAsia="ru-RU"/>
    </w:rPr>
  </w:style>
  <w:style w:type="character" w:customStyle="1" w:styleId="FontStyle28">
    <w:name w:val="Font Style28"/>
    <w:uiPriority w:val="99"/>
    <w:rsid w:val="00F71353"/>
    <w:rPr>
      <w:rFonts w:ascii="Impact" w:hAnsi="Impact" w:cs="Impact"/>
      <w:sz w:val="32"/>
      <w:szCs w:val="32"/>
    </w:rPr>
  </w:style>
  <w:style w:type="character" w:customStyle="1" w:styleId="blk">
    <w:name w:val="blk"/>
    <w:basedOn w:val="a0"/>
    <w:rsid w:val="005A5680"/>
  </w:style>
  <w:style w:type="numbering" w:customStyle="1" w:styleId="12">
    <w:name w:val="Нет списка1"/>
    <w:next w:val="a2"/>
    <w:uiPriority w:val="99"/>
    <w:semiHidden/>
    <w:unhideWhenUsed/>
    <w:rsid w:val="00800E94"/>
  </w:style>
  <w:style w:type="table" w:customStyle="1" w:styleId="-11">
    <w:name w:val="Таблица-сетка 1 светлая1"/>
    <w:basedOn w:val="a1"/>
    <w:uiPriority w:val="46"/>
    <w:rsid w:val="00800E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4">
    <w:name w:val="annotation reference"/>
    <w:basedOn w:val="a0"/>
    <w:uiPriority w:val="99"/>
    <w:semiHidden/>
    <w:unhideWhenUsed/>
    <w:rsid w:val="00800E94"/>
    <w:rPr>
      <w:sz w:val="16"/>
      <w:szCs w:val="16"/>
    </w:rPr>
  </w:style>
  <w:style w:type="paragraph" w:styleId="af5">
    <w:name w:val="annotation text"/>
    <w:basedOn w:val="a"/>
    <w:link w:val="af6"/>
    <w:uiPriority w:val="99"/>
    <w:semiHidden/>
    <w:unhideWhenUsed/>
    <w:rsid w:val="00800E94"/>
    <w:pPr>
      <w:spacing w:line="240" w:lineRule="auto"/>
    </w:pPr>
    <w:rPr>
      <w:sz w:val="20"/>
      <w:szCs w:val="20"/>
    </w:rPr>
  </w:style>
  <w:style w:type="character" w:customStyle="1" w:styleId="af6">
    <w:name w:val="Текст примечания Знак"/>
    <w:basedOn w:val="a0"/>
    <w:link w:val="af5"/>
    <w:uiPriority w:val="99"/>
    <w:semiHidden/>
    <w:rsid w:val="00800E94"/>
    <w:rPr>
      <w:sz w:val="20"/>
      <w:szCs w:val="20"/>
    </w:rPr>
  </w:style>
  <w:style w:type="paragraph" w:styleId="af7">
    <w:name w:val="annotation subject"/>
    <w:basedOn w:val="af5"/>
    <w:next w:val="af5"/>
    <w:link w:val="af8"/>
    <w:uiPriority w:val="99"/>
    <w:semiHidden/>
    <w:unhideWhenUsed/>
    <w:rsid w:val="00800E94"/>
    <w:rPr>
      <w:b/>
      <w:bCs/>
    </w:rPr>
  </w:style>
  <w:style w:type="character" w:customStyle="1" w:styleId="af8">
    <w:name w:val="Тема примечания Знак"/>
    <w:basedOn w:val="af6"/>
    <w:link w:val="af7"/>
    <w:uiPriority w:val="99"/>
    <w:semiHidden/>
    <w:rsid w:val="00800E94"/>
    <w:rPr>
      <w:b/>
      <w:bCs/>
      <w:sz w:val="20"/>
      <w:szCs w:val="20"/>
    </w:rPr>
  </w:style>
  <w:style w:type="paragraph" w:styleId="af9">
    <w:name w:val="Balloon Text"/>
    <w:basedOn w:val="a"/>
    <w:link w:val="afa"/>
    <w:uiPriority w:val="99"/>
    <w:semiHidden/>
    <w:unhideWhenUsed/>
    <w:rsid w:val="00800E94"/>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800E94"/>
    <w:rPr>
      <w:rFonts w:ascii="Segoe UI" w:hAnsi="Segoe UI" w:cs="Segoe UI"/>
      <w:sz w:val="18"/>
      <w:szCs w:val="18"/>
    </w:rPr>
  </w:style>
  <w:style w:type="character" w:customStyle="1" w:styleId="10">
    <w:name w:val="Заголовок 1 Знак"/>
    <w:aliases w:val="МОЙ ТЕКТС ОСНОВНОЙ Знак,Заголовок 1 Знак Знак Знак1,Заголовок 1 Знак Знак Знак Знак"/>
    <w:basedOn w:val="a0"/>
    <w:link w:val="1"/>
    <w:uiPriority w:val="9"/>
    <w:rsid w:val="00AC56D2"/>
    <w:rPr>
      <w:rFonts w:ascii="Times New Roman" w:eastAsiaTheme="majorEastAsia" w:hAnsi="Times New Roman" w:cstheme="majorBidi"/>
      <w:sz w:val="28"/>
      <w:szCs w:val="32"/>
    </w:rPr>
  </w:style>
  <w:style w:type="numbering" w:customStyle="1" w:styleId="24">
    <w:name w:val="Нет списка2"/>
    <w:next w:val="a2"/>
    <w:uiPriority w:val="99"/>
    <w:semiHidden/>
    <w:unhideWhenUsed/>
    <w:rsid w:val="00BE7ABD"/>
  </w:style>
  <w:style w:type="paragraph" w:customStyle="1" w:styleId="afb">
    <w:name w:val="Белова"/>
    <w:basedOn w:val="a"/>
    <w:rsid w:val="00BE7ABD"/>
    <w:pPr>
      <w:tabs>
        <w:tab w:val="left" w:pos="10206"/>
      </w:tabs>
      <w:spacing w:after="0" w:line="360" w:lineRule="auto"/>
      <w:ind w:left="426" w:right="283" w:firstLine="708"/>
      <w:jc w:val="both"/>
    </w:pPr>
    <w:rPr>
      <w:rFonts w:ascii="Times New Roman" w:eastAsia="Times New Roman" w:hAnsi="Times New Roman" w:cs="Times New Roman"/>
      <w:color w:val="000000"/>
      <w:sz w:val="28"/>
      <w:szCs w:val="20"/>
      <w:lang w:eastAsia="ru-RU"/>
    </w:rPr>
  </w:style>
  <w:style w:type="paragraph" w:customStyle="1" w:styleId="formattext">
    <w:name w:val="formattext"/>
    <w:basedOn w:val="a"/>
    <w:rsid w:val="00BE7A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
    <w:name w:val="Сетка таблицы2"/>
    <w:basedOn w:val="a1"/>
    <w:next w:val="ac"/>
    <w:uiPriority w:val="39"/>
    <w:rsid w:val="00BE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Обычный (ПЗ)"/>
    <w:basedOn w:val="a"/>
    <w:rsid w:val="00BE7ABD"/>
    <w:pPr>
      <w:spacing w:after="0" w:line="240" w:lineRule="auto"/>
      <w:ind w:firstLine="720"/>
      <w:jc w:val="both"/>
    </w:pPr>
    <w:rPr>
      <w:rFonts w:ascii="Arial" w:eastAsia="Times New Roman" w:hAnsi="Arial" w:cs="Times New Roman"/>
      <w:sz w:val="24"/>
      <w:szCs w:val="20"/>
      <w:lang w:eastAsia="ru-RU"/>
    </w:rPr>
  </w:style>
  <w:style w:type="paragraph" w:styleId="afd">
    <w:name w:val="Document Map"/>
    <w:basedOn w:val="a"/>
    <w:link w:val="afe"/>
    <w:uiPriority w:val="99"/>
    <w:semiHidden/>
    <w:unhideWhenUsed/>
    <w:rsid w:val="00BE7ABD"/>
    <w:pPr>
      <w:spacing w:after="0" w:line="240" w:lineRule="auto"/>
      <w:ind w:firstLine="709"/>
      <w:jc w:val="both"/>
    </w:pPr>
    <w:rPr>
      <w:rFonts w:ascii="Tahoma" w:hAnsi="Tahoma" w:cs="Tahoma"/>
      <w:sz w:val="16"/>
      <w:szCs w:val="16"/>
    </w:rPr>
  </w:style>
  <w:style w:type="character" w:customStyle="1" w:styleId="afe">
    <w:name w:val="Схема документа Знак"/>
    <w:basedOn w:val="a0"/>
    <w:link w:val="afd"/>
    <w:uiPriority w:val="99"/>
    <w:semiHidden/>
    <w:rsid w:val="00BE7ABD"/>
    <w:rPr>
      <w:rFonts w:ascii="Tahoma" w:hAnsi="Tahoma" w:cs="Tahoma"/>
      <w:sz w:val="16"/>
      <w:szCs w:val="16"/>
    </w:rPr>
  </w:style>
  <w:style w:type="character" w:customStyle="1" w:styleId="hl">
    <w:name w:val="hl"/>
    <w:basedOn w:val="a0"/>
    <w:rsid w:val="00BE7ABD"/>
  </w:style>
  <w:style w:type="character" w:customStyle="1" w:styleId="a4">
    <w:name w:val="Абзац списка Знак"/>
    <w:aliases w:val="it_List1 Знак,Ненумерованный список Знак,ПАРАГРАФ Знак,Абзац списка11 Знак"/>
    <w:basedOn w:val="a0"/>
    <w:link w:val="a3"/>
    <w:uiPriority w:val="34"/>
    <w:rsid w:val="001D61FB"/>
  </w:style>
  <w:style w:type="numbering" w:customStyle="1" w:styleId="3">
    <w:name w:val="Нет списка3"/>
    <w:next w:val="a2"/>
    <w:uiPriority w:val="99"/>
    <w:semiHidden/>
    <w:unhideWhenUsed/>
    <w:rsid w:val="00242791"/>
  </w:style>
  <w:style w:type="table" w:customStyle="1" w:styleId="30">
    <w:name w:val="Сетка таблицы3"/>
    <w:basedOn w:val="a1"/>
    <w:next w:val="ac"/>
    <w:uiPriority w:val="39"/>
    <w:rsid w:val="0024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rsid w:val="0024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242791"/>
    <w:rPr>
      <w:color w:val="954F72"/>
      <w:u w:val="single"/>
    </w:rPr>
  </w:style>
  <w:style w:type="paragraph" w:customStyle="1" w:styleId="xl66">
    <w:name w:val="xl66"/>
    <w:basedOn w:val="a"/>
    <w:rsid w:val="00242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7">
    <w:name w:val="xl67"/>
    <w:basedOn w:val="a"/>
    <w:rsid w:val="0024279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
    <w:rsid w:val="00242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9">
    <w:name w:val="xl69"/>
    <w:basedOn w:val="a"/>
    <w:rsid w:val="00242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2427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
    <w:rsid w:val="002427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
    <w:rsid w:val="002427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29435">
      <w:bodyDiv w:val="1"/>
      <w:marLeft w:val="0"/>
      <w:marRight w:val="0"/>
      <w:marTop w:val="0"/>
      <w:marBottom w:val="0"/>
      <w:divBdr>
        <w:top w:val="none" w:sz="0" w:space="0" w:color="auto"/>
        <w:left w:val="none" w:sz="0" w:space="0" w:color="auto"/>
        <w:bottom w:val="none" w:sz="0" w:space="0" w:color="auto"/>
        <w:right w:val="none" w:sz="0" w:space="0" w:color="auto"/>
      </w:divBdr>
    </w:div>
    <w:div w:id="192618099">
      <w:bodyDiv w:val="1"/>
      <w:marLeft w:val="0"/>
      <w:marRight w:val="0"/>
      <w:marTop w:val="0"/>
      <w:marBottom w:val="0"/>
      <w:divBdr>
        <w:top w:val="none" w:sz="0" w:space="0" w:color="auto"/>
        <w:left w:val="none" w:sz="0" w:space="0" w:color="auto"/>
        <w:bottom w:val="none" w:sz="0" w:space="0" w:color="auto"/>
        <w:right w:val="none" w:sz="0" w:space="0" w:color="auto"/>
      </w:divBdr>
    </w:div>
    <w:div w:id="470829635">
      <w:bodyDiv w:val="1"/>
      <w:marLeft w:val="0"/>
      <w:marRight w:val="0"/>
      <w:marTop w:val="0"/>
      <w:marBottom w:val="0"/>
      <w:divBdr>
        <w:top w:val="none" w:sz="0" w:space="0" w:color="auto"/>
        <w:left w:val="none" w:sz="0" w:space="0" w:color="auto"/>
        <w:bottom w:val="none" w:sz="0" w:space="0" w:color="auto"/>
        <w:right w:val="none" w:sz="0" w:space="0" w:color="auto"/>
      </w:divBdr>
    </w:div>
    <w:div w:id="518465785">
      <w:bodyDiv w:val="1"/>
      <w:marLeft w:val="0"/>
      <w:marRight w:val="0"/>
      <w:marTop w:val="0"/>
      <w:marBottom w:val="0"/>
      <w:divBdr>
        <w:top w:val="none" w:sz="0" w:space="0" w:color="auto"/>
        <w:left w:val="none" w:sz="0" w:space="0" w:color="auto"/>
        <w:bottom w:val="none" w:sz="0" w:space="0" w:color="auto"/>
        <w:right w:val="none" w:sz="0" w:space="0" w:color="auto"/>
      </w:divBdr>
    </w:div>
    <w:div w:id="539130524">
      <w:bodyDiv w:val="1"/>
      <w:marLeft w:val="0"/>
      <w:marRight w:val="0"/>
      <w:marTop w:val="0"/>
      <w:marBottom w:val="0"/>
      <w:divBdr>
        <w:top w:val="none" w:sz="0" w:space="0" w:color="auto"/>
        <w:left w:val="none" w:sz="0" w:space="0" w:color="auto"/>
        <w:bottom w:val="none" w:sz="0" w:space="0" w:color="auto"/>
        <w:right w:val="none" w:sz="0" w:space="0" w:color="auto"/>
      </w:divBdr>
    </w:div>
    <w:div w:id="1316564200">
      <w:bodyDiv w:val="1"/>
      <w:marLeft w:val="0"/>
      <w:marRight w:val="0"/>
      <w:marTop w:val="0"/>
      <w:marBottom w:val="0"/>
      <w:divBdr>
        <w:top w:val="none" w:sz="0" w:space="0" w:color="auto"/>
        <w:left w:val="none" w:sz="0" w:space="0" w:color="auto"/>
        <w:bottom w:val="none" w:sz="0" w:space="0" w:color="auto"/>
        <w:right w:val="none" w:sz="0" w:space="0" w:color="auto"/>
      </w:divBdr>
    </w:div>
    <w:div w:id="1462845569">
      <w:bodyDiv w:val="1"/>
      <w:marLeft w:val="0"/>
      <w:marRight w:val="0"/>
      <w:marTop w:val="0"/>
      <w:marBottom w:val="0"/>
      <w:divBdr>
        <w:top w:val="none" w:sz="0" w:space="0" w:color="auto"/>
        <w:left w:val="none" w:sz="0" w:space="0" w:color="auto"/>
        <w:bottom w:val="none" w:sz="0" w:space="0" w:color="auto"/>
        <w:right w:val="none" w:sz="0" w:space="0" w:color="auto"/>
      </w:divBdr>
    </w:div>
    <w:div w:id="1487622694">
      <w:bodyDiv w:val="1"/>
      <w:marLeft w:val="0"/>
      <w:marRight w:val="0"/>
      <w:marTop w:val="0"/>
      <w:marBottom w:val="0"/>
      <w:divBdr>
        <w:top w:val="none" w:sz="0" w:space="0" w:color="auto"/>
        <w:left w:val="none" w:sz="0" w:space="0" w:color="auto"/>
        <w:bottom w:val="none" w:sz="0" w:space="0" w:color="auto"/>
        <w:right w:val="none" w:sz="0" w:space="0" w:color="auto"/>
      </w:divBdr>
    </w:div>
    <w:div w:id="1977561672">
      <w:bodyDiv w:val="1"/>
      <w:marLeft w:val="0"/>
      <w:marRight w:val="0"/>
      <w:marTop w:val="0"/>
      <w:marBottom w:val="0"/>
      <w:divBdr>
        <w:top w:val="none" w:sz="0" w:space="0" w:color="auto"/>
        <w:left w:val="none" w:sz="0" w:space="0" w:color="auto"/>
        <w:bottom w:val="none" w:sz="0" w:space="0" w:color="auto"/>
        <w:right w:val="none" w:sz="0" w:space="0" w:color="auto"/>
      </w:divBdr>
    </w:div>
    <w:div w:id="2055536928">
      <w:bodyDiv w:val="1"/>
      <w:marLeft w:val="0"/>
      <w:marRight w:val="0"/>
      <w:marTop w:val="0"/>
      <w:marBottom w:val="0"/>
      <w:divBdr>
        <w:top w:val="none" w:sz="0" w:space="0" w:color="auto"/>
        <w:left w:val="none" w:sz="0" w:space="0" w:color="auto"/>
        <w:bottom w:val="none" w:sz="0" w:space="0" w:color="auto"/>
        <w:right w:val="none" w:sz="0" w:space="0" w:color="auto"/>
      </w:divBdr>
    </w:div>
    <w:div w:id="2091081277">
      <w:bodyDiv w:val="1"/>
      <w:marLeft w:val="0"/>
      <w:marRight w:val="0"/>
      <w:marTop w:val="0"/>
      <w:marBottom w:val="0"/>
      <w:divBdr>
        <w:top w:val="none" w:sz="0" w:space="0" w:color="auto"/>
        <w:left w:val="none" w:sz="0" w:space="0" w:color="auto"/>
        <w:bottom w:val="none" w:sz="0" w:space="0" w:color="auto"/>
        <w:right w:val="none" w:sz="0" w:space="0" w:color="auto"/>
      </w:divBdr>
    </w:div>
    <w:div w:id="210372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D1B37-96AD-4418-8083-92A5CD0C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19</Pages>
  <Words>4468</Words>
  <Characters>25469</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cp:lastModifiedBy>
  <cp:revision>67</cp:revision>
  <cp:lastPrinted>2022-12-15T11:29:00Z</cp:lastPrinted>
  <dcterms:created xsi:type="dcterms:W3CDTF">2018-04-16T19:03:00Z</dcterms:created>
  <dcterms:modified xsi:type="dcterms:W3CDTF">2024-02-15T17:13:00Z</dcterms:modified>
</cp:coreProperties>
</file>